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933733" w14:textId="243BD734" w:rsidR="00446C13" w:rsidRPr="005A49E9" w:rsidRDefault="0008286D" w:rsidP="00DC7A6D">
      <w:pPr>
        <w:pStyle w:val="Title"/>
        <w:rPr>
          <w:lang w:val="es-ES_tradnl"/>
        </w:rPr>
      </w:pPr>
      <w:r w:rsidRPr="005A49E9">
        <w:rPr>
          <w:lang w:val="es-ES_tradnl"/>
        </w:rPr>
        <w:t xml:space="preserve">el uso </w:t>
      </w:r>
      <w:r w:rsidR="00520583" w:rsidRPr="005A49E9">
        <w:rPr>
          <w:lang w:val="es-ES_tradnl"/>
        </w:rPr>
        <w:t>legítimo</w:t>
      </w:r>
      <w:r w:rsidRPr="005A49E9">
        <w:rPr>
          <w:lang w:val="es-ES_tradnl"/>
        </w:rPr>
        <w:t xml:space="preserve"> y el gremio de artistas gráficos</w:t>
      </w:r>
    </w:p>
    <w:p w14:paraId="4E4B72F4" w14:textId="6404A9AC" w:rsidR="002F145F" w:rsidRPr="005A49E9" w:rsidRDefault="00520583" w:rsidP="002F145F">
      <w:pPr>
        <w:pStyle w:val="Heading1"/>
        <w:rPr>
          <w:lang w:val="es-ES_tradnl"/>
        </w:rPr>
      </w:pPr>
      <w:r w:rsidRPr="005A49E9">
        <w:rPr>
          <w:lang w:val="es-ES_tradnl"/>
        </w:rPr>
        <w:t>Normas de Uso Legítimo</w:t>
      </w:r>
      <w:r w:rsidR="00C21A69" w:rsidRPr="005A49E9">
        <w:rPr>
          <w:lang w:val="es-ES_tradnl"/>
        </w:rPr>
        <w:tab/>
      </w:r>
    </w:p>
    <w:p w14:paraId="46DC1A4D" w14:textId="18061F67" w:rsidR="00FC4E2C" w:rsidRPr="005A49E9" w:rsidRDefault="005A49E9" w:rsidP="005A49E9">
      <w:pPr>
        <w:pStyle w:val="BodyText"/>
        <w:ind w:firstLine="360"/>
        <w:rPr>
          <w:lang w:val="es-ES_tradnl"/>
        </w:rPr>
      </w:pPr>
      <w:r w:rsidRPr="005A49E9">
        <w:rPr>
          <w:lang w:val="es-ES_tradnl"/>
        </w:rPr>
        <w:t>El arte del collage consiste principalmente en u</w:t>
      </w:r>
      <w:r w:rsidR="009C69F5">
        <w:rPr>
          <w:lang w:val="es-ES_tradnl"/>
        </w:rPr>
        <w:t>s</w:t>
      </w:r>
      <w:r w:rsidRPr="005A49E9">
        <w:rPr>
          <w:lang w:val="es-ES_tradnl"/>
        </w:rPr>
        <w:t>ar parcialmente el trabajo de otra persona e incorporarlo a una obra de arte nueva y original. Por ello, los collages suelen u</w:t>
      </w:r>
      <w:r w:rsidR="009C69F5">
        <w:rPr>
          <w:lang w:val="es-ES_tradnl"/>
        </w:rPr>
        <w:t>s</w:t>
      </w:r>
      <w:r w:rsidRPr="005A49E9">
        <w:rPr>
          <w:lang w:val="es-ES_tradnl"/>
        </w:rPr>
        <w:t xml:space="preserve">ar materiales protegidos por derechos de autor. Esto significa que algunas partes de los collages pueden incluir material protegido por la ley. Si este es el caso, se consideraría una infracción de los derechos de autor, por lo que sería ilegal. Sin embargo, es posible que la forma en que utilices material protegido por derechos de autor pueda entrar dentro de lo que se denomina "uso </w:t>
      </w:r>
      <w:r w:rsidR="006D0CFB">
        <w:rPr>
          <w:lang w:val="es-ES_tradnl"/>
        </w:rPr>
        <w:t>legítimo</w:t>
      </w:r>
      <w:r w:rsidRPr="005A49E9">
        <w:rPr>
          <w:lang w:val="es-ES_tradnl"/>
        </w:rPr>
        <w:t>"</w:t>
      </w:r>
      <w:r w:rsidR="006D0CFB">
        <w:rPr>
          <w:lang w:val="es-ES_tradnl"/>
        </w:rPr>
        <w:t xml:space="preserve"> o “uso justo”</w:t>
      </w:r>
      <w:r w:rsidRPr="005A49E9">
        <w:rPr>
          <w:lang w:val="es-ES_tradnl"/>
        </w:rPr>
        <w:t xml:space="preserve">. Aunque no existe una norma legal específica para la forma artística de los collages, hay cuatro criterios que debes seguir para asegurarte de que tu collage se considera uso </w:t>
      </w:r>
      <w:r w:rsidR="006D0CFB">
        <w:rPr>
          <w:lang w:val="es-ES_tradnl"/>
        </w:rPr>
        <w:t>legítimo</w:t>
      </w:r>
      <w:r w:rsidR="0045151B" w:rsidRPr="005A49E9">
        <w:rPr>
          <w:lang w:val="es-ES_tradnl"/>
        </w:rPr>
        <w:t>:</w:t>
      </w:r>
    </w:p>
    <w:p w14:paraId="1669B97F" w14:textId="6B3633E8" w:rsidR="0045151B" w:rsidRPr="005A49E9" w:rsidRDefault="00CA4234" w:rsidP="008D73C1">
      <w:pPr>
        <w:pStyle w:val="BodyText"/>
        <w:numPr>
          <w:ilvl w:val="0"/>
          <w:numId w:val="12"/>
        </w:numPr>
        <w:rPr>
          <w:lang w:val="es-ES_tradnl"/>
        </w:rPr>
      </w:pPr>
      <w:r>
        <w:rPr>
          <w:b/>
          <w:bCs/>
          <w:lang w:val="es-ES_tradnl"/>
        </w:rPr>
        <w:t>¿Cuál es el propósito y carácter del collage</w:t>
      </w:r>
      <w:r w:rsidR="004603A9" w:rsidRPr="005A49E9">
        <w:rPr>
          <w:b/>
          <w:bCs/>
          <w:lang w:val="es-ES_tradnl"/>
        </w:rPr>
        <w:t>?</w:t>
      </w:r>
      <w:r w:rsidR="004603A9" w:rsidRPr="005A49E9">
        <w:rPr>
          <w:lang w:val="es-ES_tradnl"/>
        </w:rPr>
        <w:t xml:space="preserve"> </w:t>
      </w:r>
      <w:r w:rsidR="008D73C1" w:rsidRPr="008D73C1">
        <w:rPr>
          <w:lang w:val="es-ES_tradnl"/>
        </w:rPr>
        <w:t>Si el collage que estás creando puede considerarse "transformativo" (es decir, que crea nuevos significados o efectos visuales), se considerará uso legítimo. Tu collage no se considerará transforma</w:t>
      </w:r>
      <w:r w:rsidR="00256B40">
        <w:rPr>
          <w:lang w:val="es-ES_tradnl"/>
        </w:rPr>
        <w:t>tivo</w:t>
      </w:r>
      <w:r w:rsidR="008D73C1" w:rsidRPr="008D73C1">
        <w:rPr>
          <w:lang w:val="es-ES_tradnl"/>
        </w:rPr>
        <w:t xml:space="preserve"> si utilizas el material protegido por derechos de autor de la misma forma que en el original. Además, debes tener en cuenta si tu collage se crea con fines comerciales. ¿Lo utilizará</w:t>
      </w:r>
      <w:r w:rsidR="00A968A6">
        <w:rPr>
          <w:lang w:val="es-ES_tradnl"/>
        </w:rPr>
        <w:t>s</w:t>
      </w:r>
      <w:r w:rsidR="008D73C1" w:rsidRPr="008D73C1">
        <w:rPr>
          <w:lang w:val="es-ES_tradnl"/>
        </w:rPr>
        <w:t xml:space="preserve"> para productos de consumo, como imprimir la imagen en camisetas para venderlas, o simplemente venderá</w:t>
      </w:r>
      <w:r w:rsidR="00A968A6">
        <w:rPr>
          <w:lang w:val="es-ES_tradnl"/>
        </w:rPr>
        <w:t>s</w:t>
      </w:r>
      <w:r w:rsidR="008D73C1" w:rsidRPr="008D73C1">
        <w:rPr>
          <w:lang w:val="es-ES_tradnl"/>
        </w:rPr>
        <w:t xml:space="preserve"> la obra de arte por sí misma? Si piensa</w:t>
      </w:r>
      <w:r w:rsidR="00A968A6">
        <w:rPr>
          <w:lang w:val="es-ES_tradnl"/>
        </w:rPr>
        <w:t>s</w:t>
      </w:r>
      <w:r w:rsidR="008D73C1" w:rsidRPr="008D73C1">
        <w:rPr>
          <w:lang w:val="es-ES_tradnl"/>
        </w:rPr>
        <w:t xml:space="preserve"> u</w:t>
      </w:r>
      <w:r w:rsidR="00A968A6">
        <w:rPr>
          <w:lang w:val="es-ES_tradnl"/>
        </w:rPr>
        <w:t>s</w:t>
      </w:r>
      <w:r w:rsidR="008D73C1" w:rsidRPr="008D73C1">
        <w:rPr>
          <w:lang w:val="es-ES_tradnl"/>
        </w:rPr>
        <w:t>ar el collage para fabricar productos de consumo comerciales, no se considerará uso legítimo. Este es el criterio más importante para determinar si tu collage sería considerado como uso legítimo</w:t>
      </w:r>
      <w:r w:rsidR="008D73C1">
        <w:rPr>
          <w:lang w:val="es-ES_tradnl"/>
        </w:rPr>
        <w:t>.</w:t>
      </w:r>
    </w:p>
    <w:p w14:paraId="4724D9A8" w14:textId="1753BE23" w:rsidR="0097667B" w:rsidRPr="005A49E9" w:rsidRDefault="004149F3" w:rsidP="0045151B">
      <w:pPr>
        <w:pStyle w:val="BodyText"/>
        <w:numPr>
          <w:ilvl w:val="0"/>
          <w:numId w:val="12"/>
        </w:numPr>
        <w:rPr>
          <w:lang w:val="es-ES_tradnl"/>
        </w:rPr>
      </w:pPr>
      <w:r>
        <w:rPr>
          <w:b/>
          <w:bCs/>
          <w:lang w:val="es-ES_tradnl"/>
        </w:rPr>
        <w:t>¿Cuál es la naturaleza de la obra original</w:t>
      </w:r>
      <w:r w:rsidR="0097667B" w:rsidRPr="005A49E9">
        <w:rPr>
          <w:b/>
          <w:bCs/>
          <w:lang w:val="es-ES_tradnl"/>
        </w:rPr>
        <w:t>?</w:t>
      </w:r>
      <w:r w:rsidR="0097667B" w:rsidRPr="005A49E9">
        <w:rPr>
          <w:lang w:val="es-ES_tradnl"/>
        </w:rPr>
        <w:t xml:space="preserve"> </w:t>
      </w:r>
      <w:r w:rsidR="00DA49ED" w:rsidRPr="00DA49ED">
        <w:rPr>
          <w:lang w:val="es-ES_tradnl"/>
        </w:rPr>
        <w:t xml:space="preserve">Si el material protegido por derechos de autor que </w:t>
      </w:r>
      <w:r w:rsidR="00F97316">
        <w:rPr>
          <w:lang w:val="es-ES_tradnl"/>
        </w:rPr>
        <w:t>quieres</w:t>
      </w:r>
      <w:r w:rsidR="00DA49ED" w:rsidRPr="00DA49ED">
        <w:rPr>
          <w:lang w:val="es-ES_tradnl"/>
        </w:rPr>
        <w:t xml:space="preserve"> u</w:t>
      </w:r>
      <w:r w:rsidR="00F97316">
        <w:rPr>
          <w:lang w:val="es-ES_tradnl"/>
        </w:rPr>
        <w:t>s</w:t>
      </w:r>
      <w:r w:rsidR="00DA49ED" w:rsidRPr="00DA49ED">
        <w:rPr>
          <w:lang w:val="es-ES_tradnl"/>
        </w:rPr>
        <w:t>ar fue creado originalmente con fines artísticos, como un cuadro o una fotografía, lo más probable es que no se considere uso legítimo. Sin embargo, si el material tenía fines fácticos o informativos, como un recorte de periódico, lo más probable es que entre dentro del uso legítimo.</w:t>
      </w:r>
      <w:r w:rsidR="0097667B" w:rsidRPr="005A49E9">
        <w:rPr>
          <w:lang w:val="es-ES_tradnl"/>
        </w:rPr>
        <w:t xml:space="preserve"> </w:t>
      </w:r>
    </w:p>
    <w:p w14:paraId="4E6B1955" w14:textId="1DE41908" w:rsidR="0097667B" w:rsidRPr="005A49E9" w:rsidRDefault="00B42C02" w:rsidP="0045151B">
      <w:pPr>
        <w:pStyle w:val="BodyText"/>
        <w:numPr>
          <w:ilvl w:val="0"/>
          <w:numId w:val="12"/>
        </w:numPr>
        <w:rPr>
          <w:lang w:val="es-ES_tradnl"/>
        </w:rPr>
      </w:pPr>
      <w:r>
        <w:rPr>
          <w:b/>
          <w:bCs/>
          <w:lang w:val="es-ES_tradnl"/>
        </w:rPr>
        <w:t>¿</w:t>
      </w:r>
      <w:r w:rsidR="00E25F29">
        <w:rPr>
          <w:b/>
          <w:bCs/>
          <w:lang w:val="es-ES_tradnl"/>
        </w:rPr>
        <w:t>Qué cantidad de la obra original estás usando</w:t>
      </w:r>
      <w:r w:rsidR="0097667B" w:rsidRPr="005A49E9">
        <w:rPr>
          <w:b/>
          <w:bCs/>
          <w:lang w:val="es-ES_tradnl"/>
        </w:rPr>
        <w:t>?</w:t>
      </w:r>
      <w:r w:rsidR="0097667B" w:rsidRPr="005A49E9">
        <w:rPr>
          <w:lang w:val="es-ES_tradnl"/>
        </w:rPr>
        <w:t xml:space="preserve"> </w:t>
      </w:r>
      <w:r w:rsidR="001E7915" w:rsidRPr="001E7915">
        <w:rPr>
          <w:lang w:val="es-ES_tradnl"/>
        </w:rPr>
        <w:t>Si está</w:t>
      </w:r>
      <w:r>
        <w:rPr>
          <w:lang w:val="es-ES_tradnl"/>
        </w:rPr>
        <w:t>s</w:t>
      </w:r>
      <w:r w:rsidR="001E7915" w:rsidRPr="001E7915">
        <w:rPr>
          <w:lang w:val="es-ES_tradnl"/>
        </w:rPr>
        <w:t xml:space="preserve"> u</w:t>
      </w:r>
      <w:r>
        <w:rPr>
          <w:lang w:val="es-ES_tradnl"/>
        </w:rPr>
        <w:t>s</w:t>
      </w:r>
      <w:r w:rsidR="001E7915" w:rsidRPr="001E7915">
        <w:rPr>
          <w:lang w:val="es-ES_tradnl"/>
        </w:rPr>
        <w:t xml:space="preserve">ando material protegido por derechos de autor en su totalidad, es probable que no entre dentro del uso legítimo. Además, si </w:t>
      </w:r>
      <w:r>
        <w:rPr>
          <w:lang w:val="es-ES_tradnl"/>
        </w:rPr>
        <w:t>usa</w:t>
      </w:r>
      <w:r w:rsidR="001E7915" w:rsidRPr="001E7915">
        <w:rPr>
          <w:lang w:val="es-ES_tradnl"/>
        </w:rPr>
        <w:t xml:space="preserve">s el material protegido </w:t>
      </w:r>
      <w:r w:rsidR="00336872">
        <w:rPr>
          <w:lang w:val="es-ES_tradnl"/>
        </w:rPr>
        <w:t>como</w:t>
      </w:r>
      <w:r w:rsidR="001E7915" w:rsidRPr="001E7915">
        <w:rPr>
          <w:lang w:val="es-ES_tradnl"/>
        </w:rPr>
        <w:t xml:space="preserve"> la pieza central de tu collage, poniendo un borde alrededor del cuadro de otra persona, por ejemplo, se consideraría una infracción de los derechos de autor.</w:t>
      </w:r>
      <w:r w:rsidR="001E7915">
        <w:rPr>
          <w:lang w:val="es-ES_tradnl"/>
        </w:rPr>
        <w:t xml:space="preserve"> </w:t>
      </w:r>
    </w:p>
    <w:p w14:paraId="1359500B" w14:textId="09FDD492" w:rsidR="00981E4C" w:rsidRPr="005A49E9" w:rsidRDefault="00F30271" w:rsidP="0045151B">
      <w:pPr>
        <w:pStyle w:val="BodyText"/>
        <w:numPr>
          <w:ilvl w:val="0"/>
          <w:numId w:val="12"/>
        </w:numPr>
        <w:rPr>
          <w:lang w:val="es-ES_tradnl"/>
        </w:rPr>
      </w:pPr>
      <w:r>
        <w:rPr>
          <w:b/>
          <w:bCs/>
          <w:lang w:val="es-ES_tradnl"/>
        </w:rPr>
        <w:t>¿Tu collage afecta el mercado potencial de la obra original</w:t>
      </w:r>
      <w:r w:rsidR="0097667B" w:rsidRPr="005A49E9">
        <w:rPr>
          <w:b/>
          <w:bCs/>
          <w:lang w:val="es-ES_tradnl"/>
        </w:rPr>
        <w:t xml:space="preserve">? </w:t>
      </w:r>
      <w:r w:rsidRPr="00F30271">
        <w:rPr>
          <w:lang w:val="es-ES_tradnl"/>
        </w:rPr>
        <w:t xml:space="preserve">Si tu collage entra en el mismo mercado que la obra original, no se considerará uso legítimo. Por ejemplo, si utilizas una foto de un periódico en tu obra de arte, la obra original (la foto) y la nueva obra de arte (tu collage) entrarían en dos mercados distintos y, por tanto, se </w:t>
      </w:r>
      <w:r w:rsidRPr="00F30271">
        <w:rPr>
          <w:lang w:val="es-ES_tradnl"/>
        </w:rPr>
        <w:lastRenderedPageBreak/>
        <w:t>consideraría uso legítimo. La mayoría de los collages se considerarán uso legítimo según este criterio.</w:t>
      </w:r>
    </w:p>
    <w:p w14:paraId="5A6175E8" w14:textId="64FA5361" w:rsidR="00981E4C" w:rsidRPr="005A49E9" w:rsidRDefault="00020AAB" w:rsidP="00981E4C">
      <w:pPr>
        <w:pStyle w:val="BodyText"/>
        <w:rPr>
          <w:lang w:val="es-ES_tradnl"/>
        </w:rPr>
      </w:pPr>
      <w:r w:rsidRPr="00020AAB">
        <w:rPr>
          <w:lang w:val="es-ES_tradnl"/>
        </w:rPr>
        <w:t>Aunque los cuatro criterios son esenciales, lo más importante es considerar si la nueva obra es transforma</w:t>
      </w:r>
      <w:r>
        <w:rPr>
          <w:lang w:val="es-ES_tradnl"/>
        </w:rPr>
        <w:t>tiva</w:t>
      </w:r>
      <w:r w:rsidRPr="00020AAB">
        <w:rPr>
          <w:lang w:val="es-ES_tradnl"/>
        </w:rPr>
        <w:t>. Cuanto más transformadora sea la utilización de la obra original en el collage, más probable será que se considere uso legítimo.</w:t>
      </w:r>
    </w:p>
    <w:p w14:paraId="1957FCF0" w14:textId="0F1EBC1B" w:rsidR="002F145F" w:rsidRPr="005A49E9" w:rsidRDefault="001504C6" w:rsidP="002F145F">
      <w:pPr>
        <w:pStyle w:val="Heading1"/>
        <w:rPr>
          <w:lang w:val="es-ES_tradnl"/>
        </w:rPr>
      </w:pPr>
      <w:r w:rsidRPr="001504C6">
        <w:rPr>
          <w:lang w:val="es-ES_tradnl"/>
        </w:rPr>
        <w:t>El Gremio de Artistas Gráficos</w:t>
      </w:r>
    </w:p>
    <w:p w14:paraId="3B03A977" w14:textId="59BCCD5D" w:rsidR="002F145F" w:rsidRDefault="002F145F" w:rsidP="002F145F">
      <w:pPr>
        <w:rPr>
          <w:rStyle w:val="Emphasis"/>
          <w:rFonts w:cstheme="minorHAnsi"/>
          <w:i w:val="0"/>
          <w:iCs w:val="0"/>
          <w:color w:val="000000"/>
          <w:szCs w:val="24"/>
          <w:bdr w:val="none" w:sz="0" w:space="0" w:color="auto" w:frame="1"/>
          <w:shd w:val="clear" w:color="auto" w:fill="FFFFFF"/>
          <w:lang w:val="es-ES_tradnl"/>
        </w:rPr>
      </w:pPr>
      <w:r w:rsidRPr="005A49E9">
        <w:rPr>
          <w:lang w:val="es-ES_tradnl"/>
        </w:rPr>
        <w:tab/>
      </w:r>
      <w:r w:rsidR="0053272A" w:rsidRPr="0053272A">
        <w:rPr>
          <w:lang w:val="es-ES_tradnl"/>
        </w:rPr>
        <w:t xml:space="preserve">El Gremio de Artistas Gráficos se fundó en 1967 para proteger los derechos y las obras de los artistas gráficos. Estos artistas incluyen diseñadores gráficos e interactivos, ilustradores y animadores, y programadores y desarrolladores web. El Gremio trata de proporcionar a sus miembros herramientas para tener éxito en el sector, como defensa, asesoramiento, el </w:t>
      </w:r>
      <w:r w:rsidR="0053272A" w:rsidRPr="00540905">
        <w:rPr>
          <w:i/>
          <w:iCs/>
          <w:lang w:val="es-ES_tradnl"/>
        </w:rPr>
        <w:t xml:space="preserve">Manual del Gremio de Artistas Gráficos: </w:t>
      </w:r>
      <w:r w:rsidR="00540905" w:rsidRPr="00540905">
        <w:rPr>
          <w:i/>
          <w:iCs/>
          <w:lang w:val="es-ES_tradnl"/>
        </w:rPr>
        <w:t xml:space="preserve">Guía de Precios y </w:t>
      </w:r>
      <w:r w:rsidR="00EF7F8E" w:rsidRPr="00540905">
        <w:rPr>
          <w:i/>
          <w:iCs/>
          <w:lang w:val="es-ES_tradnl"/>
        </w:rPr>
        <w:t>Ética</w:t>
      </w:r>
      <w:r w:rsidR="0053272A" w:rsidRPr="0053272A">
        <w:rPr>
          <w:lang w:val="es-ES_tradnl"/>
        </w:rPr>
        <w:t xml:space="preserve"> y otros recursos, así como actos sociales y educativos. El Gremio se creó originalmente para servir como sindicato para los artistas gráficos que trabajaban en la industria del automóvil en Detroit, pero en 2014 votó a favor de cambiar de sindicato a asociación comercial. La misión del</w:t>
      </w:r>
      <w:r w:rsidR="00EF7F8E">
        <w:rPr>
          <w:lang w:val="es-ES_tradnl"/>
        </w:rPr>
        <w:t xml:space="preserve"> gremio</w:t>
      </w:r>
      <w:r w:rsidR="0053272A" w:rsidRPr="0053272A">
        <w:rPr>
          <w:lang w:val="es-ES_tradnl"/>
        </w:rPr>
        <w:t xml:space="preserve"> es "promover y proteger los intereses sociales, económicos y profesionales de sus miembros</w:t>
      </w:r>
      <w:r w:rsidR="00EF7F8E">
        <w:rPr>
          <w:lang w:val="es-ES_tradnl"/>
        </w:rPr>
        <w:t>”.</w:t>
      </w:r>
      <w:r w:rsidR="0053272A" w:rsidRPr="0053272A">
        <w:rPr>
          <w:lang w:val="es-ES_tradnl"/>
        </w:rPr>
        <w:t xml:space="preserve"> El </w:t>
      </w:r>
      <w:r w:rsidR="00EF7F8E">
        <w:rPr>
          <w:lang w:val="es-ES_tradnl"/>
        </w:rPr>
        <w:t>g</w:t>
      </w:r>
      <w:r w:rsidR="0053272A" w:rsidRPr="0053272A">
        <w:rPr>
          <w:lang w:val="es-ES_tradnl"/>
        </w:rPr>
        <w:t xml:space="preserve">remio está dividido en cinco regiones (Este, Medio Oeste, Nueva Inglaterra, Sur y Oeste) y tiene su </w:t>
      </w:r>
      <w:r w:rsidR="00EF7F8E">
        <w:rPr>
          <w:lang w:val="es-ES_tradnl"/>
        </w:rPr>
        <w:t>oficina central</w:t>
      </w:r>
      <w:r w:rsidR="0053272A" w:rsidRPr="0053272A">
        <w:rPr>
          <w:lang w:val="es-ES_tradnl"/>
        </w:rPr>
        <w:t xml:space="preserve"> en la ciudad de Nueva York.</w:t>
      </w:r>
      <w:r w:rsidR="002E79F9" w:rsidRPr="005A49E9">
        <w:rPr>
          <w:rStyle w:val="Emphasis"/>
          <w:rFonts w:cstheme="minorHAnsi"/>
          <w:i w:val="0"/>
          <w:iCs w:val="0"/>
          <w:color w:val="000000"/>
          <w:szCs w:val="24"/>
          <w:bdr w:val="none" w:sz="0" w:space="0" w:color="auto" w:frame="1"/>
          <w:shd w:val="clear" w:color="auto" w:fill="FFFFFF"/>
          <w:lang w:val="es-ES_tradnl"/>
        </w:rPr>
        <w:t xml:space="preserve"> </w:t>
      </w:r>
    </w:p>
    <w:p w14:paraId="3B1F5150" w14:textId="3B7F2C73" w:rsidR="006A435C" w:rsidRDefault="006A435C" w:rsidP="006A435C">
      <w:pPr>
        <w:pStyle w:val="BodyText"/>
        <w:rPr>
          <w:lang w:val="es-ES_tradnl"/>
        </w:rPr>
      </w:pPr>
    </w:p>
    <w:p w14:paraId="18D90F12" w14:textId="5A23F077" w:rsidR="006A435C" w:rsidRDefault="006A435C" w:rsidP="006A435C">
      <w:pPr>
        <w:pStyle w:val="BodyText"/>
        <w:rPr>
          <w:lang w:val="es-ES_tradnl"/>
        </w:rPr>
      </w:pPr>
    </w:p>
    <w:p w14:paraId="2FCCF7A6" w14:textId="65455CCA" w:rsidR="006A435C" w:rsidRDefault="006A435C" w:rsidP="006A435C">
      <w:pPr>
        <w:pStyle w:val="BodyText"/>
        <w:rPr>
          <w:lang w:val="es-ES_tradnl"/>
        </w:rPr>
      </w:pPr>
    </w:p>
    <w:p w14:paraId="3105A825" w14:textId="41106976" w:rsidR="006A435C" w:rsidRDefault="006A435C" w:rsidP="006A435C">
      <w:pPr>
        <w:pStyle w:val="BodyText"/>
        <w:rPr>
          <w:lang w:val="es-ES_tradnl"/>
        </w:rPr>
      </w:pPr>
    </w:p>
    <w:p w14:paraId="2DAA9B6D" w14:textId="051969FC" w:rsidR="006A435C" w:rsidRDefault="006A435C" w:rsidP="006A435C">
      <w:pPr>
        <w:pStyle w:val="BodyText"/>
        <w:rPr>
          <w:lang w:val="es-ES_tradnl"/>
        </w:rPr>
      </w:pPr>
    </w:p>
    <w:p w14:paraId="3B03A3AA" w14:textId="15AA96AA" w:rsidR="006A435C" w:rsidRDefault="006A435C" w:rsidP="006A435C">
      <w:pPr>
        <w:pStyle w:val="BodyText"/>
        <w:rPr>
          <w:lang w:val="es-ES_tradnl"/>
        </w:rPr>
      </w:pPr>
    </w:p>
    <w:p w14:paraId="4C62AC6F" w14:textId="007DEC67" w:rsidR="006A435C" w:rsidRDefault="006A435C" w:rsidP="006A435C">
      <w:pPr>
        <w:pStyle w:val="BodyText"/>
        <w:rPr>
          <w:lang w:val="es-ES_tradnl"/>
        </w:rPr>
      </w:pPr>
    </w:p>
    <w:p w14:paraId="79E2E93B" w14:textId="111A7705" w:rsidR="006A435C" w:rsidRDefault="006A435C" w:rsidP="006A435C">
      <w:pPr>
        <w:pStyle w:val="BodyText"/>
        <w:rPr>
          <w:lang w:val="es-ES_tradnl"/>
        </w:rPr>
      </w:pPr>
    </w:p>
    <w:p w14:paraId="3F54C020" w14:textId="315B6624" w:rsidR="006A435C" w:rsidRDefault="006A435C" w:rsidP="006A435C">
      <w:pPr>
        <w:pStyle w:val="BodyText"/>
        <w:rPr>
          <w:lang w:val="es-ES_tradnl"/>
        </w:rPr>
      </w:pPr>
    </w:p>
    <w:p w14:paraId="1A6A36BE" w14:textId="77777777" w:rsidR="006A435C" w:rsidRPr="006A435C" w:rsidRDefault="006A435C" w:rsidP="006A435C">
      <w:pPr>
        <w:pStyle w:val="BodyText"/>
        <w:rPr>
          <w:lang w:val="es-ES_tradnl"/>
        </w:rPr>
      </w:pPr>
    </w:p>
    <w:p w14:paraId="78733CC8" w14:textId="77777777" w:rsidR="00950D30" w:rsidRPr="005A49E9" w:rsidRDefault="00950D30" w:rsidP="00950D30">
      <w:pPr>
        <w:pStyle w:val="BodyText"/>
        <w:rPr>
          <w:lang w:val="es-ES_tradnl"/>
        </w:rPr>
      </w:pPr>
    </w:p>
    <w:p w14:paraId="04E9E04E" w14:textId="6977FA7A" w:rsidR="00FC4E2C" w:rsidRPr="005A49E9" w:rsidRDefault="00D55303" w:rsidP="00FC4E2C">
      <w:pPr>
        <w:pStyle w:val="Citation"/>
        <w:rPr>
          <w:lang w:val="es-ES_tradnl"/>
        </w:rPr>
      </w:pPr>
      <w:proofErr w:type="spellStart"/>
      <w:r w:rsidRPr="005A49E9">
        <w:rPr>
          <w:lang w:val="es-ES_tradnl"/>
        </w:rPr>
        <w:t>Kattwinkel</w:t>
      </w:r>
      <w:proofErr w:type="spellEnd"/>
      <w:r w:rsidR="00CD602A" w:rsidRPr="005A49E9">
        <w:rPr>
          <w:lang w:val="es-ES_tradnl"/>
        </w:rPr>
        <w:t xml:space="preserve">, </w:t>
      </w:r>
      <w:r w:rsidRPr="005A49E9">
        <w:rPr>
          <w:lang w:val="es-ES_tradnl"/>
        </w:rPr>
        <w:t>L. J</w:t>
      </w:r>
      <w:r w:rsidR="00FC4E2C" w:rsidRPr="005A49E9">
        <w:rPr>
          <w:lang w:val="es-ES_tradnl"/>
        </w:rPr>
        <w:t>. (</w:t>
      </w:r>
      <w:r w:rsidRPr="005A49E9">
        <w:rPr>
          <w:lang w:val="es-ES_tradnl"/>
        </w:rPr>
        <w:t xml:space="preserve">2004, </w:t>
      </w:r>
      <w:r w:rsidR="00EF7F8E">
        <w:rPr>
          <w:lang w:val="es-ES_tradnl"/>
        </w:rPr>
        <w:t>24 de enero</w:t>
      </w:r>
      <w:r w:rsidR="00FC4E2C" w:rsidRPr="005A49E9">
        <w:rPr>
          <w:lang w:val="es-ES_tradnl"/>
        </w:rPr>
        <w:t>).</w:t>
      </w:r>
      <w:r w:rsidR="00566601" w:rsidRPr="005A49E9">
        <w:rPr>
          <w:lang w:val="es-ES_tradnl"/>
        </w:rPr>
        <w:t xml:space="preserve"> </w:t>
      </w:r>
      <w:proofErr w:type="spellStart"/>
      <w:r w:rsidRPr="005A49E9">
        <w:rPr>
          <w:lang w:val="es-ES_tradnl"/>
        </w:rPr>
        <w:t>Fair</w:t>
      </w:r>
      <w:proofErr w:type="spellEnd"/>
      <w:r w:rsidRPr="005A49E9">
        <w:rPr>
          <w:lang w:val="es-ES_tradnl"/>
        </w:rPr>
        <w:t xml:space="preserve"> Use </w:t>
      </w:r>
      <w:proofErr w:type="spellStart"/>
      <w:r w:rsidRPr="005A49E9">
        <w:rPr>
          <w:lang w:val="es-ES_tradnl"/>
        </w:rPr>
        <w:t>o</w:t>
      </w:r>
      <w:r w:rsidR="00A71340" w:rsidRPr="005A49E9">
        <w:rPr>
          <w:lang w:val="es-ES_tradnl"/>
        </w:rPr>
        <w:t>r</w:t>
      </w:r>
      <w:proofErr w:type="spellEnd"/>
      <w:r w:rsidRPr="005A49E9">
        <w:rPr>
          <w:lang w:val="es-ES_tradnl"/>
        </w:rPr>
        <w:t xml:space="preserve"> </w:t>
      </w:r>
      <w:proofErr w:type="spellStart"/>
      <w:r w:rsidRPr="005A49E9">
        <w:rPr>
          <w:lang w:val="es-ES_tradnl"/>
        </w:rPr>
        <w:t>Infringement</w:t>
      </w:r>
      <w:proofErr w:type="spellEnd"/>
      <w:r w:rsidRPr="005A49E9">
        <w:rPr>
          <w:lang w:val="es-ES_tradnl"/>
        </w:rPr>
        <w:t xml:space="preserve">? </w:t>
      </w:r>
      <w:proofErr w:type="spellStart"/>
      <w:r w:rsidRPr="005A49E9">
        <w:rPr>
          <w:lang w:val="es-ES_tradnl"/>
        </w:rPr>
        <w:t>The</w:t>
      </w:r>
      <w:proofErr w:type="spellEnd"/>
      <w:r w:rsidRPr="005A49E9">
        <w:rPr>
          <w:lang w:val="es-ES_tradnl"/>
        </w:rPr>
        <w:t xml:space="preserve"> </w:t>
      </w:r>
      <w:proofErr w:type="spellStart"/>
      <w:r w:rsidRPr="005A49E9">
        <w:rPr>
          <w:lang w:val="es-ES_tradnl"/>
        </w:rPr>
        <w:t>Graphic</w:t>
      </w:r>
      <w:proofErr w:type="spellEnd"/>
      <w:r w:rsidRPr="005A49E9">
        <w:rPr>
          <w:lang w:val="es-ES_tradnl"/>
        </w:rPr>
        <w:t xml:space="preserve"> </w:t>
      </w:r>
      <w:proofErr w:type="spellStart"/>
      <w:r w:rsidRPr="005A49E9">
        <w:rPr>
          <w:lang w:val="es-ES_tradnl"/>
        </w:rPr>
        <w:t>Artist</w:t>
      </w:r>
      <w:proofErr w:type="spellEnd"/>
      <w:r w:rsidRPr="005A49E9">
        <w:rPr>
          <w:lang w:val="es-ES_tradnl"/>
        </w:rPr>
        <w:t xml:space="preserve"> </w:t>
      </w:r>
      <w:proofErr w:type="spellStart"/>
      <w:r w:rsidRPr="005A49E9">
        <w:rPr>
          <w:lang w:val="es-ES_tradnl"/>
        </w:rPr>
        <w:t>Guild</w:t>
      </w:r>
      <w:proofErr w:type="spellEnd"/>
      <w:r w:rsidR="00CF192F" w:rsidRPr="005A49E9">
        <w:rPr>
          <w:lang w:val="es-ES_tradnl"/>
        </w:rPr>
        <w:t xml:space="preserve">. </w:t>
      </w:r>
      <w:hyperlink r:id="rId8" w:anchor=":~:text=in%20your%20portfolio.-,Q.,-I%20designed%20a" w:history="1"/>
      <w:r w:rsidR="00950D30" w:rsidRPr="005A49E9">
        <w:rPr>
          <w:lang w:val="es-ES_tradnl"/>
        </w:rPr>
        <w:t>https://graphicartistsguild.org/fair-use-or-infringement/#:~:text=in%20your%20portfolio.-,Q.,-I%20designed%20a</w:t>
      </w:r>
    </w:p>
    <w:p w14:paraId="4B1D0AA7" w14:textId="51A35F3E" w:rsidR="00950D30" w:rsidRPr="005A49E9" w:rsidRDefault="00950D30" w:rsidP="00950D30">
      <w:pPr>
        <w:pStyle w:val="FootnoteText"/>
        <w:spacing w:after="240"/>
        <w:rPr>
          <w:i/>
          <w:iCs/>
          <w:color w:val="3E5C61"/>
          <w:sz w:val="18"/>
          <w:szCs w:val="18"/>
          <w:lang w:val="es-ES_tradnl"/>
        </w:rPr>
      </w:pPr>
      <w:proofErr w:type="spellStart"/>
      <w:r w:rsidRPr="005A49E9">
        <w:rPr>
          <w:i/>
          <w:iCs/>
          <w:color w:val="3E5C61"/>
          <w:sz w:val="18"/>
          <w:szCs w:val="18"/>
          <w:lang w:val="es-ES_tradnl"/>
        </w:rPr>
        <w:t>About</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the</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Guild</w:t>
      </w:r>
      <w:proofErr w:type="spellEnd"/>
      <w:r w:rsidRPr="005A49E9">
        <w:rPr>
          <w:i/>
          <w:iCs/>
          <w:color w:val="3E5C61"/>
          <w:sz w:val="18"/>
          <w:szCs w:val="18"/>
          <w:lang w:val="es-ES_tradnl"/>
        </w:rPr>
        <w:t>. (</w:t>
      </w:r>
      <w:r w:rsidR="00EF7F8E">
        <w:rPr>
          <w:i/>
          <w:iCs/>
          <w:color w:val="3E5C61"/>
          <w:sz w:val="18"/>
          <w:szCs w:val="18"/>
          <w:lang w:val="es-ES_tradnl"/>
        </w:rPr>
        <w:t>s</w:t>
      </w:r>
      <w:r w:rsidRPr="005A49E9">
        <w:rPr>
          <w:i/>
          <w:iCs/>
          <w:color w:val="3E5C61"/>
          <w:sz w:val="18"/>
          <w:szCs w:val="18"/>
          <w:lang w:val="es-ES_tradnl"/>
        </w:rPr>
        <w:t>.</w:t>
      </w:r>
      <w:r w:rsidR="00EF7F8E">
        <w:rPr>
          <w:i/>
          <w:iCs/>
          <w:color w:val="3E5C61"/>
          <w:sz w:val="18"/>
          <w:szCs w:val="18"/>
          <w:lang w:val="es-ES_tradnl"/>
        </w:rPr>
        <w:t>f</w:t>
      </w:r>
      <w:r w:rsidRPr="005A49E9">
        <w:rPr>
          <w:i/>
          <w:iCs/>
          <w:color w:val="3E5C61"/>
          <w:sz w:val="18"/>
          <w:szCs w:val="18"/>
          <w:lang w:val="es-ES_tradnl"/>
        </w:rPr>
        <w:t>.). T</w:t>
      </w:r>
      <w:proofErr w:type="spellStart"/>
      <w:r w:rsidRPr="005A49E9">
        <w:rPr>
          <w:i/>
          <w:iCs/>
          <w:color w:val="3E5C61"/>
          <w:sz w:val="18"/>
          <w:szCs w:val="18"/>
          <w:lang w:val="es-ES_tradnl"/>
        </w:rPr>
        <w:t>he</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Graphic</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Artists</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Guild</w:t>
      </w:r>
      <w:proofErr w:type="spellEnd"/>
      <w:r w:rsidRPr="005A49E9">
        <w:rPr>
          <w:i/>
          <w:iCs/>
          <w:color w:val="3E5C61"/>
          <w:sz w:val="18"/>
          <w:szCs w:val="18"/>
          <w:lang w:val="es-ES_tradnl"/>
        </w:rPr>
        <w:t>. https://graphicartistsguild.org/about/</w:t>
      </w:r>
    </w:p>
    <w:p w14:paraId="0D0BD73A" w14:textId="0B80252D" w:rsidR="002E79F9" w:rsidRPr="005A49E9" w:rsidRDefault="002E79F9" w:rsidP="002E79F9">
      <w:pPr>
        <w:pStyle w:val="FootnoteText"/>
        <w:rPr>
          <w:i/>
          <w:iCs/>
          <w:color w:val="3E5C61"/>
          <w:sz w:val="18"/>
          <w:szCs w:val="18"/>
          <w:lang w:val="es-ES_tradnl"/>
        </w:rPr>
      </w:pPr>
      <w:proofErr w:type="spellStart"/>
      <w:r w:rsidRPr="005A49E9">
        <w:rPr>
          <w:i/>
          <w:iCs/>
          <w:color w:val="3E5C61"/>
          <w:sz w:val="18"/>
          <w:szCs w:val="18"/>
          <w:lang w:val="es-ES_tradnl"/>
        </w:rPr>
        <w:t>FAQs</w:t>
      </w:r>
      <w:proofErr w:type="spellEnd"/>
      <w:r w:rsidRPr="005A49E9">
        <w:rPr>
          <w:i/>
          <w:iCs/>
          <w:color w:val="3E5C61"/>
          <w:sz w:val="18"/>
          <w:szCs w:val="18"/>
          <w:lang w:val="es-ES_tradnl"/>
        </w:rPr>
        <w:t>. (</w:t>
      </w:r>
      <w:r w:rsidR="00EF7F8E">
        <w:rPr>
          <w:i/>
          <w:iCs/>
          <w:color w:val="3E5C61"/>
          <w:sz w:val="18"/>
          <w:szCs w:val="18"/>
          <w:lang w:val="es-ES_tradnl"/>
        </w:rPr>
        <w:t>s</w:t>
      </w:r>
      <w:r w:rsidRPr="005A49E9">
        <w:rPr>
          <w:i/>
          <w:iCs/>
          <w:color w:val="3E5C61"/>
          <w:sz w:val="18"/>
          <w:szCs w:val="18"/>
          <w:lang w:val="es-ES_tradnl"/>
        </w:rPr>
        <w:t>.</w:t>
      </w:r>
      <w:r w:rsidR="00EF7F8E">
        <w:rPr>
          <w:i/>
          <w:iCs/>
          <w:color w:val="3E5C61"/>
          <w:sz w:val="18"/>
          <w:szCs w:val="18"/>
          <w:lang w:val="es-ES_tradnl"/>
        </w:rPr>
        <w:t>f</w:t>
      </w:r>
      <w:r w:rsidRPr="005A49E9">
        <w:rPr>
          <w:i/>
          <w:iCs/>
          <w:color w:val="3E5C61"/>
          <w:sz w:val="18"/>
          <w:szCs w:val="18"/>
          <w:lang w:val="es-ES_tradnl"/>
        </w:rPr>
        <w:t xml:space="preserve">.). </w:t>
      </w:r>
      <w:proofErr w:type="spellStart"/>
      <w:r w:rsidRPr="005A49E9">
        <w:rPr>
          <w:i/>
          <w:iCs/>
          <w:color w:val="3E5C61"/>
          <w:sz w:val="18"/>
          <w:szCs w:val="18"/>
          <w:lang w:val="es-ES_tradnl"/>
        </w:rPr>
        <w:t>The</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Graphic</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Artists</w:t>
      </w:r>
      <w:proofErr w:type="spellEnd"/>
      <w:r w:rsidRPr="005A49E9">
        <w:rPr>
          <w:i/>
          <w:iCs/>
          <w:color w:val="3E5C61"/>
          <w:sz w:val="18"/>
          <w:szCs w:val="18"/>
          <w:lang w:val="es-ES_tradnl"/>
        </w:rPr>
        <w:t xml:space="preserve"> </w:t>
      </w:r>
      <w:proofErr w:type="spellStart"/>
      <w:r w:rsidRPr="005A49E9">
        <w:rPr>
          <w:i/>
          <w:iCs/>
          <w:color w:val="3E5C61"/>
          <w:sz w:val="18"/>
          <w:szCs w:val="18"/>
          <w:lang w:val="es-ES_tradnl"/>
        </w:rPr>
        <w:t>Guild</w:t>
      </w:r>
      <w:proofErr w:type="spellEnd"/>
      <w:r w:rsidRPr="005A49E9">
        <w:rPr>
          <w:i/>
          <w:iCs/>
          <w:color w:val="3E5C61"/>
          <w:sz w:val="18"/>
          <w:szCs w:val="18"/>
          <w:lang w:val="es-ES_tradnl"/>
        </w:rPr>
        <w:t xml:space="preserve">. </w:t>
      </w:r>
      <w:r w:rsidR="00950D30" w:rsidRPr="005A49E9">
        <w:rPr>
          <w:i/>
          <w:iCs/>
          <w:color w:val="3E5C61"/>
          <w:sz w:val="18"/>
          <w:szCs w:val="18"/>
          <w:lang w:val="es-ES_tradnl"/>
        </w:rPr>
        <w:t>https://graphicartistsguild.org/faqs/</w:t>
      </w:r>
    </w:p>
    <w:sectPr w:rsidR="002E79F9" w:rsidRPr="005A49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0AA3" w14:textId="77777777" w:rsidR="00C650FB" w:rsidRDefault="00C650FB" w:rsidP="00293785">
      <w:pPr>
        <w:spacing w:after="0" w:line="240" w:lineRule="auto"/>
      </w:pPr>
      <w:r>
        <w:separator/>
      </w:r>
    </w:p>
  </w:endnote>
  <w:endnote w:type="continuationSeparator" w:id="0">
    <w:p w14:paraId="5EB5BF68" w14:textId="77777777" w:rsidR="00C650FB" w:rsidRDefault="00C650F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ABB0" w14:textId="77777777" w:rsidR="00AB22D0" w:rsidRDefault="00AB2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1F9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73BAE34" wp14:editId="2796F38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F84A29" w14:textId="710F744B" w:rsidR="00293785" w:rsidRDefault="00000000" w:rsidP="00D106FF">
                          <w:pPr>
                            <w:pStyle w:val="LessonFooter"/>
                          </w:pPr>
                          <w:sdt>
                            <w:sdtPr>
                              <w:alias w:val="Title"/>
                              <w:tag w:val=""/>
                              <w:id w:val="1281607793"/>
                              <w:placeholder>
                                <w:docPart w:val="8EF2940E373DD04A9D89F7504CCB5500"/>
                              </w:placeholder>
                              <w:dataBinding w:prefixMappings="xmlns:ns0='http://purl.org/dc/elements/1.1/' xmlns:ns1='http://schemas.openxmlformats.org/package/2006/metadata/core-properties' " w:xpath="/ns1:coreProperties[1]/ns0:title[1]" w:storeItemID="{6C3C8BC8-F283-45AE-878A-BAB7291924A1}"/>
                              <w:text/>
                            </w:sdtPr>
                            <w:sdtContent>
                              <w:r w:rsidR="00864A8A">
                                <w:t>Image Mash-up</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AE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0EF84A29" w14:textId="710F744B" w:rsidR="00293785" w:rsidRDefault="00000000" w:rsidP="00D106FF">
                    <w:pPr>
                      <w:pStyle w:val="LessonFooter"/>
                    </w:pPr>
                    <w:sdt>
                      <w:sdtPr>
                        <w:alias w:val="Title"/>
                        <w:tag w:val=""/>
                        <w:id w:val="1281607793"/>
                        <w:placeholder>
                          <w:docPart w:val="8EF2940E373DD04A9D89F7504CCB5500"/>
                        </w:placeholder>
                        <w:dataBinding w:prefixMappings="xmlns:ns0='http://purl.org/dc/elements/1.1/' xmlns:ns1='http://schemas.openxmlformats.org/package/2006/metadata/core-properties' " w:xpath="/ns1:coreProperties[1]/ns0:title[1]" w:storeItemID="{6C3C8BC8-F283-45AE-878A-BAB7291924A1}"/>
                        <w:text/>
                      </w:sdtPr>
                      <w:sdtContent>
                        <w:r w:rsidR="00864A8A">
                          <w:t>Image Mash-up</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5097ECC" wp14:editId="38524282">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0281" w14:textId="77777777" w:rsidR="00AB22D0" w:rsidRDefault="00AB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5315" w14:textId="77777777" w:rsidR="00C650FB" w:rsidRDefault="00C650FB" w:rsidP="00293785">
      <w:pPr>
        <w:spacing w:after="0" w:line="240" w:lineRule="auto"/>
      </w:pPr>
      <w:r>
        <w:separator/>
      </w:r>
    </w:p>
  </w:footnote>
  <w:footnote w:type="continuationSeparator" w:id="0">
    <w:p w14:paraId="3DC8FEDF" w14:textId="77777777" w:rsidR="00C650FB" w:rsidRDefault="00C650F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0996" w14:textId="77777777" w:rsidR="00B3083D" w:rsidRDefault="00B3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BE0C" w14:textId="77777777" w:rsidR="00B3083D" w:rsidRDefault="00B3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E013" w14:textId="77777777" w:rsidR="00B3083D" w:rsidRDefault="00B3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968"/>
    <w:multiLevelType w:val="hybridMultilevel"/>
    <w:tmpl w:val="9AEA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7"/>
  </w:num>
  <w:num w:numId="2" w16cid:durableId="146556627">
    <w:abstractNumId w:val="8"/>
  </w:num>
  <w:num w:numId="3" w16cid:durableId="1387334925">
    <w:abstractNumId w:val="1"/>
  </w:num>
  <w:num w:numId="4" w16cid:durableId="1689408539">
    <w:abstractNumId w:val="3"/>
  </w:num>
  <w:num w:numId="5" w16cid:durableId="547646668">
    <w:abstractNumId w:val="4"/>
  </w:num>
  <w:num w:numId="6" w16cid:durableId="480079475">
    <w:abstractNumId w:val="6"/>
  </w:num>
  <w:num w:numId="7" w16cid:durableId="1024863129">
    <w:abstractNumId w:val="5"/>
  </w:num>
  <w:num w:numId="8" w16cid:durableId="1295863789">
    <w:abstractNumId w:val="9"/>
  </w:num>
  <w:num w:numId="9" w16cid:durableId="1048140081">
    <w:abstractNumId w:val="10"/>
  </w:num>
  <w:num w:numId="10" w16cid:durableId="1471896044">
    <w:abstractNumId w:val="11"/>
  </w:num>
  <w:num w:numId="11" w16cid:durableId="1434518601">
    <w:abstractNumId w:val="2"/>
  </w:num>
  <w:num w:numId="12" w16cid:durableId="208464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03"/>
    <w:rsid w:val="00020AAB"/>
    <w:rsid w:val="0004006F"/>
    <w:rsid w:val="00053775"/>
    <w:rsid w:val="0005619A"/>
    <w:rsid w:val="0008286D"/>
    <w:rsid w:val="0008589D"/>
    <w:rsid w:val="000F6CFD"/>
    <w:rsid w:val="0011259B"/>
    <w:rsid w:val="00116FDD"/>
    <w:rsid w:val="00125621"/>
    <w:rsid w:val="001504C6"/>
    <w:rsid w:val="001A3324"/>
    <w:rsid w:val="001A7919"/>
    <w:rsid w:val="001D0BBF"/>
    <w:rsid w:val="001E1B68"/>
    <w:rsid w:val="001E1F85"/>
    <w:rsid w:val="001E7915"/>
    <w:rsid w:val="001F125D"/>
    <w:rsid w:val="002315DE"/>
    <w:rsid w:val="002345CC"/>
    <w:rsid w:val="00256B40"/>
    <w:rsid w:val="00293785"/>
    <w:rsid w:val="002B34FB"/>
    <w:rsid w:val="002C0879"/>
    <w:rsid w:val="002C37B4"/>
    <w:rsid w:val="002E79F9"/>
    <w:rsid w:val="002F145F"/>
    <w:rsid w:val="002F5C0A"/>
    <w:rsid w:val="00336872"/>
    <w:rsid w:val="0036040A"/>
    <w:rsid w:val="00397FA9"/>
    <w:rsid w:val="003C0EFF"/>
    <w:rsid w:val="003E3516"/>
    <w:rsid w:val="004149F3"/>
    <w:rsid w:val="00421255"/>
    <w:rsid w:val="00446C13"/>
    <w:rsid w:val="0045151B"/>
    <w:rsid w:val="004603A9"/>
    <w:rsid w:val="005078B4"/>
    <w:rsid w:val="00520583"/>
    <w:rsid w:val="0053272A"/>
    <w:rsid w:val="0053328A"/>
    <w:rsid w:val="00540905"/>
    <w:rsid w:val="00540FC6"/>
    <w:rsid w:val="005511B6"/>
    <w:rsid w:val="00553C98"/>
    <w:rsid w:val="00566601"/>
    <w:rsid w:val="00574CD4"/>
    <w:rsid w:val="005A49E9"/>
    <w:rsid w:val="005A7635"/>
    <w:rsid w:val="005F145F"/>
    <w:rsid w:val="006010D7"/>
    <w:rsid w:val="006423F2"/>
    <w:rsid w:val="00645D7F"/>
    <w:rsid w:val="00656940"/>
    <w:rsid w:val="00664428"/>
    <w:rsid w:val="00665274"/>
    <w:rsid w:val="00666C03"/>
    <w:rsid w:val="00686DAB"/>
    <w:rsid w:val="006A435C"/>
    <w:rsid w:val="006B4CC2"/>
    <w:rsid w:val="006D0CFB"/>
    <w:rsid w:val="006E0EA0"/>
    <w:rsid w:val="006E1542"/>
    <w:rsid w:val="00721EA4"/>
    <w:rsid w:val="007236BB"/>
    <w:rsid w:val="00797CB5"/>
    <w:rsid w:val="007B055F"/>
    <w:rsid w:val="007C36E9"/>
    <w:rsid w:val="007E6F1D"/>
    <w:rsid w:val="008539BE"/>
    <w:rsid w:val="00864A8A"/>
    <w:rsid w:val="008708BC"/>
    <w:rsid w:val="00880013"/>
    <w:rsid w:val="008856F2"/>
    <w:rsid w:val="008920A4"/>
    <w:rsid w:val="008D73C1"/>
    <w:rsid w:val="008F46BE"/>
    <w:rsid w:val="008F5386"/>
    <w:rsid w:val="00913172"/>
    <w:rsid w:val="00950D30"/>
    <w:rsid w:val="00957E7F"/>
    <w:rsid w:val="0097667B"/>
    <w:rsid w:val="00981E19"/>
    <w:rsid w:val="00981E4C"/>
    <w:rsid w:val="009B52E4"/>
    <w:rsid w:val="009C69F5"/>
    <w:rsid w:val="009D6E8D"/>
    <w:rsid w:val="00A101E8"/>
    <w:rsid w:val="00A71340"/>
    <w:rsid w:val="00A968A6"/>
    <w:rsid w:val="00AB22D0"/>
    <w:rsid w:val="00AC349E"/>
    <w:rsid w:val="00AC6BA7"/>
    <w:rsid w:val="00AE3E5B"/>
    <w:rsid w:val="00B15BA3"/>
    <w:rsid w:val="00B3083D"/>
    <w:rsid w:val="00B3475F"/>
    <w:rsid w:val="00B42C02"/>
    <w:rsid w:val="00B46F26"/>
    <w:rsid w:val="00B61EF2"/>
    <w:rsid w:val="00B92DBF"/>
    <w:rsid w:val="00BD119F"/>
    <w:rsid w:val="00C21A69"/>
    <w:rsid w:val="00C31B2E"/>
    <w:rsid w:val="00C60185"/>
    <w:rsid w:val="00C650FB"/>
    <w:rsid w:val="00C73EA1"/>
    <w:rsid w:val="00C8524A"/>
    <w:rsid w:val="00CA4234"/>
    <w:rsid w:val="00CB4974"/>
    <w:rsid w:val="00CC4F77"/>
    <w:rsid w:val="00CD3CF6"/>
    <w:rsid w:val="00CD602A"/>
    <w:rsid w:val="00CE336D"/>
    <w:rsid w:val="00CF192F"/>
    <w:rsid w:val="00D106FF"/>
    <w:rsid w:val="00D55303"/>
    <w:rsid w:val="00D626EB"/>
    <w:rsid w:val="00DA49ED"/>
    <w:rsid w:val="00DC1267"/>
    <w:rsid w:val="00DC7A6D"/>
    <w:rsid w:val="00E25F29"/>
    <w:rsid w:val="00E43680"/>
    <w:rsid w:val="00E61E47"/>
    <w:rsid w:val="00ED24C8"/>
    <w:rsid w:val="00EE2561"/>
    <w:rsid w:val="00EF7F8E"/>
    <w:rsid w:val="00F30271"/>
    <w:rsid w:val="00F377E2"/>
    <w:rsid w:val="00F50748"/>
    <w:rsid w:val="00F72D02"/>
    <w:rsid w:val="00F77736"/>
    <w:rsid w:val="00F97316"/>
    <w:rsid w:val="00FB3B01"/>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DB8D"/>
  <w15:docId w15:val="{913AC05F-C36C-A441-8EAE-1720F466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Emphasis">
    <w:name w:val="Emphasis"/>
    <w:basedOn w:val="DefaultParagraphFont"/>
    <w:uiPriority w:val="20"/>
    <w:qFormat/>
    <w:rsid w:val="001E1B68"/>
    <w:rPr>
      <w:i/>
      <w:iCs/>
    </w:rPr>
  </w:style>
  <w:style w:type="character" w:styleId="FollowedHyperlink">
    <w:name w:val="FollowedHyperlink"/>
    <w:basedOn w:val="DefaultParagraphFont"/>
    <w:uiPriority w:val="99"/>
    <w:semiHidden/>
    <w:unhideWhenUsed/>
    <w:rsid w:val="002E79F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aphicartistsguild.org/fair-use-or-infring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rdanhayden/Library/Group%20Containers/UBF8T346G9.Office/User%20Content.localized/Templates.localized/Vertical%20LEARN%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2940E373DD04A9D89F7504CCB5500"/>
        <w:category>
          <w:name w:val="General"/>
          <w:gallery w:val="placeholder"/>
        </w:category>
        <w:types>
          <w:type w:val="bbPlcHdr"/>
        </w:types>
        <w:behaviors>
          <w:behavior w:val="content"/>
        </w:behaviors>
        <w:guid w:val="{5BEE1545-41A8-3A42-A70C-D6DD6DE08E11}"/>
      </w:docPartPr>
      <w:docPartBody>
        <w:p w:rsidR="008055F3" w:rsidRDefault="00000000">
          <w:pPr>
            <w:pStyle w:val="8EF2940E373DD04A9D89F7504CCB550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60"/>
    <w:rsid w:val="0022173A"/>
    <w:rsid w:val="002F7F7A"/>
    <w:rsid w:val="00525678"/>
    <w:rsid w:val="008055F3"/>
    <w:rsid w:val="00D27F60"/>
    <w:rsid w:val="00E2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F2940E373DD04A9D89F7504CCB5500">
    <w:name w:val="8EF2940E373DD04A9D89F7504CCB5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Document.dotx</Template>
  <TotalTime>86</TotalTime>
  <Pages>2</Pages>
  <Words>701</Words>
  <Characters>3744</Characters>
  <Application>Microsoft Office Word</Application>
  <DocSecurity>0</DocSecurity>
  <Lines>67</Lines>
  <Paragraphs>13</Paragraphs>
  <ScaleCrop>false</ScaleCrop>
  <HeadingPairs>
    <vt:vector size="2" baseType="variant">
      <vt:variant>
        <vt:lpstr>Title</vt:lpstr>
      </vt:variant>
      <vt:variant>
        <vt:i4>1</vt:i4>
      </vt:variant>
    </vt:vector>
  </HeadingPairs>
  <TitlesOfParts>
    <vt:vector size="1" baseType="lpstr">
      <vt:lpstr>Image Mash-up</vt:lpstr>
    </vt:vector>
  </TitlesOfParts>
  <Manager/>
  <Company/>
  <LinksUpToDate>false</LinksUpToDate>
  <CharactersWithSpaces>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Mash-up</dc:title>
  <dc:subject/>
  <dc:creator>K20 Center</dc:creator>
  <cp:keywords/>
  <dc:description/>
  <cp:lastModifiedBy>Lopez, Araceli</cp:lastModifiedBy>
  <cp:revision>33</cp:revision>
  <cp:lastPrinted>2016-07-14T14:08:00Z</cp:lastPrinted>
  <dcterms:created xsi:type="dcterms:W3CDTF">2022-12-15T16:02:00Z</dcterms:created>
  <dcterms:modified xsi:type="dcterms:W3CDTF">2023-01-30T16:22:00Z</dcterms:modified>
  <cp:category/>
</cp:coreProperties>
</file>