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D1777D9" w14:textId="1F6B511A" w:rsidR="00446C13" w:rsidRPr="00541DBE" w:rsidRDefault="00934984" w:rsidP="00DC7A6D">
      <w:pPr>
        <w:pStyle w:val="Title"/>
        <w:rPr>
          <w:lang w:val="es-ES_tradnl"/>
        </w:rPr>
      </w:pPr>
      <w:r w:rsidRPr="00541DBE">
        <w:rPr>
          <w:lang w:val="es-ES_tradnl"/>
        </w:rPr>
        <w:t>intentando traslaciones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24"/>
        <w:gridCol w:w="4236"/>
      </w:tblGrid>
      <w:tr w:rsidR="00C31E1D" w:rsidRPr="00541DBE" w14:paraId="575BFE78" w14:textId="77777777" w:rsidTr="00C31E1D">
        <w:tc>
          <w:tcPr>
            <w:tcW w:w="2737" w:type="pct"/>
          </w:tcPr>
          <w:p w14:paraId="4701E000" w14:textId="04BDB16B" w:rsidR="00C31E1D" w:rsidRPr="00541DBE" w:rsidRDefault="00C31E1D" w:rsidP="00C31E1D">
            <w:pPr>
              <w:pStyle w:val="BodyText"/>
              <w:rPr>
                <w:lang w:val="es-ES_tradnl"/>
              </w:rPr>
            </w:pPr>
            <w:r w:rsidRPr="00541DBE">
              <w:rPr>
                <w:rStyle w:val="Heading1Char"/>
                <w:lang w:val="es-ES_tradnl"/>
              </w:rPr>
              <w:t>1)</w:t>
            </w:r>
            <w:r w:rsidRPr="00541DBE">
              <w:rPr>
                <w:lang w:val="es-ES_tradnl"/>
              </w:rPr>
              <w:t xml:space="preserve">   </w:t>
            </w:r>
            <w:r w:rsidR="00757E18" w:rsidRPr="00541DBE">
              <w:rPr>
                <w:lang w:val="es-ES_tradnl"/>
              </w:rPr>
              <w:t>La</w:t>
            </w:r>
            <w:r w:rsidRPr="00541DBE">
              <w:rPr>
                <w:lang w:val="es-ES_tradnl"/>
              </w:rPr>
              <w:t xml:space="preserve"> preimage</w:t>
            </w:r>
            <w:r w:rsidR="00757E18" w:rsidRPr="00541DBE">
              <w:rPr>
                <w:lang w:val="es-ES_tradnl"/>
              </w:rPr>
              <w:t xml:space="preserve">n está dibujada en </w:t>
            </w:r>
            <w:r w:rsidR="009B2AE0">
              <w:rPr>
                <w:lang w:val="es-ES_tradnl"/>
              </w:rPr>
              <w:t>la</w:t>
            </w:r>
            <w:r w:rsidR="00757E18" w:rsidRPr="00541DBE">
              <w:rPr>
                <w:lang w:val="es-ES_tradnl"/>
              </w:rPr>
              <w:t xml:space="preserve"> gráfic</w:t>
            </w:r>
            <w:r w:rsidR="009B2AE0">
              <w:rPr>
                <w:lang w:val="es-ES_tradnl"/>
              </w:rPr>
              <w:t>a</w:t>
            </w:r>
            <w:r w:rsidR="00757E18" w:rsidRPr="00541DBE">
              <w:rPr>
                <w:lang w:val="es-ES_tradnl"/>
              </w:rPr>
              <w:t xml:space="preserve"> </w:t>
            </w:r>
            <w:r w:rsidR="009B2AE0">
              <w:rPr>
                <w:lang w:val="es-ES_tradnl"/>
              </w:rPr>
              <w:t>a</w:t>
            </w:r>
            <w:r w:rsidR="00757E18" w:rsidRPr="00541DBE">
              <w:rPr>
                <w:lang w:val="es-ES_tradnl"/>
              </w:rPr>
              <w:t xml:space="preserve"> la derecha</w:t>
            </w:r>
            <w:r w:rsidRPr="00541DBE">
              <w:rPr>
                <w:lang w:val="es-ES_tradnl"/>
              </w:rPr>
              <w:t>. Trasl</w:t>
            </w:r>
            <w:r w:rsidR="00757E18" w:rsidRPr="00541DBE">
              <w:rPr>
                <w:lang w:val="es-ES_tradnl"/>
              </w:rPr>
              <w:t>ádala 3 unidades a la izquierda y 5 unidades hacia arriba</w:t>
            </w:r>
            <w:r w:rsidRPr="00541DBE">
              <w:rPr>
                <w:lang w:val="es-ES_tradnl"/>
              </w:rPr>
              <w:t>.</w:t>
            </w:r>
          </w:p>
          <w:p w14:paraId="47D73BA4" w14:textId="3E8D66FC" w:rsidR="00C31E1D" w:rsidRPr="00541DBE" w:rsidRDefault="00541DBE" w:rsidP="00C31E1D">
            <w:pPr>
              <w:pStyle w:val="BodyText"/>
              <w:rPr>
                <w:lang w:val="es-ES_tradnl"/>
              </w:rPr>
            </w:pPr>
            <w:r>
              <w:rPr>
                <w:lang w:val="es-ES_tradnl"/>
              </w:rPr>
              <w:t>Marca</w:t>
            </w:r>
            <w:r w:rsidR="00C31E1D" w:rsidRPr="00541DBE">
              <w:rPr>
                <w:lang w:val="es-ES_tradnl"/>
              </w:rPr>
              <w:t xml:space="preserve"> 6 </w:t>
            </w:r>
            <w:r>
              <w:rPr>
                <w:lang w:val="es-ES_tradnl"/>
              </w:rPr>
              <w:t>puntos correspondientes a tu elección (tanto en la imagen como en la preimagen</w:t>
            </w:r>
            <w:r w:rsidR="00C31E1D" w:rsidRPr="00541DBE">
              <w:rPr>
                <w:lang w:val="es-ES_tradnl"/>
              </w:rPr>
              <w:t>).</w:t>
            </w:r>
          </w:p>
        </w:tc>
        <w:tc>
          <w:tcPr>
            <w:tcW w:w="2263" w:type="pct"/>
            <w:vAlign w:val="center"/>
          </w:tcPr>
          <w:p w14:paraId="2717CE8F" w14:textId="1C27A7A9" w:rsidR="00C31E1D" w:rsidRPr="00541DBE" w:rsidRDefault="00C31E1D" w:rsidP="00C31E1D">
            <w:pPr>
              <w:pStyle w:val="BodyText"/>
              <w:jc w:val="center"/>
              <w:rPr>
                <w:lang w:val="es-ES_tradnl"/>
              </w:rPr>
            </w:pPr>
            <w:r w:rsidRPr="00541DBE">
              <w:rPr>
                <w:lang w:val="es-ES_tradnl"/>
              </w:rPr>
              <w:drawing>
                <wp:inline distT="0" distB="0" distL="0" distR="0" wp14:anchorId="3857AD73" wp14:editId="30B8F3CE">
                  <wp:extent cx="2377440" cy="2377440"/>
                  <wp:effectExtent l="0" t="0" r="3810" b="3810"/>
                  <wp:docPr id="1" name="Picture 1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D" w:rsidRPr="00541DBE" w14:paraId="3E281E3E" w14:textId="77777777" w:rsidTr="00C31E1D">
        <w:tc>
          <w:tcPr>
            <w:tcW w:w="2737" w:type="pct"/>
          </w:tcPr>
          <w:p w14:paraId="76F8FE44" w14:textId="471E2E88" w:rsidR="00C31E1D" w:rsidRPr="00541DBE" w:rsidRDefault="00C31E1D" w:rsidP="00C31E1D">
            <w:pPr>
              <w:pStyle w:val="BodyText"/>
              <w:rPr>
                <w:lang w:val="es-ES_tradnl"/>
              </w:rPr>
            </w:pPr>
            <w:r w:rsidRPr="00541DBE">
              <w:rPr>
                <w:rStyle w:val="Heading1Char"/>
                <w:lang w:val="es-ES_tradnl"/>
              </w:rPr>
              <w:t>2)</w:t>
            </w:r>
            <w:r w:rsidRPr="00541DBE">
              <w:rPr>
                <w:lang w:val="es-ES_tradnl"/>
              </w:rPr>
              <w:t xml:space="preserve">   </w:t>
            </w:r>
            <w:r w:rsidR="009B2AE0">
              <w:rPr>
                <w:lang w:val="es-ES_tradnl"/>
              </w:rPr>
              <w:t>La</w:t>
            </w:r>
            <w:r w:rsidRPr="00541DBE">
              <w:rPr>
                <w:lang w:val="es-ES_tradnl"/>
              </w:rPr>
              <w:t xml:space="preserve"> preimage</w:t>
            </w:r>
            <w:r w:rsidR="009B2AE0">
              <w:rPr>
                <w:lang w:val="es-ES_tradnl"/>
              </w:rPr>
              <w:t>n está dibujada en la gráfica</w:t>
            </w:r>
            <w:r w:rsidRPr="00541DBE">
              <w:rPr>
                <w:lang w:val="es-ES_tradnl"/>
              </w:rPr>
              <w:t xml:space="preserve"> </w:t>
            </w:r>
            <w:r w:rsidR="009B2AE0">
              <w:rPr>
                <w:lang w:val="es-ES_tradnl"/>
              </w:rPr>
              <w:t>a la derecha</w:t>
            </w:r>
            <w:r w:rsidRPr="00541DBE">
              <w:rPr>
                <w:lang w:val="es-ES_tradnl"/>
              </w:rPr>
              <w:t>. Trasl</w:t>
            </w:r>
            <w:r w:rsidR="009B2AE0">
              <w:rPr>
                <w:lang w:val="es-ES_tradnl"/>
              </w:rPr>
              <w:t>ádala usando la siguiente regla algebraica</w:t>
            </w:r>
            <w:r w:rsidRPr="00541DBE">
              <w:rPr>
                <w:lang w:val="es-ES_tradnl"/>
              </w:rPr>
              <w:t xml:space="preserve">: </w:t>
            </w:r>
            <w:r w:rsidR="00201497" w:rsidRPr="00201497">
              <w:rPr>
                <w:noProof/>
                <w:position w:val="-14"/>
                <w:lang w:val="es-ES_tradnl"/>
              </w:rPr>
              <w:object w:dxaOrig="2280" w:dyaOrig="400" w14:anchorId="44F8AA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114.05pt;height:19.95pt;mso-width-percent:0;mso-height-percent:0;mso-width-percent:0;mso-height-percent:0" o:ole="">
                  <v:imagedata r:id="rId9" o:title=""/>
                </v:shape>
                <o:OLEObject Type="Embed" ProgID="Equation.DSMT4" ShapeID="_x0000_i1026" DrawAspect="Content" ObjectID="_1750665374" r:id="rId10"/>
              </w:object>
            </w:r>
            <w:r w:rsidRPr="00541DBE">
              <w:rPr>
                <w:lang w:val="es-ES_tradnl"/>
              </w:rPr>
              <w:t>.</w:t>
            </w:r>
          </w:p>
          <w:p w14:paraId="0BE32C2F" w14:textId="0F59C61D" w:rsidR="00C31E1D" w:rsidRPr="00541DBE" w:rsidRDefault="009B2AE0" w:rsidP="00C31E1D">
            <w:pPr>
              <w:pStyle w:val="BodyText"/>
              <w:rPr>
                <w:lang w:val="es-ES_tradnl"/>
              </w:rPr>
            </w:pPr>
            <w:r>
              <w:rPr>
                <w:lang w:val="es-ES_tradnl"/>
              </w:rPr>
              <w:t xml:space="preserve">Marca </w:t>
            </w:r>
            <w:r w:rsidR="00C31E1D" w:rsidRPr="00541DBE">
              <w:rPr>
                <w:lang w:val="es-ES_tradnl"/>
              </w:rPr>
              <w:t xml:space="preserve">6 </w:t>
            </w:r>
            <w:r>
              <w:rPr>
                <w:lang w:val="es-ES_tradnl"/>
              </w:rPr>
              <w:t xml:space="preserve">puntos </w:t>
            </w:r>
            <w:r w:rsidR="00C31E1D" w:rsidRPr="00541DBE">
              <w:rPr>
                <w:lang w:val="es-ES_tradnl"/>
              </w:rPr>
              <w:t>correspondi</w:t>
            </w:r>
            <w:r>
              <w:rPr>
                <w:lang w:val="es-ES_tradnl"/>
              </w:rPr>
              <w:t>entes a tu elección</w:t>
            </w:r>
            <w:r w:rsidR="00C31E1D" w:rsidRPr="00541DB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>tanto en la imagen como en la</w:t>
            </w:r>
            <w:r w:rsidR="00C31E1D" w:rsidRPr="00541DBE">
              <w:rPr>
                <w:lang w:val="es-ES_tradnl"/>
              </w:rPr>
              <w:t xml:space="preserve"> preimage</w:t>
            </w:r>
            <w:r>
              <w:rPr>
                <w:lang w:val="es-ES_tradnl"/>
              </w:rPr>
              <w:t>n</w:t>
            </w:r>
            <w:r w:rsidR="00C31E1D" w:rsidRPr="00541DBE">
              <w:rPr>
                <w:lang w:val="es-ES_tradnl"/>
              </w:rPr>
              <w:t>).</w:t>
            </w:r>
          </w:p>
        </w:tc>
        <w:tc>
          <w:tcPr>
            <w:tcW w:w="2263" w:type="pct"/>
            <w:vAlign w:val="center"/>
          </w:tcPr>
          <w:p w14:paraId="2522ABDE" w14:textId="676C9737" w:rsidR="00C31E1D" w:rsidRPr="00541DBE" w:rsidRDefault="00C31E1D" w:rsidP="00C31E1D">
            <w:pPr>
              <w:pStyle w:val="BodyText"/>
              <w:jc w:val="center"/>
              <w:rPr>
                <w:lang w:val="es-ES_tradnl"/>
              </w:rPr>
            </w:pPr>
            <w:r w:rsidRPr="00541DBE">
              <w:rPr>
                <w:lang w:val="es-ES_tradnl"/>
              </w:rPr>
              <w:drawing>
                <wp:inline distT="0" distB="0" distL="0" distR="0" wp14:anchorId="4BF2133A" wp14:editId="5D91E488">
                  <wp:extent cx="2377440" cy="2377440"/>
                  <wp:effectExtent l="0" t="0" r="3810" b="3810"/>
                  <wp:docPr id="2" name="Picture 2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1E1D" w:rsidRPr="00541DBE" w14:paraId="6A0CFBE0" w14:textId="77777777" w:rsidTr="00C31E1D">
        <w:tc>
          <w:tcPr>
            <w:tcW w:w="2737" w:type="pct"/>
          </w:tcPr>
          <w:p w14:paraId="2C441D8E" w14:textId="170AE4B2" w:rsidR="00C31E1D" w:rsidRPr="00541DBE" w:rsidRDefault="00C31E1D" w:rsidP="00C31E1D">
            <w:pPr>
              <w:pStyle w:val="BodyText"/>
              <w:rPr>
                <w:lang w:val="es-ES_tradnl"/>
              </w:rPr>
            </w:pPr>
            <w:r w:rsidRPr="00541DBE">
              <w:rPr>
                <w:rStyle w:val="Heading1Char"/>
                <w:lang w:val="es-ES_tradnl"/>
              </w:rPr>
              <w:t>3)</w:t>
            </w:r>
            <w:r w:rsidRPr="00541DBE">
              <w:rPr>
                <w:lang w:val="es-ES_tradnl"/>
              </w:rPr>
              <w:t xml:space="preserve">   </w:t>
            </w:r>
            <w:r w:rsidR="00BD0D2B">
              <w:rPr>
                <w:lang w:val="es-ES_tradnl"/>
              </w:rPr>
              <w:t>La preimagen está dibujada en la gráfica a la derecha</w:t>
            </w:r>
            <w:r w:rsidRPr="00541DBE">
              <w:rPr>
                <w:lang w:val="es-ES_tradnl"/>
              </w:rPr>
              <w:t>. Trasl</w:t>
            </w:r>
            <w:r w:rsidR="00BD0D2B">
              <w:rPr>
                <w:lang w:val="es-ES_tradnl"/>
              </w:rPr>
              <w:t>ádala</w:t>
            </w:r>
            <w:r w:rsidRPr="00541DBE">
              <w:rPr>
                <w:lang w:val="es-ES_tradnl"/>
              </w:rPr>
              <w:t xml:space="preserve"> </w:t>
            </w:r>
            <w:r w:rsidR="00BD0D2B">
              <w:rPr>
                <w:lang w:val="es-ES_tradnl"/>
              </w:rPr>
              <w:t>usando el siguiente vector</w:t>
            </w:r>
            <w:r w:rsidRPr="00541DBE">
              <w:rPr>
                <w:lang w:val="es-ES_tradnl"/>
              </w:rPr>
              <w:t xml:space="preserve">: </w:t>
            </w:r>
            <w:r w:rsidR="00201497" w:rsidRPr="00201497">
              <w:rPr>
                <w:noProof/>
                <w:position w:val="-14"/>
                <w:lang w:val="es-ES_tradnl"/>
              </w:rPr>
              <w:object w:dxaOrig="639" w:dyaOrig="400" w14:anchorId="65A6A813">
                <v:shape id="_x0000_i1025" type="#_x0000_t75" alt="" style="width:32.1pt;height:19.95pt;mso-width-percent:0;mso-height-percent:0;mso-width-percent:0;mso-height-percent:0" o:ole="">
                  <v:imagedata r:id="rId11" o:title=""/>
                </v:shape>
                <o:OLEObject Type="Embed" ProgID="Equation.DSMT4" ShapeID="_x0000_i1025" DrawAspect="Content" ObjectID="_1750665375" r:id="rId12"/>
              </w:object>
            </w:r>
            <w:r w:rsidRPr="00541DBE">
              <w:rPr>
                <w:lang w:val="es-ES_tradnl"/>
              </w:rPr>
              <w:t xml:space="preserve">. </w:t>
            </w:r>
          </w:p>
          <w:p w14:paraId="0962A09E" w14:textId="18C75143" w:rsidR="00C31E1D" w:rsidRPr="00541DBE" w:rsidRDefault="00BD0D2B" w:rsidP="00C31E1D">
            <w:pPr>
              <w:pStyle w:val="BodyText"/>
              <w:rPr>
                <w:lang w:val="es-ES_tradnl"/>
              </w:rPr>
            </w:pPr>
            <w:r>
              <w:rPr>
                <w:lang w:val="es-ES_tradnl"/>
              </w:rPr>
              <w:t>Marca 6 puntos</w:t>
            </w:r>
            <w:r w:rsidR="00C31E1D" w:rsidRPr="00541DBE">
              <w:rPr>
                <w:lang w:val="es-ES_tradnl"/>
              </w:rPr>
              <w:t xml:space="preserve"> correspondi</w:t>
            </w:r>
            <w:r>
              <w:rPr>
                <w:lang w:val="es-ES_tradnl"/>
              </w:rPr>
              <w:t>entes a tu elección</w:t>
            </w:r>
            <w:r w:rsidR="00C31E1D" w:rsidRPr="00541DBE">
              <w:rPr>
                <w:lang w:val="es-ES_tradnl"/>
              </w:rPr>
              <w:t xml:space="preserve"> (</w:t>
            </w:r>
            <w:r>
              <w:rPr>
                <w:lang w:val="es-ES_tradnl"/>
              </w:rPr>
              <w:t xml:space="preserve">tanto en la imagen como en la </w:t>
            </w:r>
            <w:r w:rsidR="00C31E1D" w:rsidRPr="00541DBE">
              <w:rPr>
                <w:lang w:val="es-ES_tradnl"/>
              </w:rPr>
              <w:t>preimage</w:t>
            </w:r>
            <w:r>
              <w:rPr>
                <w:lang w:val="es-ES_tradnl"/>
              </w:rPr>
              <w:t>n</w:t>
            </w:r>
            <w:r w:rsidR="00C31E1D" w:rsidRPr="00541DBE">
              <w:rPr>
                <w:lang w:val="es-ES_tradnl"/>
              </w:rPr>
              <w:t>).</w:t>
            </w:r>
          </w:p>
        </w:tc>
        <w:tc>
          <w:tcPr>
            <w:tcW w:w="2263" w:type="pct"/>
            <w:vAlign w:val="center"/>
          </w:tcPr>
          <w:p w14:paraId="27B8727D" w14:textId="419021C5" w:rsidR="00C31E1D" w:rsidRPr="00541DBE" w:rsidRDefault="00C31E1D" w:rsidP="00C31E1D">
            <w:pPr>
              <w:pStyle w:val="BodyText"/>
              <w:jc w:val="center"/>
              <w:rPr>
                <w:lang w:val="es-ES_tradnl"/>
              </w:rPr>
            </w:pPr>
            <w:r w:rsidRPr="00541DBE">
              <w:rPr>
                <w:lang w:val="es-ES_tradnl"/>
              </w:rPr>
              <w:drawing>
                <wp:inline distT="0" distB="0" distL="0" distR="0" wp14:anchorId="516C6AA4" wp14:editId="56232E8A">
                  <wp:extent cx="2377440" cy="2377440"/>
                  <wp:effectExtent l="0" t="0" r="3810" b="3810"/>
                  <wp:docPr id="4" name="Picture 4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744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ECFA62" w14:textId="2A04CA0E" w:rsidR="0036040A" w:rsidRPr="00541DBE" w:rsidRDefault="0036040A" w:rsidP="00C31E1D">
      <w:pPr>
        <w:pStyle w:val="BodyText"/>
        <w:rPr>
          <w:lang w:val="es-ES_tradnl"/>
        </w:rPr>
      </w:pPr>
    </w:p>
    <w:sectPr w:rsidR="0036040A" w:rsidRPr="00541DB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42E5D" w14:textId="77777777" w:rsidR="00201497" w:rsidRDefault="00201497" w:rsidP="00293785">
      <w:pPr>
        <w:spacing w:after="0" w:line="240" w:lineRule="auto"/>
      </w:pPr>
      <w:r>
        <w:separator/>
      </w:r>
    </w:p>
  </w:endnote>
  <w:endnote w:type="continuationSeparator" w:id="0">
    <w:p w14:paraId="028C54B9" w14:textId="77777777" w:rsidR="00201497" w:rsidRDefault="0020149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C19BB" w14:textId="77777777" w:rsidR="00934984" w:rsidRDefault="00934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323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EC11D62" wp14:editId="419117C3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B81E34" w14:textId="67D9D426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A7187C85294467B8AB3F736DDF8A07D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F3A26">
                                <w:t>Traditional Transformations, Part 1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C11D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DB81E34" w14:textId="67D9D426" w:rsidR="00293785" w:rsidRDefault="0032247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A7187C85294467B8AB3F736DDF8A07D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FF3A26">
                          <w:t>Traditional Transformations, Part 1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649618A" wp14:editId="782FD2D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A4E8" w14:textId="77777777" w:rsidR="00934984" w:rsidRDefault="009349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59CE" w14:textId="77777777" w:rsidR="00201497" w:rsidRDefault="00201497" w:rsidP="00293785">
      <w:pPr>
        <w:spacing w:after="0" w:line="240" w:lineRule="auto"/>
      </w:pPr>
      <w:r>
        <w:separator/>
      </w:r>
    </w:p>
  </w:footnote>
  <w:footnote w:type="continuationSeparator" w:id="0">
    <w:p w14:paraId="001DF0B0" w14:textId="77777777" w:rsidR="00201497" w:rsidRDefault="00201497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C99E6" w14:textId="77777777" w:rsidR="00934984" w:rsidRDefault="00934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05E0" w14:textId="77777777" w:rsidR="00934984" w:rsidRDefault="009349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CFF58" w14:textId="77777777" w:rsidR="00934984" w:rsidRDefault="009349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0647">
    <w:abstractNumId w:val="6"/>
  </w:num>
  <w:num w:numId="2" w16cid:durableId="1700549800">
    <w:abstractNumId w:val="7"/>
  </w:num>
  <w:num w:numId="3" w16cid:durableId="862477136">
    <w:abstractNumId w:val="0"/>
  </w:num>
  <w:num w:numId="4" w16cid:durableId="1661349869">
    <w:abstractNumId w:val="2"/>
  </w:num>
  <w:num w:numId="5" w16cid:durableId="1992561104">
    <w:abstractNumId w:val="3"/>
  </w:num>
  <w:num w:numId="6" w16cid:durableId="885336613">
    <w:abstractNumId w:val="5"/>
  </w:num>
  <w:num w:numId="7" w16cid:durableId="1986814356">
    <w:abstractNumId w:val="4"/>
  </w:num>
  <w:num w:numId="8" w16cid:durableId="911232297">
    <w:abstractNumId w:val="8"/>
  </w:num>
  <w:num w:numId="9" w16cid:durableId="1970434531">
    <w:abstractNumId w:val="9"/>
  </w:num>
  <w:num w:numId="10" w16cid:durableId="1103724323">
    <w:abstractNumId w:val="10"/>
  </w:num>
  <w:num w:numId="11" w16cid:durableId="1215312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1C9"/>
    <w:rsid w:val="0004006F"/>
    <w:rsid w:val="00053775"/>
    <w:rsid w:val="0005619A"/>
    <w:rsid w:val="0008589D"/>
    <w:rsid w:val="000C4E33"/>
    <w:rsid w:val="0011259B"/>
    <w:rsid w:val="001154AB"/>
    <w:rsid w:val="00116FDD"/>
    <w:rsid w:val="00125621"/>
    <w:rsid w:val="001C5BFE"/>
    <w:rsid w:val="001D0BBF"/>
    <w:rsid w:val="001E1F85"/>
    <w:rsid w:val="001F125D"/>
    <w:rsid w:val="00201497"/>
    <w:rsid w:val="002345CC"/>
    <w:rsid w:val="00293785"/>
    <w:rsid w:val="002C0879"/>
    <w:rsid w:val="002C37B4"/>
    <w:rsid w:val="0032247D"/>
    <w:rsid w:val="0036040A"/>
    <w:rsid w:val="00397FA9"/>
    <w:rsid w:val="003E61C9"/>
    <w:rsid w:val="00446C13"/>
    <w:rsid w:val="00503BBB"/>
    <w:rsid w:val="005078B4"/>
    <w:rsid w:val="0053328A"/>
    <w:rsid w:val="00540FC6"/>
    <w:rsid w:val="00541DBE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7E18"/>
    <w:rsid w:val="00797CB5"/>
    <w:rsid w:val="007B055F"/>
    <w:rsid w:val="007E6F1D"/>
    <w:rsid w:val="00880013"/>
    <w:rsid w:val="008920A4"/>
    <w:rsid w:val="008F5386"/>
    <w:rsid w:val="00913172"/>
    <w:rsid w:val="00934984"/>
    <w:rsid w:val="00981E19"/>
    <w:rsid w:val="009B2AE0"/>
    <w:rsid w:val="009B52E4"/>
    <w:rsid w:val="009D6E8D"/>
    <w:rsid w:val="00A101E8"/>
    <w:rsid w:val="00A6720B"/>
    <w:rsid w:val="00AC349E"/>
    <w:rsid w:val="00B422E8"/>
    <w:rsid w:val="00B92DBF"/>
    <w:rsid w:val="00BD0D2B"/>
    <w:rsid w:val="00BD119F"/>
    <w:rsid w:val="00C31E1D"/>
    <w:rsid w:val="00C73EA1"/>
    <w:rsid w:val="00C8524A"/>
    <w:rsid w:val="00CC4F77"/>
    <w:rsid w:val="00CD3CF6"/>
    <w:rsid w:val="00CE336D"/>
    <w:rsid w:val="00D106FF"/>
    <w:rsid w:val="00D269D8"/>
    <w:rsid w:val="00D626EB"/>
    <w:rsid w:val="00D64F88"/>
    <w:rsid w:val="00DC7A6D"/>
    <w:rsid w:val="00EA74D2"/>
    <w:rsid w:val="00ED24C8"/>
    <w:rsid w:val="00F377E2"/>
    <w:rsid w:val="00F50748"/>
    <w:rsid w:val="00F72D02"/>
    <w:rsid w:val="00FF3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B29529"/>
  <w15:docId w15:val="{E0BCD713-18BB-4B7B-883F-F13138D0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31E1D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31E1D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7187C85294467B8AB3F736DDF8A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7DFEB-B004-447C-BFC4-BEF342DE8B4D}"/>
      </w:docPartPr>
      <w:docPartBody>
        <w:p w:rsidR="005E4B84" w:rsidRDefault="00000000">
          <w:pPr>
            <w:pStyle w:val="EA7187C85294467B8AB3F736DDF8A07D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84"/>
    <w:rsid w:val="005E4B84"/>
    <w:rsid w:val="005F282A"/>
    <w:rsid w:val="00CE7FDC"/>
    <w:rsid w:val="00D9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7187C85294467B8AB3F736DDF8A07D">
    <w:name w:val="EA7187C85294467B8AB3F736DDF8A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11</TotalTime>
  <Pages>1</Pages>
  <Words>115</Words>
  <Characters>575</Characters>
  <Application>Microsoft Office Word</Application>
  <DocSecurity>0</DocSecurity>
  <Lines>21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Traditional Transformations, Part 1</vt:lpstr>
    </vt:vector>
  </TitlesOfParts>
  <Manager/>
  <Company/>
  <LinksUpToDate>false</LinksUpToDate>
  <CharactersWithSpaces>681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Traditional Transformations, Part 1</dc:title>
  <dc:subject/>
  <dc:creator>K20 Center</dc:creator>
  <cp:keywords/>
  <dc:description/>
  <cp:lastModifiedBy>Lopez, Araceli</cp:lastModifiedBy>
  <cp:revision>9</cp:revision>
  <cp:lastPrinted>2016-07-14T14:08:00Z</cp:lastPrinted>
  <dcterms:created xsi:type="dcterms:W3CDTF">2023-06-16T12:52:00Z</dcterms:created>
  <dcterms:modified xsi:type="dcterms:W3CDTF">2023-07-12T16:00:00Z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