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2D60E52" w14:textId="50BE5235" w:rsidR="00975C41" w:rsidRPr="0078194B" w:rsidRDefault="0078194B" w:rsidP="00975C41">
      <w:pPr>
        <w:pStyle w:val="Title"/>
      </w:pPr>
      <w:r w:rsidRPr="0078194B">
        <w:t>Rotations</w:t>
      </w:r>
      <w:r w:rsidR="00975C41" w:rsidRPr="0078194B">
        <w:t>: Guided Notes</w:t>
      </w:r>
    </w:p>
    <w:p w14:paraId="28F03655" w14:textId="77777777" w:rsidR="00975C41" w:rsidRPr="0078194B" w:rsidRDefault="00975C41" w:rsidP="00975C41">
      <w:pPr>
        <w:pStyle w:val="Heading1"/>
      </w:pPr>
      <w:r w:rsidRPr="0078194B">
        <w:t>Vocabulary</w:t>
      </w:r>
    </w:p>
    <w:p w14:paraId="293F7183" w14:textId="2D14FB8B" w:rsidR="0078194B" w:rsidRPr="00824F22" w:rsidRDefault="004433C3" w:rsidP="008015BE">
      <w:pPr>
        <w:pStyle w:val="BodyText"/>
        <w:numPr>
          <w:ilvl w:val="0"/>
          <w:numId w:val="13"/>
        </w:numPr>
      </w:pPr>
      <w:r>
        <w:rPr>
          <w:b/>
          <w:bCs/>
          <w:color w:val="3E5C61" w:themeColor="accent6"/>
          <w:u w:val="single"/>
        </w:rPr>
        <w:t>_____________</w:t>
      </w:r>
      <w:r w:rsidR="008015BE" w:rsidRPr="00ED6968">
        <w:t>:</w:t>
      </w:r>
      <w:r w:rsidR="00975C41" w:rsidRPr="00A15FAA">
        <w:t xml:space="preserve"> </w:t>
      </w:r>
      <w:r w:rsidR="0076104C">
        <w:t>a</w:t>
      </w:r>
      <w:r w:rsidR="0076104C" w:rsidRPr="00A15FAA">
        <w:t xml:space="preserve"> type of transformation </w:t>
      </w:r>
      <w:r w:rsidR="0076104C">
        <w:t xml:space="preserve">where </w:t>
      </w:r>
      <w:r w:rsidR="0076104C" w:rsidRPr="00A15FAA">
        <w:t xml:space="preserve">a preimage is </w:t>
      </w:r>
      <w:r w:rsidR="0076104C" w:rsidRPr="00A75F30">
        <w:t>spun</w:t>
      </w:r>
      <w:r w:rsidR="0076104C" w:rsidRPr="00A15FAA">
        <w:t xml:space="preserve"> </w:t>
      </w:r>
      <w:r w:rsidR="0076104C">
        <w:t xml:space="preserve">by </w:t>
      </w:r>
      <w:r w:rsidR="0076104C" w:rsidRPr="00A15FAA">
        <w:t xml:space="preserve">a certain angle measure </w:t>
      </w:r>
      <w:r w:rsidR="0076104C">
        <w:t xml:space="preserve">around </w:t>
      </w:r>
      <w:r w:rsidR="0076104C" w:rsidRPr="00A15FAA">
        <w:t>a fixed point</w:t>
      </w:r>
      <w:r w:rsidR="0076104C">
        <w:t xml:space="preserve"> that is the center of rotation.</w:t>
      </w:r>
    </w:p>
    <w:p w14:paraId="0128BBD2" w14:textId="30E67654" w:rsidR="00DF1EB4" w:rsidRPr="00A15FAA" w:rsidRDefault="004433C3" w:rsidP="009344DF">
      <w:pPr>
        <w:pStyle w:val="BodyText"/>
        <w:numPr>
          <w:ilvl w:val="0"/>
          <w:numId w:val="13"/>
        </w:numPr>
      </w:pPr>
      <w:r>
        <w:rPr>
          <w:b/>
          <w:bCs/>
          <w:color w:val="3E5C61" w:themeColor="accent6"/>
          <w:u w:val="single"/>
        </w:rPr>
        <w:t>___________________</w:t>
      </w:r>
      <w:r w:rsidR="008015BE" w:rsidRPr="00ED6968">
        <w:t>:</w:t>
      </w:r>
      <w:r w:rsidR="00824F22" w:rsidRPr="00A15FAA">
        <w:t xml:space="preserve"> </w:t>
      </w:r>
      <w:r w:rsidR="00DC2875" w:rsidRPr="008825BE">
        <w:t xml:space="preserve">the </w:t>
      </w:r>
      <w:r w:rsidR="00DC2875">
        <w:t>number of</w:t>
      </w:r>
      <w:r w:rsidR="00DC2875" w:rsidRPr="008825BE">
        <w:t xml:space="preserve"> degrees by which the preimage is rotated</w:t>
      </w:r>
      <w:r w:rsidR="00DC2875"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3150"/>
        <w:gridCol w:w="1530"/>
        <w:gridCol w:w="3145"/>
      </w:tblGrid>
      <w:tr w:rsidR="005B439F" w14:paraId="72E7EEDB" w14:textId="77777777" w:rsidTr="005B439F">
        <w:tc>
          <w:tcPr>
            <w:tcW w:w="1525" w:type="dxa"/>
            <w:vAlign w:val="bottom"/>
          </w:tcPr>
          <w:p w14:paraId="52153654" w14:textId="34F8297A" w:rsidR="005B439F" w:rsidRPr="0078194B" w:rsidRDefault="005B439F" w:rsidP="005B439F">
            <w:pPr>
              <w:pStyle w:val="BodyText"/>
              <w:jc w:val="center"/>
              <w:rPr>
                <w:b/>
                <w:bCs/>
                <w:color w:val="3E5C61" w:themeColor="accent6"/>
                <w:u w:val="single"/>
              </w:rPr>
            </w:pPr>
            <w:r w:rsidRPr="00CA0D7D">
              <w:rPr>
                <w:b/>
                <w:bCs/>
                <w:noProof/>
                <w:color w:val="3E5C61" w:themeColor="accent6"/>
              </w:rPr>
              <w:drawing>
                <wp:inline distT="0" distB="0" distL="0" distR="0" wp14:anchorId="2F5BF7E0" wp14:editId="76411BF2">
                  <wp:extent cx="846421" cy="841248"/>
                  <wp:effectExtent l="0" t="0" r="0" b="0"/>
                  <wp:docPr id="10" name="Graphic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c 1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21" cy="84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vAlign w:val="center"/>
          </w:tcPr>
          <w:p w14:paraId="6660F4DA" w14:textId="69DE363A" w:rsidR="005B439F" w:rsidRPr="0078194B" w:rsidRDefault="00DC2875" w:rsidP="005B439F">
            <w:pPr>
              <w:pStyle w:val="BodyText"/>
              <w:numPr>
                <w:ilvl w:val="0"/>
                <w:numId w:val="13"/>
              </w:numPr>
              <w:ind w:left="342" w:hanging="270"/>
              <w:rPr>
                <w:b/>
                <w:bCs/>
                <w:color w:val="3E5C61" w:themeColor="accent6"/>
                <w:u w:val="single"/>
              </w:rPr>
            </w:pPr>
            <w:r>
              <w:rPr>
                <w:b/>
                <w:bCs/>
                <w:color w:val="3E5C61" w:themeColor="accent6"/>
                <w:u w:val="single"/>
              </w:rPr>
              <w:t>C</w:t>
            </w:r>
            <w:r w:rsidR="005B439F" w:rsidRPr="0078194B">
              <w:rPr>
                <w:b/>
                <w:bCs/>
                <w:color w:val="3E5C61" w:themeColor="accent6"/>
                <w:u w:val="single"/>
              </w:rPr>
              <w:t>lockwise</w:t>
            </w:r>
            <w:r w:rsidR="005B439F">
              <w:rPr>
                <w:b/>
                <w:bCs/>
                <w:color w:val="3E5C61" w:themeColor="accent6"/>
                <w:u w:val="single"/>
              </w:rPr>
              <w:t xml:space="preserve"> (CW)</w:t>
            </w:r>
            <w:r w:rsidR="005B439F" w:rsidRPr="0078194B">
              <w:rPr>
                <w:b/>
                <w:bCs/>
                <w:color w:val="3E5C61" w:themeColor="accent6"/>
              </w:rPr>
              <w:t>:</w:t>
            </w:r>
            <w:r w:rsidR="005B439F" w:rsidRPr="0078194B">
              <w:t xml:space="preserve"> the direction</w:t>
            </w:r>
            <w:r w:rsidR="00F149F4">
              <w:t xml:space="preserve"> in which</w:t>
            </w:r>
            <w:r w:rsidR="005B439F" w:rsidRPr="0078194B">
              <w:t xml:space="preserve"> the hands on a clock move</w:t>
            </w:r>
          </w:p>
        </w:tc>
        <w:tc>
          <w:tcPr>
            <w:tcW w:w="1530" w:type="dxa"/>
            <w:vAlign w:val="center"/>
          </w:tcPr>
          <w:p w14:paraId="6923619E" w14:textId="4E77CAF0" w:rsidR="005B439F" w:rsidRDefault="005B439F" w:rsidP="005B439F">
            <w:pPr>
              <w:pStyle w:val="BodyText"/>
            </w:pPr>
            <w:r>
              <w:rPr>
                <w:noProof/>
              </w:rPr>
              <w:drawing>
                <wp:inline distT="0" distB="0" distL="0" distR="0" wp14:anchorId="64B13BF1" wp14:editId="7E5575D2">
                  <wp:extent cx="834390" cy="844550"/>
                  <wp:effectExtent l="0" t="0" r="3810" b="0"/>
                  <wp:docPr id="12" name="Graphic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c 1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  <w:vAlign w:val="center"/>
          </w:tcPr>
          <w:p w14:paraId="0D64E668" w14:textId="6DB4D32C" w:rsidR="005B439F" w:rsidRDefault="005B439F" w:rsidP="005B439F">
            <w:pPr>
              <w:pStyle w:val="BodyText"/>
              <w:numPr>
                <w:ilvl w:val="0"/>
                <w:numId w:val="13"/>
              </w:numPr>
              <w:ind w:left="254" w:hanging="254"/>
            </w:pPr>
            <w:r w:rsidRPr="0078194B">
              <w:rPr>
                <w:b/>
                <w:bCs/>
                <w:color w:val="3E5C61" w:themeColor="accent6"/>
                <w:u w:val="single"/>
              </w:rPr>
              <w:t>counterclockwise</w:t>
            </w:r>
            <w:r>
              <w:rPr>
                <w:b/>
                <w:bCs/>
                <w:color w:val="3E5C61" w:themeColor="accent6"/>
                <w:u w:val="single"/>
              </w:rPr>
              <w:t xml:space="preserve"> (CCW)</w:t>
            </w:r>
            <w:r w:rsidRPr="0078194B">
              <w:rPr>
                <w:b/>
                <w:bCs/>
                <w:color w:val="3E5C61" w:themeColor="accent6"/>
              </w:rPr>
              <w:t>:</w:t>
            </w:r>
            <w:r w:rsidRPr="0078194B">
              <w:t xml:space="preserve"> </w:t>
            </w:r>
            <w:r w:rsidR="007F788F" w:rsidRPr="007F788F">
              <w:t>the opposite direction in which the hands on a clock move</w:t>
            </w:r>
          </w:p>
        </w:tc>
      </w:tr>
    </w:tbl>
    <w:p w14:paraId="0F07B09E" w14:textId="7AD54AD3" w:rsidR="00F671C6" w:rsidRPr="00FE4C4E" w:rsidRDefault="0033253D" w:rsidP="00EE32FB">
      <w:pPr>
        <w:pStyle w:val="BodyText"/>
        <w:rPr>
          <w:i/>
          <w:iCs/>
        </w:rPr>
      </w:pPr>
      <w:r>
        <w:rPr>
          <w:i/>
          <w:iCs/>
        </w:rPr>
        <w:t>Assume rotations to be</w:t>
      </w:r>
      <w:r w:rsidRPr="00A15FAA">
        <w:rPr>
          <w:i/>
          <w:iCs/>
        </w:rPr>
        <w:t xml:space="preserve"> counterclockwise unless stated otherwise.</w:t>
      </w:r>
    </w:p>
    <w:p w14:paraId="48EE0B2C" w14:textId="3078E70C" w:rsidR="00975C41" w:rsidRPr="0078194B" w:rsidRDefault="00EE32FB" w:rsidP="00EE32FB">
      <w:pPr>
        <w:pStyle w:val="BodyText"/>
      </w:pPr>
      <w:r w:rsidRPr="0078194B">
        <w:t xml:space="preserve">Is a </w:t>
      </w:r>
      <w:r w:rsidR="0078194B" w:rsidRPr="0078194B">
        <w:t>rotation</w:t>
      </w:r>
      <w:r w:rsidRPr="0078194B">
        <w:t xml:space="preserve"> an example of rigid motion?</w:t>
      </w:r>
      <w:r w:rsidR="005D190B">
        <w:t xml:space="preserve"> </w:t>
      </w:r>
      <w:r w:rsidR="00857ADB">
        <w:t xml:space="preserve">Write your </w:t>
      </w:r>
      <w:r w:rsidR="005D190B">
        <w:t>answer below.</w:t>
      </w:r>
    </w:p>
    <w:p w14:paraId="28C0C5FD" w14:textId="77777777" w:rsidR="00F671C6" w:rsidRPr="0078194B" w:rsidRDefault="00F671C6" w:rsidP="00EE32FB">
      <w:pPr>
        <w:pStyle w:val="BodyText"/>
        <w:rPr>
          <w:highlight w:val="yellow"/>
        </w:rPr>
      </w:pPr>
    </w:p>
    <w:p w14:paraId="00939FA8" w14:textId="23DBF312" w:rsidR="00E47532" w:rsidRDefault="00EE32FB" w:rsidP="00E47532">
      <w:pPr>
        <w:pStyle w:val="Heading1"/>
      </w:pPr>
      <w:r w:rsidRPr="00F671C6">
        <w:t xml:space="preserve">Special </w:t>
      </w:r>
      <w:r w:rsidR="0078194B" w:rsidRPr="00F671C6">
        <w:t>Rotations</w:t>
      </w:r>
      <w:r w:rsidRPr="00F671C6">
        <w:t xml:space="preserve">: </w:t>
      </w:r>
      <w:r w:rsidR="00916A53">
        <w:t>Algebraic</w:t>
      </w:r>
      <w:r w:rsidRPr="00F671C6">
        <w:t xml:space="preserve"> Rules</w:t>
      </w:r>
    </w:p>
    <w:p w14:paraId="38FD912F" w14:textId="2A1A0E4B" w:rsidR="00445DFD" w:rsidRPr="00445DFD" w:rsidRDefault="00445DFD" w:rsidP="00445DFD">
      <w:r>
        <w:t>Fill in the blanks below.</w:t>
      </w:r>
    </w:p>
    <w:tbl>
      <w:tblPr>
        <w:tblStyle w:val="TableGrid"/>
        <w:tblW w:w="5011" w:type="pct"/>
        <w:tblInd w:w="-1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45"/>
        <w:gridCol w:w="1445"/>
        <w:gridCol w:w="2881"/>
      </w:tblGrid>
      <w:tr w:rsidR="00F671C6" w:rsidRPr="0078194B" w14:paraId="4503404E" w14:textId="77777777" w:rsidTr="00962604">
        <w:trPr>
          <w:cantSplit/>
          <w:trHeight w:val="315"/>
          <w:tblHeader/>
        </w:trPr>
        <w:tc>
          <w:tcPr>
            <w:tcW w:w="2692" w:type="pct"/>
            <w:vMerge w:val="restart"/>
            <w:tcBorders>
              <w:top w:val="nil"/>
              <w:left w:val="nil"/>
              <w:bottom w:val="nil"/>
            </w:tcBorders>
            <w:shd w:val="clear" w:color="auto" w:fill="auto"/>
          </w:tcPr>
          <w:p w14:paraId="0FCA96E9" w14:textId="75B0686F" w:rsidR="00F671C6" w:rsidRDefault="00F671C6" w:rsidP="009E2AA5">
            <w:pPr>
              <w:pStyle w:val="TableColumnHeaders"/>
            </w:pPr>
            <w:r>
              <w:rPr>
                <w:noProof/>
              </w:rPr>
              <w:drawing>
                <wp:inline distT="0" distB="0" distL="0" distR="0" wp14:anchorId="0BA364B0" wp14:editId="6CFD3BEB">
                  <wp:extent cx="2743200" cy="2747890"/>
                  <wp:effectExtent l="0" t="0" r="0" b="0"/>
                  <wp:docPr id="11" name="Picture 11" descr="Diagram, shape, engineer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Diagram, shape, engineering drawing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" w:type="pct"/>
            <w:shd w:val="clear" w:color="auto" w:fill="3E5C61" w:themeFill="accent2"/>
            <w:vAlign w:val="center"/>
          </w:tcPr>
          <w:p w14:paraId="34803D26" w14:textId="1337A6A3" w:rsidR="00F671C6" w:rsidRPr="00A15FAA" w:rsidRDefault="00B42374" w:rsidP="009E2AA5">
            <w:pPr>
              <w:pStyle w:val="TableColumnHeaders"/>
            </w:pPr>
            <w:r>
              <w:t>Rotate about the origin</w:t>
            </w:r>
            <w:r w:rsidR="00A36BAF">
              <w:t xml:space="preserve"> </w:t>
            </w:r>
            <w:r>
              <w:t>…</w:t>
            </w:r>
          </w:p>
        </w:tc>
        <w:tc>
          <w:tcPr>
            <w:tcW w:w="1537" w:type="pct"/>
            <w:shd w:val="clear" w:color="auto" w:fill="3E5C61" w:themeFill="accent2"/>
            <w:vAlign w:val="center"/>
          </w:tcPr>
          <w:p w14:paraId="36B69CBE" w14:textId="541EAC78" w:rsidR="00F671C6" w:rsidRPr="00A15FAA" w:rsidRDefault="00916A53" w:rsidP="009E2AA5">
            <w:pPr>
              <w:pStyle w:val="TableColumnHeaders"/>
            </w:pPr>
            <w:r>
              <w:t xml:space="preserve">Algebraic </w:t>
            </w:r>
            <w:r w:rsidR="00F671C6">
              <w:t>Rule</w:t>
            </w:r>
          </w:p>
        </w:tc>
      </w:tr>
      <w:tr w:rsidR="00F671C6" w:rsidRPr="0078194B" w14:paraId="6D4E4B29" w14:textId="77777777" w:rsidTr="00962604">
        <w:trPr>
          <w:trHeight w:val="810"/>
        </w:trPr>
        <w:tc>
          <w:tcPr>
            <w:tcW w:w="2692" w:type="pct"/>
            <w:vMerge/>
            <w:tcBorders>
              <w:left w:val="nil"/>
              <w:bottom w:val="nil"/>
            </w:tcBorders>
            <w:shd w:val="clear" w:color="auto" w:fill="auto"/>
          </w:tcPr>
          <w:p w14:paraId="700C86FF" w14:textId="77777777" w:rsidR="00F671C6" w:rsidRDefault="00F671C6" w:rsidP="00616A05">
            <w:pPr>
              <w:pStyle w:val="RowHeader"/>
              <w:jc w:val="center"/>
            </w:pPr>
          </w:p>
        </w:tc>
        <w:tc>
          <w:tcPr>
            <w:tcW w:w="771" w:type="pct"/>
            <w:vAlign w:val="center"/>
          </w:tcPr>
          <w:p w14:paraId="28C6BA24" w14:textId="589F93EC" w:rsidR="00F671C6" w:rsidRPr="0078194B" w:rsidRDefault="00F671C6" w:rsidP="00F671C6">
            <w:pPr>
              <w:pStyle w:val="RowHeader"/>
              <w:jc w:val="center"/>
              <w:rPr>
                <w:highlight w:val="yellow"/>
              </w:rPr>
            </w:pPr>
            <w:r>
              <w:t>… 90°</w:t>
            </w:r>
            <w:r w:rsidR="00962604">
              <w:t xml:space="preserve"> CCW</w:t>
            </w:r>
          </w:p>
        </w:tc>
        <w:tc>
          <w:tcPr>
            <w:tcW w:w="1537" w:type="pct"/>
            <w:vAlign w:val="center"/>
          </w:tcPr>
          <w:p w14:paraId="6ADFCDB1" w14:textId="71C500E3" w:rsidR="00F671C6" w:rsidRPr="00A36BAF" w:rsidRDefault="00F671C6" w:rsidP="00F671C6">
            <w:pPr>
              <w:pStyle w:val="TableData"/>
              <w:rPr>
                <w:highlight w:val="yellow"/>
              </w:rPr>
            </w:pPr>
            <w:r w:rsidRPr="0078194B">
              <w:rPr>
                <w:i/>
                <w:iCs/>
                <w:position w:val="-14"/>
              </w:rPr>
              <w:object w:dxaOrig="940" w:dyaOrig="400" w14:anchorId="13C84EF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.8pt;height:19.8pt" o:ole="">
                  <v:imagedata r:id="rId13" o:title=""/>
                </v:shape>
                <o:OLEObject Type="Embed" ProgID="Equation.DSMT4" ShapeID="_x0000_i1025" DrawAspect="Content" ObjectID="_1748871401" r:id="rId14"/>
              </w:object>
            </w:r>
            <w:r w:rsidR="00A36BAF" w:rsidRPr="00445DFD">
              <w:t xml:space="preserve"> </w:t>
            </w:r>
            <w:r w:rsidR="00A36BAF">
              <w:t>______</w:t>
            </w:r>
          </w:p>
        </w:tc>
      </w:tr>
      <w:tr w:rsidR="00F671C6" w:rsidRPr="0078194B" w14:paraId="6F7276CA" w14:textId="77777777" w:rsidTr="00962604">
        <w:trPr>
          <w:trHeight w:val="738"/>
        </w:trPr>
        <w:tc>
          <w:tcPr>
            <w:tcW w:w="2692" w:type="pct"/>
            <w:vMerge/>
            <w:tcBorders>
              <w:left w:val="nil"/>
              <w:bottom w:val="nil"/>
            </w:tcBorders>
            <w:shd w:val="clear" w:color="auto" w:fill="auto"/>
          </w:tcPr>
          <w:p w14:paraId="4852AC14" w14:textId="77777777" w:rsidR="00F671C6" w:rsidRPr="00906025" w:rsidRDefault="00F671C6" w:rsidP="00616A05">
            <w:pPr>
              <w:pStyle w:val="RowHeader"/>
              <w:jc w:val="center"/>
            </w:pPr>
          </w:p>
        </w:tc>
        <w:tc>
          <w:tcPr>
            <w:tcW w:w="771" w:type="pct"/>
            <w:vAlign w:val="center"/>
          </w:tcPr>
          <w:p w14:paraId="4425AB35" w14:textId="3884FDD7" w:rsidR="00F671C6" w:rsidRDefault="00F671C6" w:rsidP="00F671C6">
            <w:pPr>
              <w:pStyle w:val="RowHeader"/>
              <w:jc w:val="center"/>
            </w:pPr>
            <w:r>
              <w:t>… 18</w:t>
            </w:r>
            <w:r w:rsidRPr="00906025">
              <w:t>0°</w:t>
            </w:r>
            <w:r w:rsidR="00962604">
              <w:t xml:space="preserve"> CCW</w:t>
            </w:r>
          </w:p>
        </w:tc>
        <w:tc>
          <w:tcPr>
            <w:tcW w:w="1537" w:type="pct"/>
            <w:vAlign w:val="center"/>
          </w:tcPr>
          <w:p w14:paraId="7425F69A" w14:textId="01484F7C" w:rsidR="00F671C6" w:rsidRPr="0078194B" w:rsidRDefault="00F671C6" w:rsidP="00F671C6">
            <w:pPr>
              <w:pStyle w:val="TableData"/>
              <w:rPr>
                <w:i/>
                <w:iCs/>
              </w:rPr>
            </w:pPr>
            <w:r w:rsidRPr="0078194B">
              <w:rPr>
                <w:i/>
                <w:iCs/>
                <w:position w:val="-14"/>
              </w:rPr>
              <w:object w:dxaOrig="940" w:dyaOrig="400" w14:anchorId="10770F2D">
                <v:shape id="_x0000_i1026" type="#_x0000_t75" style="width:46.8pt;height:19.8pt" o:ole="">
                  <v:imagedata r:id="rId13" o:title=""/>
                </v:shape>
                <o:OLEObject Type="Embed" ProgID="Equation.DSMT4" ShapeID="_x0000_i1026" DrawAspect="Content" ObjectID="_1748871402" r:id="rId15"/>
              </w:object>
            </w:r>
            <w:r w:rsidR="00445DFD" w:rsidRPr="00445DFD">
              <w:t xml:space="preserve"> </w:t>
            </w:r>
            <w:r w:rsidR="00445DFD">
              <w:t>______</w:t>
            </w:r>
          </w:p>
        </w:tc>
      </w:tr>
      <w:tr w:rsidR="00F671C6" w:rsidRPr="0078194B" w14:paraId="64A8E5F4" w14:textId="77777777" w:rsidTr="00962604">
        <w:tc>
          <w:tcPr>
            <w:tcW w:w="2692" w:type="pct"/>
            <w:vMerge/>
            <w:tcBorders>
              <w:left w:val="nil"/>
              <w:bottom w:val="nil"/>
            </w:tcBorders>
            <w:shd w:val="clear" w:color="auto" w:fill="auto"/>
          </w:tcPr>
          <w:p w14:paraId="6FD99F62" w14:textId="77777777" w:rsidR="00F671C6" w:rsidRPr="00906025" w:rsidRDefault="00F671C6" w:rsidP="00616A05">
            <w:pPr>
              <w:pStyle w:val="RowHeader"/>
              <w:jc w:val="center"/>
            </w:pPr>
          </w:p>
        </w:tc>
        <w:tc>
          <w:tcPr>
            <w:tcW w:w="771" w:type="pct"/>
            <w:vAlign w:val="center"/>
          </w:tcPr>
          <w:p w14:paraId="04ADDCAE" w14:textId="610AE344" w:rsidR="00F671C6" w:rsidRDefault="00F671C6" w:rsidP="00F671C6">
            <w:pPr>
              <w:pStyle w:val="RowHeader"/>
              <w:jc w:val="center"/>
            </w:pPr>
            <w:r>
              <w:t>… 27</w:t>
            </w:r>
            <w:r w:rsidRPr="00906025">
              <w:t>0°</w:t>
            </w:r>
            <w:r w:rsidR="00962604">
              <w:t xml:space="preserve"> CCW</w:t>
            </w:r>
          </w:p>
        </w:tc>
        <w:tc>
          <w:tcPr>
            <w:tcW w:w="1537" w:type="pct"/>
            <w:vAlign w:val="center"/>
          </w:tcPr>
          <w:p w14:paraId="1CF7ACB2" w14:textId="73166B2E" w:rsidR="00F671C6" w:rsidRPr="0078194B" w:rsidRDefault="00F671C6" w:rsidP="00F671C6">
            <w:pPr>
              <w:pStyle w:val="TableData"/>
              <w:rPr>
                <w:i/>
                <w:iCs/>
              </w:rPr>
            </w:pPr>
            <w:r w:rsidRPr="0078194B">
              <w:rPr>
                <w:i/>
                <w:iCs/>
                <w:position w:val="-14"/>
              </w:rPr>
              <w:object w:dxaOrig="940" w:dyaOrig="400" w14:anchorId="5A0BB340">
                <v:shape id="_x0000_i1027" type="#_x0000_t75" style="width:46.8pt;height:19.8pt" o:ole="">
                  <v:imagedata r:id="rId13" o:title=""/>
                </v:shape>
                <o:OLEObject Type="Embed" ProgID="Equation.DSMT4" ShapeID="_x0000_i1027" DrawAspect="Content" ObjectID="_1748871403" r:id="rId16"/>
              </w:object>
            </w:r>
            <w:r w:rsidR="00445DFD" w:rsidRPr="00445DFD">
              <w:t xml:space="preserve"> </w:t>
            </w:r>
            <w:r w:rsidR="00445DFD">
              <w:t>______</w:t>
            </w:r>
          </w:p>
        </w:tc>
      </w:tr>
    </w:tbl>
    <w:p w14:paraId="548EE448" w14:textId="77777777" w:rsidR="005A0684" w:rsidRPr="005A0684" w:rsidRDefault="005A0684" w:rsidP="005A0684">
      <w:pPr>
        <w:pStyle w:val="TableData"/>
        <w:spacing w:line="360" w:lineRule="auto"/>
        <w:rPr>
          <w:noProof/>
          <w:sz w:val="12"/>
          <w:szCs w:val="10"/>
        </w:rPr>
      </w:pPr>
    </w:p>
    <w:p w14:paraId="4D8030BD" w14:textId="1A01A2A8" w:rsidR="00616A05" w:rsidRPr="005A0684" w:rsidRDefault="00616A05" w:rsidP="005A0684">
      <w:pPr>
        <w:pStyle w:val="TableData"/>
        <w:numPr>
          <w:ilvl w:val="0"/>
          <w:numId w:val="13"/>
        </w:numPr>
        <w:spacing w:line="480" w:lineRule="auto"/>
        <w:rPr>
          <w:noProof/>
        </w:rPr>
      </w:pPr>
      <w:r w:rsidRPr="005A0684">
        <w:rPr>
          <w:noProof/>
        </w:rPr>
        <w:t xml:space="preserve">Rotating </w:t>
      </w:r>
      <w:r w:rsidR="00933FFC">
        <w:rPr>
          <w:noProof/>
        </w:rPr>
        <w:t xml:space="preserve">a figure </w:t>
      </w:r>
      <w:r w:rsidRPr="005A0684">
        <w:rPr>
          <w:noProof/>
        </w:rPr>
        <w:t xml:space="preserve">90° CCW </w:t>
      </w:r>
      <w:r w:rsidR="00933FFC" w:rsidRPr="005A0684">
        <w:rPr>
          <w:noProof/>
        </w:rPr>
        <w:t>is the same as rotating</w:t>
      </w:r>
      <w:r w:rsidR="00933FFC">
        <w:rPr>
          <w:noProof/>
        </w:rPr>
        <w:t xml:space="preserve"> that figure</w:t>
      </w:r>
      <w:r w:rsidRPr="005A0684">
        <w:rPr>
          <w:noProof/>
        </w:rPr>
        <w:t xml:space="preserve"> ____ CW.</w:t>
      </w:r>
    </w:p>
    <w:p w14:paraId="65EBA70E" w14:textId="529AB59D" w:rsidR="00616A05" w:rsidRPr="005A0684" w:rsidRDefault="00616A05" w:rsidP="005A0684">
      <w:pPr>
        <w:pStyle w:val="TableData"/>
        <w:numPr>
          <w:ilvl w:val="0"/>
          <w:numId w:val="13"/>
        </w:numPr>
        <w:spacing w:line="480" w:lineRule="auto"/>
        <w:rPr>
          <w:noProof/>
        </w:rPr>
      </w:pPr>
      <w:r w:rsidRPr="005A0684">
        <w:rPr>
          <w:noProof/>
        </w:rPr>
        <w:t xml:space="preserve">Rotating </w:t>
      </w:r>
      <w:r w:rsidR="00933FFC">
        <w:rPr>
          <w:noProof/>
        </w:rPr>
        <w:t xml:space="preserve">a figure </w:t>
      </w:r>
      <w:r w:rsidR="00AD36F6">
        <w:rPr>
          <w:noProof/>
        </w:rPr>
        <w:t>18</w:t>
      </w:r>
      <w:r w:rsidRPr="005A0684">
        <w:rPr>
          <w:noProof/>
        </w:rPr>
        <w:t>0° C</w:t>
      </w:r>
      <w:r w:rsidR="00C765E3">
        <w:rPr>
          <w:noProof/>
        </w:rPr>
        <w:t>C</w:t>
      </w:r>
      <w:r w:rsidRPr="005A0684">
        <w:rPr>
          <w:noProof/>
        </w:rPr>
        <w:t xml:space="preserve">W </w:t>
      </w:r>
      <w:r w:rsidR="00933FFC" w:rsidRPr="005A0684">
        <w:rPr>
          <w:noProof/>
        </w:rPr>
        <w:t>is the same as rotating</w:t>
      </w:r>
      <w:r w:rsidR="00933FFC">
        <w:rPr>
          <w:noProof/>
        </w:rPr>
        <w:t xml:space="preserve"> that figure</w:t>
      </w:r>
      <w:r w:rsidRPr="005A0684">
        <w:rPr>
          <w:noProof/>
        </w:rPr>
        <w:t xml:space="preserve"> ____ CW.</w:t>
      </w:r>
    </w:p>
    <w:p w14:paraId="1C74A3FF" w14:textId="1431B934" w:rsidR="00616A05" w:rsidRPr="005A0684" w:rsidRDefault="00616A05" w:rsidP="005A0684">
      <w:pPr>
        <w:pStyle w:val="TableData"/>
        <w:numPr>
          <w:ilvl w:val="0"/>
          <w:numId w:val="13"/>
        </w:numPr>
        <w:spacing w:line="480" w:lineRule="auto"/>
        <w:rPr>
          <w:noProof/>
        </w:rPr>
      </w:pPr>
      <w:r w:rsidRPr="005A0684">
        <w:rPr>
          <w:noProof/>
        </w:rPr>
        <w:t xml:space="preserve">Rotating </w:t>
      </w:r>
      <w:r w:rsidR="00933FFC">
        <w:rPr>
          <w:noProof/>
        </w:rPr>
        <w:t xml:space="preserve">a figure </w:t>
      </w:r>
      <w:r w:rsidR="00AD36F6">
        <w:rPr>
          <w:noProof/>
        </w:rPr>
        <w:t>9</w:t>
      </w:r>
      <w:r w:rsidRPr="005A0684">
        <w:rPr>
          <w:noProof/>
        </w:rPr>
        <w:t xml:space="preserve">0° CW </w:t>
      </w:r>
      <w:r w:rsidR="00933FFC" w:rsidRPr="005A0684">
        <w:rPr>
          <w:noProof/>
        </w:rPr>
        <w:t>is the same as rotating</w:t>
      </w:r>
      <w:r w:rsidR="00933FFC">
        <w:rPr>
          <w:noProof/>
        </w:rPr>
        <w:t xml:space="preserve"> that figure</w:t>
      </w:r>
      <w:r w:rsidR="00933FFC" w:rsidRPr="005A0684">
        <w:rPr>
          <w:noProof/>
        </w:rPr>
        <w:t xml:space="preserve"> </w:t>
      </w:r>
      <w:r w:rsidRPr="005A0684">
        <w:rPr>
          <w:noProof/>
        </w:rPr>
        <w:t>____ C</w:t>
      </w:r>
      <w:r w:rsidR="00C765E3">
        <w:rPr>
          <w:noProof/>
        </w:rPr>
        <w:t>C</w:t>
      </w:r>
      <w:r w:rsidRPr="005A0684">
        <w:rPr>
          <w:noProof/>
        </w:rPr>
        <w:t>W.</w:t>
      </w:r>
    </w:p>
    <w:p w14:paraId="02D31A27" w14:textId="77777777" w:rsidR="00616A05" w:rsidRPr="005A0684" w:rsidRDefault="00616A05" w:rsidP="00616A05">
      <w:pPr>
        <w:pStyle w:val="BodyText"/>
      </w:pPr>
    </w:p>
    <w:p w14:paraId="736587C9" w14:textId="3C4C13BC" w:rsidR="00FA08A3" w:rsidRPr="00A15FAA" w:rsidRDefault="00FA08A3" w:rsidP="0006093B">
      <w:pPr>
        <w:pStyle w:val="Heading1"/>
      </w:pPr>
      <w:r w:rsidRPr="00A15FAA">
        <w:lastRenderedPageBreak/>
        <w:t xml:space="preserve">Applying </w:t>
      </w:r>
      <w:r w:rsidR="00D77942">
        <w:t>Algebraic</w:t>
      </w:r>
      <w:r w:rsidRPr="00A15FAA">
        <w:t xml:space="preserve"> Rules</w:t>
      </w:r>
    </w:p>
    <w:p w14:paraId="1917322B" w14:textId="4995DD9A" w:rsidR="00FA08A3" w:rsidRPr="00A15FAA" w:rsidRDefault="00FA08A3" w:rsidP="00FA08A3">
      <w:pPr>
        <w:pStyle w:val="BodyText"/>
      </w:pPr>
      <w:r w:rsidRPr="00A15FAA"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</w:rPr>
        <w:t>1)</w:t>
      </w:r>
      <w:r w:rsidR="008837C0">
        <w:t xml:space="preserve"> </w:t>
      </w:r>
      <w:r w:rsidR="0066768F">
        <w:t xml:space="preserve">  </w:t>
      </w:r>
      <w:r w:rsidR="00340E6E">
        <w:t>On the table below, dr</w:t>
      </w:r>
      <w:r w:rsidR="004C4D67">
        <w:t>aw the rotated image</w:t>
      </w:r>
      <w:r w:rsidR="008837C0">
        <w:t xml:space="preserve"> on the graph</w:t>
      </w:r>
      <w:r w:rsidR="004C4D67">
        <w:t xml:space="preserve"> based on the</w:t>
      </w:r>
      <w:r w:rsidR="008837C0">
        <w:t xml:space="preserve"> provided</w:t>
      </w:r>
      <w:r w:rsidR="004C4D67">
        <w:t xml:space="preserve"> preimage</w:t>
      </w:r>
      <w:r w:rsidR="00340E6E">
        <w:t>. Then,</w:t>
      </w:r>
      <w:r w:rsidR="006155DA">
        <w:t xml:space="preserve"> writ</w:t>
      </w:r>
      <w:r w:rsidR="00340E6E">
        <w:t>e</w:t>
      </w:r>
      <w:r w:rsidR="006155DA">
        <w:t xml:space="preserve"> a verbal description of the transformation.</w:t>
      </w:r>
    </w:p>
    <w:tbl>
      <w:tblPr>
        <w:tblStyle w:val="TableGrid"/>
        <w:tblW w:w="5000" w:type="pct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590"/>
        <w:gridCol w:w="2875"/>
        <w:gridCol w:w="2875"/>
      </w:tblGrid>
      <w:tr w:rsidR="00562DBB" w:rsidRPr="0078194B" w14:paraId="672D32FE" w14:textId="77777777" w:rsidTr="00DD0DF1">
        <w:trPr>
          <w:cantSplit/>
          <w:trHeight w:val="315"/>
          <w:tblHeader/>
        </w:trPr>
        <w:tc>
          <w:tcPr>
            <w:tcW w:w="1922" w:type="pct"/>
            <w:shd w:val="clear" w:color="auto" w:fill="3E5C61" w:themeFill="accent2"/>
            <w:vAlign w:val="center"/>
          </w:tcPr>
          <w:p w14:paraId="449FB147" w14:textId="77777777" w:rsidR="00562DBB" w:rsidRPr="00A15FAA" w:rsidRDefault="00562DBB" w:rsidP="00870D62">
            <w:pPr>
              <w:pStyle w:val="TableColumnHeaders"/>
            </w:pPr>
            <w:r w:rsidRPr="00A15FAA">
              <w:t>Graph</w:t>
            </w:r>
          </w:p>
        </w:tc>
        <w:tc>
          <w:tcPr>
            <w:tcW w:w="1539" w:type="pct"/>
            <w:shd w:val="clear" w:color="auto" w:fill="3E5C61" w:themeFill="accent2"/>
            <w:vAlign w:val="center"/>
          </w:tcPr>
          <w:p w14:paraId="3D60CB75" w14:textId="77777777" w:rsidR="00562DBB" w:rsidRPr="00A15FAA" w:rsidRDefault="00562DBB" w:rsidP="00870D62">
            <w:pPr>
              <w:pStyle w:val="TableColumnHeaders"/>
            </w:pPr>
            <w:r w:rsidRPr="00A15FAA">
              <w:t>Verbal Description</w:t>
            </w:r>
          </w:p>
        </w:tc>
        <w:tc>
          <w:tcPr>
            <w:tcW w:w="1539" w:type="pct"/>
            <w:shd w:val="clear" w:color="auto" w:fill="3E5C61" w:themeFill="accent2"/>
            <w:vAlign w:val="center"/>
          </w:tcPr>
          <w:p w14:paraId="456A191A" w14:textId="6245CF2C" w:rsidR="00562DBB" w:rsidRPr="00A15FAA" w:rsidRDefault="00D77942" w:rsidP="00870D62">
            <w:pPr>
              <w:pStyle w:val="TableColumnHeaders"/>
            </w:pPr>
            <w:r>
              <w:t>Algebraic</w:t>
            </w:r>
            <w:r w:rsidR="00562DBB" w:rsidRPr="00A15FAA">
              <w:t xml:space="preserve"> Rule</w:t>
            </w:r>
          </w:p>
        </w:tc>
      </w:tr>
      <w:tr w:rsidR="00562DBB" w:rsidRPr="0078194B" w14:paraId="4F32C428" w14:textId="77777777" w:rsidTr="00DD0DF1">
        <w:tc>
          <w:tcPr>
            <w:tcW w:w="1922" w:type="pct"/>
            <w:vAlign w:val="center"/>
          </w:tcPr>
          <w:p w14:paraId="4C0A2C04" w14:textId="77341A05" w:rsidR="00562DBB" w:rsidRPr="0078194B" w:rsidRDefault="00D77942" w:rsidP="00870D62">
            <w:pPr>
              <w:pStyle w:val="RowHeader"/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4D72AD4" wp14:editId="6DCED57A">
                  <wp:extent cx="2057400" cy="2057400"/>
                  <wp:effectExtent l="0" t="0" r="0" b="0"/>
                  <wp:docPr id="4" name="Graphic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9" w:type="pct"/>
            <w:vAlign w:val="center"/>
          </w:tcPr>
          <w:p w14:paraId="3D4764F4" w14:textId="7C422802" w:rsidR="00562DBB" w:rsidRPr="0078194B" w:rsidRDefault="00562DBB" w:rsidP="00870D62">
            <w:pPr>
              <w:pStyle w:val="TableData"/>
              <w:jc w:val="center"/>
              <w:rPr>
                <w:highlight w:val="yellow"/>
              </w:rPr>
            </w:pPr>
          </w:p>
        </w:tc>
        <w:tc>
          <w:tcPr>
            <w:tcW w:w="1539" w:type="pct"/>
            <w:vAlign w:val="center"/>
          </w:tcPr>
          <w:p w14:paraId="76F8B3C3" w14:textId="3EB45EE7" w:rsidR="00562DBB" w:rsidRPr="00F8795A" w:rsidRDefault="00A73282" w:rsidP="00870D62">
            <w:pPr>
              <w:pStyle w:val="TableData"/>
              <w:jc w:val="center"/>
              <w:rPr>
                <w:highlight w:val="yellow"/>
              </w:rPr>
            </w:pPr>
            <w:r w:rsidRPr="00F8795A">
              <w:rPr>
                <w:position w:val="-14"/>
              </w:rPr>
              <w:object w:dxaOrig="1939" w:dyaOrig="400" w14:anchorId="38A8CC5A">
                <v:shape id="_x0000_i1028" type="#_x0000_t75" style="width:97.2pt;height:19.8pt" o:ole="">
                  <v:imagedata r:id="rId19" o:title=""/>
                </v:shape>
                <o:OLEObject Type="Embed" ProgID="Equation.DSMT4" ShapeID="_x0000_i1028" DrawAspect="Content" ObjectID="_1748871404" r:id="rId20"/>
              </w:object>
            </w:r>
          </w:p>
        </w:tc>
      </w:tr>
    </w:tbl>
    <w:p w14:paraId="37F57DF7" w14:textId="668F13A0" w:rsidR="00562DBB" w:rsidRPr="0078194B" w:rsidRDefault="004433C3" w:rsidP="00562DBB">
      <w:pPr>
        <w:pStyle w:val="Heading1"/>
        <w:rPr>
          <w:highlight w:val="yellow"/>
        </w:rPr>
      </w:pPr>
      <w:bookmarkStart w:id="0" w:name="_Hlk128645425"/>
      <w:r>
        <w:rPr>
          <w:noProof/>
        </w:rPr>
        <w:drawing>
          <wp:anchor distT="0" distB="0" distL="114300" distR="114300" simplePos="0" relativeHeight="251657215" behindDoc="1" locked="0" layoutInCell="1" allowOverlap="1" wp14:anchorId="5AB127D7" wp14:editId="436EF976">
            <wp:simplePos x="0" y="0"/>
            <wp:positionH relativeFrom="column">
              <wp:posOffset>3688080</wp:posOffset>
            </wp:positionH>
            <wp:positionV relativeFrom="paragraph">
              <wp:posOffset>192405</wp:posOffset>
            </wp:positionV>
            <wp:extent cx="2286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20" y="21420"/>
                <wp:lineTo x="21420" y="0"/>
                <wp:lineTo x="0" y="0"/>
              </wp:wrapPolygon>
            </wp:wrapTight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DBB" w:rsidRPr="0085133B">
        <w:t xml:space="preserve">Other </w:t>
      </w:r>
      <w:r w:rsidR="0085133B" w:rsidRPr="0085133B">
        <w:t>Rotations</w:t>
      </w:r>
    </w:p>
    <w:p w14:paraId="203DCB9C" w14:textId="2057F434" w:rsidR="00A869E5" w:rsidRPr="00B51B68" w:rsidRDefault="00562DBB" w:rsidP="00A869E5">
      <w:pPr>
        <w:pStyle w:val="BodyText"/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</w:rPr>
      </w:pPr>
      <w:r w:rsidRPr="00A75F30"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</w:rPr>
        <w:t>2)</w:t>
      </w:r>
      <w:r w:rsidR="00A869E5">
        <w:t xml:space="preserve"> </w:t>
      </w:r>
      <w:r w:rsidR="0012203D">
        <w:t xml:space="preserve">  </w:t>
      </w:r>
      <w:r w:rsidR="00A869E5" w:rsidRPr="00A75F30">
        <w:t xml:space="preserve">What if we rotate a figure around a point </w:t>
      </w:r>
      <w:r w:rsidR="00A869E5">
        <w:t>that is not the origin</w:t>
      </w:r>
      <w:r w:rsidR="00A869E5" w:rsidRPr="00A75F30">
        <w:t xml:space="preserve">? </w:t>
      </w:r>
      <w:r w:rsidR="00A869E5" w:rsidRPr="00B51B68">
        <w:t xml:space="preserve">Rotate the following preimage 270° </w:t>
      </w:r>
      <w:r w:rsidR="00A869E5" w:rsidRPr="00B51B68">
        <w:br/>
        <w:t xml:space="preserve">about the point </w:t>
      </w:r>
      <w:r w:rsidR="00A869E5" w:rsidRPr="00B51B68">
        <w:rPr>
          <w:i/>
          <w:iCs/>
          <w:position w:val="-14"/>
        </w:rPr>
        <w:object w:dxaOrig="800" w:dyaOrig="400" w14:anchorId="6486BE42">
          <v:shape id="_x0000_i1031" type="#_x0000_t75" style="width:40.2pt;height:19.8pt" o:ole="">
            <v:imagedata r:id="rId23" o:title=""/>
          </v:shape>
          <o:OLEObject Type="Embed" ProgID="Equation.DSMT4" ShapeID="_x0000_i1031" DrawAspect="Content" ObjectID="_1748871405" r:id="rId24"/>
        </w:object>
      </w:r>
      <w:r w:rsidR="00A869E5" w:rsidRPr="00B51B68">
        <w:t>.</w:t>
      </w:r>
    </w:p>
    <w:p w14:paraId="020A83E2" w14:textId="7DB8ED25" w:rsidR="005702B5" w:rsidRPr="00B51B68" w:rsidRDefault="005702B5" w:rsidP="005702B5">
      <w:pPr>
        <w:pStyle w:val="BodyText"/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</w:rPr>
      </w:pPr>
    </w:p>
    <w:p w14:paraId="5FEE50FC" w14:textId="63AF35AE" w:rsidR="00562DBB" w:rsidRPr="0078194B" w:rsidRDefault="00562DBB" w:rsidP="00562DBB">
      <w:pPr>
        <w:pStyle w:val="BodyText"/>
        <w:rPr>
          <w:highlight w:val="yellow"/>
        </w:rPr>
      </w:pPr>
    </w:p>
    <w:p w14:paraId="5E9C746E" w14:textId="65965909" w:rsidR="00562DBB" w:rsidRPr="0078194B" w:rsidRDefault="00562DBB" w:rsidP="00562DBB">
      <w:pPr>
        <w:pStyle w:val="BodyText"/>
        <w:rPr>
          <w:highlight w:val="yellow"/>
        </w:rPr>
      </w:pPr>
    </w:p>
    <w:p w14:paraId="0DFFA714" w14:textId="23B97499" w:rsidR="00E5362D" w:rsidRPr="0078194B" w:rsidRDefault="00E5362D" w:rsidP="00562DBB">
      <w:pPr>
        <w:pStyle w:val="BodyText"/>
        <w:rPr>
          <w:highlight w:val="yellow"/>
        </w:rPr>
      </w:pPr>
    </w:p>
    <w:p w14:paraId="1CBACC41" w14:textId="7EBE26D2" w:rsidR="00E5362D" w:rsidRPr="0078194B" w:rsidRDefault="00E5362D" w:rsidP="00562DBB">
      <w:pPr>
        <w:pStyle w:val="BodyText"/>
        <w:rPr>
          <w:highlight w:val="yellow"/>
        </w:rPr>
      </w:pPr>
    </w:p>
    <w:p w14:paraId="5FE43482" w14:textId="77777777" w:rsidR="00DD0DF1" w:rsidRPr="0078194B" w:rsidRDefault="00DD0DF1" w:rsidP="00562DBB">
      <w:pPr>
        <w:pStyle w:val="BodyText"/>
        <w:rPr>
          <w:sz w:val="12"/>
          <w:szCs w:val="10"/>
          <w:highlight w:val="yellow"/>
        </w:rPr>
      </w:pPr>
    </w:p>
    <w:p w14:paraId="2F818F02" w14:textId="4E1F1473" w:rsidR="00562DBB" w:rsidRPr="0078194B" w:rsidRDefault="00562DBB" w:rsidP="00562DBB">
      <w:pPr>
        <w:pStyle w:val="BodyText"/>
        <w:rPr>
          <w:highlight w:val="yellow"/>
        </w:rPr>
      </w:pPr>
      <w:r w:rsidRPr="004732C8"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</w:rPr>
        <w:t>3)</w:t>
      </w:r>
      <w:r w:rsidR="00485FB6">
        <w:t xml:space="preserve"> </w:t>
      </w:r>
      <w:r w:rsidR="0012203D">
        <w:t xml:space="preserve">  </w:t>
      </w:r>
      <w:r w:rsidR="001F5ED4">
        <w:t>How should we transform a preimage that is not on a coordinate plane?</w:t>
      </w:r>
      <w:r w:rsidR="001F5ED4" w:rsidRPr="009D2F2A">
        <w:t xml:space="preserve"> </w:t>
      </w:r>
      <w:r w:rsidR="001F5ED4">
        <w:t>R</w:t>
      </w:r>
      <w:r w:rsidR="001F5ED4" w:rsidRPr="009D2F2A">
        <w:t xml:space="preserve">otate </w:t>
      </w:r>
      <w:r w:rsidR="001F5ED4">
        <w:t>the primage below</w:t>
      </w:r>
      <w:r w:rsidR="001F5ED4" w:rsidRPr="009D2F2A">
        <w:t xml:space="preserve"> 120° about</w:t>
      </w:r>
      <w:r w:rsidR="001F5ED4" w:rsidRPr="004732C8">
        <w:t xml:space="preserve"> the given center of rotation</w:t>
      </w:r>
      <w:r w:rsidR="001F5ED4" w:rsidRPr="00BE042F">
        <w:t xml:space="preserve">, </w:t>
      </w:r>
      <w:r w:rsidR="001F5ED4" w:rsidRPr="00BE042F">
        <w:rPr>
          <w:rFonts w:ascii="Times New Roman" w:hAnsi="Times New Roman" w:cs="Times New Roman"/>
          <w:i/>
          <w:iCs/>
        </w:rPr>
        <w:t>R</w:t>
      </w:r>
      <w:r w:rsidR="001F5ED4">
        <w:t>. Draw the rotated image and mark its vertices.</w:t>
      </w:r>
    </w:p>
    <w:bookmarkEnd w:id="0"/>
    <w:p w14:paraId="79714CF8" w14:textId="490C8CD0" w:rsidR="00B51B68" w:rsidRPr="00F67E20" w:rsidRDefault="00A73282" w:rsidP="001615C1">
      <w:pPr>
        <w:pStyle w:val="BodyText"/>
      </w:pPr>
      <w:r>
        <w:rPr>
          <w:noProof/>
        </w:rPr>
        <w:drawing>
          <wp:inline distT="0" distB="0" distL="0" distR="0" wp14:anchorId="7C787F8B" wp14:editId="0BC0CD49">
            <wp:extent cx="3657598" cy="165915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598" cy="165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1B68" w:rsidRPr="00F67E20" w:rsidSect="00DB1B75">
      <w:footerReference w:type="default" r:id="rId26"/>
      <w:type w:val="continuous"/>
      <w:pgSz w:w="12240" w:h="15840"/>
      <w:pgMar w:top="1440" w:right="1440" w:bottom="1008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6812F" w14:textId="77777777" w:rsidR="00AC535E" w:rsidRDefault="00AC535E" w:rsidP="00293785">
      <w:pPr>
        <w:spacing w:after="0" w:line="240" w:lineRule="auto"/>
      </w:pPr>
      <w:r>
        <w:separator/>
      </w:r>
    </w:p>
  </w:endnote>
  <w:endnote w:type="continuationSeparator" w:id="0">
    <w:p w14:paraId="3FA4A783" w14:textId="77777777" w:rsidR="00AC535E" w:rsidRDefault="00AC535E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B56B7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034E887" wp14:editId="28C93F49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32DBED" w14:textId="2CBFCF5B" w:rsidR="00293785" w:rsidRDefault="00064D12" w:rsidP="00D106FF">
                          <w:pPr>
                            <w:pStyle w:val="LessonFooter"/>
                          </w:pPr>
                          <w:r>
                            <w:t xml:space="preserve">Traditional </w:t>
                          </w: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E0987B07F930446D9F437623637B0CBA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0C02A9">
                                <w:t>Transformations</w:t>
                              </w:r>
                              <w:r w:rsidR="00AC535E">
                                <w:t xml:space="preserve">, Part </w:t>
                              </w:r>
                              <w:r w:rsidR="0078194B">
                                <w:t>3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34E88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" filled="f" stroked="f">
              <v:textbox>
                <w:txbxContent>
                  <w:p w14:paraId="0232DBED" w14:textId="2CBFCF5B" w:rsidR="00293785" w:rsidRDefault="00064D12" w:rsidP="00D106FF">
                    <w:pPr>
                      <w:pStyle w:val="LessonFooter"/>
                    </w:pPr>
                    <w:r>
                      <w:t xml:space="preserve">Traditional </w:t>
                    </w: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E0987B07F930446D9F437623637B0CBA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0C02A9">
                          <w:t>Transformations</w:t>
                        </w:r>
                        <w:r w:rsidR="00AC535E">
                          <w:t xml:space="preserve">, Part </w:t>
                        </w:r>
                        <w:r w:rsidR="0078194B">
                          <w:t>3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4B8DAEDB" wp14:editId="1579F183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9966A" w14:textId="77777777" w:rsidR="00AC535E" w:rsidRDefault="00AC535E" w:rsidP="00293785">
      <w:pPr>
        <w:spacing w:after="0" w:line="240" w:lineRule="auto"/>
      </w:pPr>
      <w:r>
        <w:separator/>
      </w:r>
    </w:p>
  </w:footnote>
  <w:footnote w:type="continuationSeparator" w:id="0">
    <w:p w14:paraId="1814A6C1" w14:textId="77777777" w:rsidR="00AC535E" w:rsidRDefault="00AC535E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300C74"/>
    <w:multiLevelType w:val="hybridMultilevel"/>
    <w:tmpl w:val="22023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C2BD5"/>
    <w:multiLevelType w:val="hybridMultilevel"/>
    <w:tmpl w:val="9D8EF7E8"/>
    <w:lvl w:ilvl="0" w:tplc="FF60B18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4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164976">
    <w:abstractNumId w:val="8"/>
  </w:num>
  <w:num w:numId="2" w16cid:durableId="649166470">
    <w:abstractNumId w:val="9"/>
  </w:num>
  <w:num w:numId="3" w16cid:durableId="1121848348">
    <w:abstractNumId w:val="2"/>
  </w:num>
  <w:num w:numId="4" w16cid:durableId="749156982">
    <w:abstractNumId w:val="4"/>
  </w:num>
  <w:num w:numId="5" w16cid:durableId="1264845725">
    <w:abstractNumId w:val="5"/>
  </w:num>
  <w:num w:numId="6" w16cid:durableId="566308510">
    <w:abstractNumId w:val="7"/>
  </w:num>
  <w:num w:numId="7" w16cid:durableId="263810727">
    <w:abstractNumId w:val="6"/>
  </w:num>
  <w:num w:numId="8" w16cid:durableId="1846894651">
    <w:abstractNumId w:val="10"/>
  </w:num>
  <w:num w:numId="9" w16cid:durableId="390033752">
    <w:abstractNumId w:val="11"/>
  </w:num>
  <w:num w:numId="10" w16cid:durableId="260263253">
    <w:abstractNumId w:val="12"/>
  </w:num>
  <w:num w:numId="11" w16cid:durableId="860821692">
    <w:abstractNumId w:val="3"/>
  </w:num>
  <w:num w:numId="12" w16cid:durableId="221527647">
    <w:abstractNumId w:val="1"/>
  </w:num>
  <w:num w:numId="13" w16cid:durableId="1530139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35E"/>
    <w:rsid w:val="0004006F"/>
    <w:rsid w:val="00053775"/>
    <w:rsid w:val="0005619A"/>
    <w:rsid w:val="00064D12"/>
    <w:rsid w:val="00077C5F"/>
    <w:rsid w:val="0008589D"/>
    <w:rsid w:val="000C02A9"/>
    <w:rsid w:val="000F3942"/>
    <w:rsid w:val="0011259B"/>
    <w:rsid w:val="00116FDD"/>
    <w:rsid w:val="00117594"/>
    <w:rsid w:val="0012203D"/>
    <w:rsid w:val="00125621"/>
    <w:rsid w:val="00157D08"/>
    <w:rsid w:val="001615C1"/>
    <w:rsid w:val="0016330F"/>
    <w:rsid w:val="00184B4D"/>
    <w:rsid w:val="001C1A3A"/>
    <w:rsid w:val="001D0BBF"/>
    <w:rsid w:val="001D2D0D"/>
    <w:rsid w:val="001E1F85"/>
    <w:rsid w:val="001F125D"/>
    <w:rsid w:val="001F5ED4"/>
    <w:rsid w:val="002135CA"/>
    <w:rsid w:val="00221BDF"/>
    <w:rsid w:val="00226381"/>
    <w:rsid w:val="002345CC"/>
    <w:rsid w:val="00271F54"/>
    <w:rsid w:val="00293785"/>
    <w:rsid w:val="002C0879"/>
    <w:rsid w:val="002C1CC7"/>
    <w:rsid w:val="002C37B4"/>
    <w:rsid w:val="002E01FC"/>
    <w:rsid w:val="002E16A2"/>
    <w:rsid w:val="00301DBE"/>
    <w:rsid w:val="00302BE9"/>
    <w:rsid w:val="003065C8"/>
    <w:rsid w:val="0033253D"/>
    <w:rsid w:val="00340E6E"/>
    <w:rsid w:val="0036040A"/>
    <w:rsid w:val="00397FA9"/>
    <w:rsid w:val="004433C3"/>
    <w:rsid w:val="00445DFD"/>
    <w:rsid w:val="00446C13"/>
    <w:rsid w:val="004732C8"/>
    <w:rsid w:val="00485FB6"/>
    <w:rsid w:val="004C4D67"/>
    <w:rsid w:val="005078B4"/>
    <w:rsid w:val="0053328A"/>
    <w:rsid w:val="00540FC6"/>
    <w:rsid w:val="005511B6"/>
    <w:rsid w:val="00553C98"/>
    <w:rsid w:val="00562DBB"/>
    <w:rsid w:val="005702B5"/>
    <w:rsid w:val="00595801"/>
    <w:rsid w:val="005A0684"/>
    <w:rsid w:val="005A7635"/>
    <w:rsid w:val="005B439F"/>
    <w:rsid w:val="005D190B"/>
    <w:rsid w:val="005D5771"/>
    <w:rsid w:val="006155DA"/>
    <w:rsid w:val="00616726"/>
    <w:rsid w:val="00616A05"/>
    <w:rsid w:val="00645D7F"/>
    <w:rsid w:val="00656940"/>
    <w:rsid w:val="00665274"/>
    <w:rsid w:val="00666C03"/>
    <w:rsid w:val="0066768F"/>
    <w:rsid w:val="00686DAB"/>
    <w:rsid w:val="006A74F8"/>
    <w:rsid w:val="006B4CC2"/>
    <w:rsid w:val="006E1542"/>
    <w:rsid w:val="006F5733"/>
    <w:rsid w:val="00714001"/>
    <w:rsid w:val="00721EA4"/>
    <w:rsid w:val="00750CCF"/>
    <w:rsid w:val="007513F7"/>
    <w:rsid w:val="0076104C"/>
    <w:rsid w:val="0078194B"/>
    <w:rsid w:val="00797CB5"/>
    <w:rsid w:val="007A7610"/>
    <w:rsid w:val="007B055F"/>
    <w:rsid w:val="007E6F1D"/>
    <w:rsid w:val="007F788F"/>
    <w:rsid w:val="008015BE"/>
    <w:rsid w:val="00824F22"/>
    <w:rsid w:val="0085133B"/>
    <w:rsid w:val="0085631A"/>
    <w:rsid w:val="00857ADB"/>
    <w:rsid w:val="00866CA2"/>
    <w:rsid w:val="00880013"/>
    <w:rsid w:val="008837C0"/>
    <w:rsid w:val="008920A4"/>
    <w:rsid w:val="008D53DA"/>
    <w:rsid w:val="008F4985"/>
    <w:rsid w:val="008F5386"/>
    <w:rsid w:val="00913172"/>
    <w:rsid w:val="009145E3"/>
    <w:rsid w:val="00916A53"/>
    <w:rsid w:val="00933FFC"/>
    <w:rsid w:val="009344DF"/>
    <w:rsid w:val="00946AAB"/>
    <w:rsid w:val="00962604"/>
    <w:rsid w:val="00975C41"/>
    <w:rsid w:val="00981E19"/>
    <w:rsid w:val="009B52E4"/>
    <w:rsid w:val="009D6E8D"/>
    <w:rsid w:val="00A101E8"/>
    <w:rsid w:val="00A12F6E"/>
    <w:rsid w:val="00A15FAA"/>
    <w:rsid w:val="00A22076"/>
    <w:rsid w:val="00A36BAF"/>
    <w:rsid w:val="00A5194E"/>
    <w:rsid w:val="00A6234E"/>
    <w:rsid w:val="00A73282"/>
    <w:rsid w:val="00A75F30"/>
    <w:rsid w:val="00A85BD6"/>
    <w:rsid w:val="00A869E5"/>
    <w:rsid w:val="00A86CBA"/>
    <w:rsid w:val="00AA4381"/>
    <w:rsid w:val="00AC349E"/>
    <w:rsid w:val="00AC535E"/>
    <w:rsid w:val="00AD36F6"/>
    <w:rsid w:val="00AE4E13"/>
    <w:rsid w:val="00B1602B"/>
    <w:rsid w:val="00B31556"/>
    <w:rsid w:val="00B341FE"/>
    <w:rsid w:val="00B42374"/>
    <w:rsid w:val="00B51B68"/>
    <w:rsid w:val="00B63D30"/>
    <w:rsid w:val="00B92DBF"/>
    <w:rsid w:val="00B93944"/>
    <w:rsid w:val="00BC1AF4"/>
    <w:rsid w:val="00BD119F"/>
    <w:rsid w:val="00C31EDD"/>
    <w:rsid w:val="00C73EA1"/>
    <w:rsid w:val="00C765E3"/>
    <w:rsid w:val="00C8524A"/>
    <w:rsid w:val="00CA1622"/>
    <w:rsid w:val="00CC4F77"/>
    <w:rsid w:val="00CD3CF6"/>
    <w:rsid w:val="00CE336D"/>
    <w:rsid w:val="00CF7547"/>
    <w:rsid w:val="00D106FF"/>
    <w:rsid w:val="00D24F21"/>
    <w:rsid w:val="00D269D8"/>
    <w:rsid w:val="00D626EB"/>
    <w:rsid w:val="00D716B6"/>
    <w:rsid w:val="00D77942"/>
    <w:rsid w:val="00D922F6"/>
    <w:rsid w:val="00DB1B75"/>
    <w:rsid w:val="00DC2875"/>
    <w:rsid w:val="00DC32CD"/>
    <w:rsid w:val="00DC7A6D"/>
    <w:rsid w:val="00DD0DF1"/>
    <w:rsid w:val="00DF1EB4"/>
    <w:rsid w:val="00DF5E70"/>
    <w:rsid w:val="00E0657C"/>
    <w:rsid w:val="00E140E6"/>
    <w:rsid w:val="00E46495"/>
    <w:rsid w:val="00E47532"/>
    <w:rsid w:val="00E5362D"/>
    <w:rsid w:val="00E90740"/>
    <w:rsid w:val="00EA74D2"/>
    <w:rsid w:val="00EB00DC"/>
    <w:rsid w:val="00ED24C8"/>
    <w:rsid w:val="00EE32FB"/>
    <w:rsid w:val="00F041B7"/>
    <w:rsid w:val="00F149F4"/>
    <w:rsid w:val="00F377E2"/>
    <w:rsid w:val="00F50748"/>
    <w:rsid w:val="00F62BF8"/>
    <w:rsid w:val="00F671C6"/>
    <w:rsid w:val="00F67E20"/>
    <w:rsid w:val="00F713E3"/>
    <w:rsid w:val="00F72D02"/>
    <w:rsid w:val="00F84013"/>
    <w:rsid w:val="00F8795A"/>
    <w:rsid w:val="00FA08A3"/>
    <w:rsid w:val="00FD3CB4"/>
    <w:rsid w:val="00FE4C4E"/>
    <w:rsid w:val="00FF1B3B"/>
    <w:rsid w:val="00FF3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  <w14:docId w14:val="2B61319E"/>
  <w15:docId w15:val="{7512E308-ABD0-4386-A621-2E9C180D0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image" Target="media/image8.sv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4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2.wmf"/><Relationship Id="rId28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image" Target="media/image9.wmf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oleObject" Target="embeddings/oleObject1.bin"/><Relationship Id="rId22" Type="http://schemas.openxmlformats.org/officeDocument/2006/relationships/image" Target="media/image11.sv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\Documents\Custom%20Office%20Templates\Vertical%20LEARN%20Document%20Attach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987B07F930446D9F437623637B0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2B3CDE-7226-45C2-BC34-F43518B6A8AF}"/>
      </w:docPartPr>
      <w:docPartBody>
        <w:p w:rsidR="00E607F6" w:rsidRDefault="00AF6717" w:rsidP="00AF6717">
          <w:pPr>
            <w:pStyle w:val="E0987B07F930446D9F437623637B0CBA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F92"/>
    <w:rsid w:val="00AF6717"/>
    <w:rsid w:val="00BE3F92"/>
    <w:rsid w:val="00E60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F6717"/>
    <w:rPr>
      <w:color w:val="808080"/>
    </w:rPr>
  </w:style>
  <w:style w:type="paragraph" w:customStyle="1" w:styleId="E0987B07F930446D9F437623637B0CBA">
    <w:name w:val="E0987B07F930446D9F437623637B0CBA"/>
    <w:rsid w:val="00AF67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</Template>
  <TotalTime>2105</TotalTime>
  <Pages>2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Transformations, Part 3</vt:lpstr>
    </vt:vector>
  </TitlesOfParts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Transformations, Part 3</dc:title>
  <dc:creator>K20 Center</dc:creator>
  <cp:lastModifiedBy>Zuchrinata, Farid A.</cp:lastModifiedBy>
  <cp:revision>47</cp:revision>
  <cp:lastPrinted>2016-07-14T14:08:00Z</cp:lastPrinted>
  <dcterms:created xsi:type="dcterms:W3CDTF">2023-02-27T17:37:00Z</dcterms:created>
  <dcterms:modified xsi:type="dcterms:W3CDTF">2023-06-21T21:33:00Z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