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787BE3" w14:textId="62F38172" w:rsidR="009D6E8D" w:rsidRDefault="0055259C" w:rsidP="009D6E8D">
      <w:r w:rsidRPr="0055259C">
        <w:t xml:space="preserve">Go to </w:t>
      </w:r>
      <w:hyperlink r:id="rId8" w:history="1">
        <w:r w:rsidRPr="0055259C">
          <w:rPr>
            <w:rStyle w:val="Hyperlink"/>
          </w:rPr>
          <w:t>www.geogebra.org/m/ecyvtdfg</w:t>
        </w:r>
      </w:hyperlink>
      <w:r w:rsidRPr="0055259C">
        <w:t xml:space="preserve"> to complete the GeoGebra activity.</w:t>
      </w:r>
    </w:p>
    <w:p w14:paraId="44387279" w14:textId="1AF6CA4F" w:rsidR="00446C13" w:rsidRDefault="00652331" w:rsidP="006B4CC2">
      <w:pPr>
        <w:pStyle w:val="Heading1"/>
      </w:pPr>
      <w:r>
        <w:t>Part A</w:t>
      </w:r>
      <w:r w:rsidR="005414D8">
        <w:t xml:space="preserve">: </w:t>
      </w:r>
      <w:r w:rsidR="005414D8" w:rsidRPr="005414D8">
        <w:rPr>
          <w:rFonts w:ascii="Times New Roman" w:hAnsi="Times New Roman" w:cs="Times New Roman"/>
          <w:i/>
          <w:iCs/>
        </w:rPr>
        <w:t>k</w:t>
      </w:r>
      <w:r w:rsidR="005414D8" w:rsidRPr="005414D8">
        <w:rPr>
          <w:rFonts w:ascii="Times New Roman" w:hAnsi="Times New Roman" w:cs="Times New Roman"/>
        </w:rPr>
        <w:t xml:space="preserve"> &gt; 1</w:t>
      </w:r>
    </w:p>
    <w:p w14:paraId="344CB451" w14:textId="1FE4AF8C" w:rsidR="005414D8" w:rsidRDefault="005414D8" w:rsidP="00446C13">
      <w:r>
        <w:t xml:space="preserve">Enter a </w:t>
      </w:r>
      <w:r w:rsidRPr="005414D8">
        <w:rPr>
          <w:rFonts w:ascii="Times New Roman" w:hAnsi="Times New Roman" w:cs="Times New Roman"/>
          <w:i/>
          <w:iCs/>
        </w:rPr>
        <w:t>k</w:t>
      </w:r>
      <w:r>
        <w:t xml:space="preserve">-value that is greater than 1. Move </w:t>
      </w:r>
      <w:r w:rsidRPr="005414D8">
        <w:rPr>
          <w:rFonts w:ascii="Times New Roman" w:hAnsi="Times New Roman" w:cs="Times New Roman"/>
          <w:i/>
          <w:iCs/>
        </w:rPr>
        <w:t>point Z</w:t>
      </w:r>
      <w:r>
        <w:t xml:space="preserve"> and complete the table below.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2430"/>
        <w:gridCol w:w="3512"/>
      </w:tblGrid>
      <w:tr w:rsidR="00652331" w:rsidRPr="0024195F" w14:paraId="782D6D9A" w14:textId="77777777" w:rsidTr="0024195F">
        <w:trPr>
          <w:cantSplit/>
          <w:tblHeader/>
        </w:trPr>
        <w:tc>
          <w:tcPr>
            <w:tcW w:w="2510" w:type="dxa"/>
            <w:shd w:val="clear" w:color="auto" w:fill="3E5C61" w:themeFill="accent2"/>
          </w:tcPr>
          <w:p w14:paraId="08424F16" w14:textId="77777777" w:rsidR="00652331" w:rsidRPr="0024195F" w:rsidRDefault="00652331" w:rsidP="00DE69EB">
            <w:pPr>
              <w:pStyle w:val="TableColumnHeaders"/>
              <w:rPr>
                <w:rFonts w:ascii="Times New Roman" w:hAnsi="Times New Roman" w:cs="Times New Roman"/>
                <w:i/>
                <w:iCs/>
              </w:rPr>
            </w:pPr>
            <w:r w:rsidRPr="0024195F">
              <w:t xml:space="preserve">Location of </w:t>
            </w:r>
            <w:r w:rsidRPr="0024195F">
              <w:rPr>
                <w:rFonts w:ascii="Times New Roman" w:hAnsi="Times New Roman" w:cs="Times New Roman"/>
                <w:i/>
                <w:iCs/>
              </w:rPr>
              <w:t>point Z</w:t>
            </w:r>
          </w:p>
          <w:p w14:paraId="50677682" w14:textId="7E237B98" w:rsidR="0024195F" w:rsidRPr="0024195F" w:rsidRDefault="0024195F" w:rsidP="00DE69EB">
            <w:pPr>
              <w:pStyle w:val="TableColumnHeaders"/>
            </w:pPr>
            <w:r w:rsidRPr="0024195F">
              <w:rPr>
                <w:rFonts w:ascii="Times New Roman" w:hAnsi="Times New Roman" w:cs="Times New Roman"/>
                <w:i/>
                <w:iCs/>
              </w:rPr>
              <w:t>(relative to preimage)</w:t>
            </w:r>
          </w:p>
        </w:tc>
        <w:tc>
          <w:tcPr>
            <w:tcW w:w="2430" w:type="dxa"/>
            <w:shd w:val="clear" w:color="auto" w:fill="3E5C61" w:themeFill="accent2"/>
          </w:tcPr>
          <w:p w14:paraId="25DF7096" w14:textId="77777777" w:rsidR="00652331" w:rsidRPr="0024195F" w:rsidRDefault="00652331" w:rsidP="00DE69EB">
            <w:pPr>
              <w:pStyle w:val="TableColumnHeaders"/>
            </w:pPr>
            <w:r w:rsidRPr="0024195F">
              <w:t>Location of Image</w:t>
            </w:r>
          </w:p>
          <w:p w14:paraId="2C3A2727" w14:textId="07EEFC05" w:rsidR="0024195F" w:rsidRPr="0024195F" w:rsidRDefault="0024195F" w:rsidP="00DE69EB">
            <w:pPr>
              <w:pStyle w:val="TableColumnHeaders"/>
            </w:pPr>
            <w:r w:rsidRPr="0024195F">
              <w:rPr>
                <w:rFonts w:ascii="Times New Roman" w:hAnsi="Times New Roman" w:cs="Times New Roman"/>
                <w:i/>
                <w:iCs/>
              </w:rPr>
              <w:t>(relative to preimage)</w:t>
            </w:r>
          </w:p>
        </w:tc>
        <w:tc>
          <w:tcPr>
            <w:tcW w:w="3512" w:type="dxa"/>
            <w:vMerge w:val="restart"/>
            <w:shd w:val="clear" w:color="auto" w:fill="auto"/>
          </w:tcPr>
          <w:p w14:paraId="4DFCD969" w14:textId="783DED54" w:rsidR="00652331" w:rsidRPr="0024195F" w:rsidRDefault="00652331" w:rsidP="00652331">
            <w:pPr>
              <w:pStyle w:val="TableData"/>
            </w:pPr>
            <w:r w:rsidRPr="0024195F">
              <w:t xml:space="preserve">What do you think </w:t>
            </w:r>
            <w:r w:rsidRPr="0024195F">
              <w:rPr>
                <w:rFonts w:ascii="Times New Roman" w:hAnsi="Times New Roman" w:cs="Times New Roman"/>
                <w:i/>
                <w:iCs/>
              </w:rPr>
              <w:t>point Z</w:t>
            </w:r>
            <w:r w:rsidRPr="0024195F">
              <w:t xml:space="preserve"> does?</w:t>
            </w:r>
          </w:p>
        </w:tc>
      </w:tr>
      <w:tr w:rsidR="00652331" w:rsidRPr="0024195F" w14:paraId="5737FD3B" w14:textId="77777777" w:rsidTr="0024195F">
        <w:tc>
          <w:tcPr>
            <w:tcW w:w="2510" w:type="dxa"/>
            <w:vAlign w:val="center"/>
          </w:tcPr>
          <w:p w14:paraId="01D2B2B2" w14:textId="1485555E" w:rsidR="00652331" w:rsidRPr="0024195F" w:rsidRDefault="00652331" w:rsidP="00652331">
            <w:pPr>
              <w:pStyle w:val="RowHeader"/>
              <w:jc w:val="center"/>
            </w:pPr>
            <w:r w:rsidRPr="0024195F">
              <w:t>Left</w:t>
            </w:r>
          </w:p>
        </w:tc>
        <w:tc>
          <w:tcPr>
            <w:tcW w:w="2430" w:type="dxa"/>
          </w:tcPr>
          <w:p w14:paraId="0B1E12FC" w14:textId="3515B3C2" w:rsidR="00652331" w:rsidRPr="0024195F" w:rsidRDefault="00652331" w:rsidP="00DE69EB">
            <w:pPr>
              <w:pStyle w:val="TableData"/>
            </w:pPr>
          </w:p>
        </w:tc>
        <w:tc>
          <w:tcPr>
            <w:tcW w:w="3512" w:type="dxa"/>
            <w:vMerge/>
            <w:shd w:val="clear" w:color="auto" w:fill="auto"/>
          </w:tcPr>
          <w:p w14:paraId="1BCB097F" w14:textId="77777777" w:rsidR="00652331" w:rsidRPr="0024195F" w:rsidRDefault="00652331" w:rsidP="00DE69EB">
            <w:pPr>
              <w:pStyle w:val="TableData"/>
            </w:pPr>
          </w:p>
        </w:tc>
      </w:tr>
      <w:tr w:rsidR="00652331" w:rsidRPr="0024195F" w14:paraId="0598586E" w14:textId="77777777" w:rsidTr="0024195F">
        <w:tc>
          <w:tcPr>
            <w:tcW w:w="2510" w:type="dxa"/>
            <w:vAlign w:val="center"/>
          </w:tcPr>
          <w:p w14:paraId="19FAA28E" w14:textId="1A989F00" w:rsidR="00652331" w:rsidRPr="0024195F" w:rsidRDefault="00652331" w:rsidP="00652331">
            <w:pPr>
              <w:pStyle w:val="RowHeader"/>
              <w:jc w:val="center"/>
              <w:rPr>
                <w:rFonts w:cstheme="minorHAnsi"/>
              </w:rPr>
            </w:pPr>
            <w:r w:rsidRPr="0024195F">
              <w:t>Right</w:t>
            </w:r>
          </w:p>
        </w:tc>
        <w:tc>
          <w:tcPr>
            <w:tcW w:w="2430" w:type="dxa"/>
          </w:tcPr>
          <w:p w14:paraId="3F3AE2C6" w14:textId="77777777" w:rsidR="00652331" w:rsidRPr="0024195F" w:rsidRDefault="00652331" w:rsidP="00DE69EB">
            <w:pPr>
              <w:pStyle w:val="TableData"/>
            </w:pPr>
          </w:p>
        </w:tc>
        <w:tc>
          <w:tcPr>
            <w:tcW w:w="3512" w:type="dxa"/>
            <w:vMerge/>
            <w:shd w:val="clear" w:color="auto" w:fill="auto"/>
          </w:tcPr>
          <w:p w14:paraId="511AA0D1" w14:textId="77777777" w:rsidR="00652331" w:rsidRPr="0024195F" w:rsidRDefault="00652331" w:rsidP="00DE69EB">
            <w:pPr>
              <w:pStyle w:val="TableData"/>
            </w:pPr>
          </w:p>
        </w:tc>
      </w:tr>
      <w:tr w:rsidR="00652331" w:rsidRPr="0024195F" w14:paraId="12D43314" w14:textId="77777777" w:rsidTr="0024195F">
        <w:tc>
          <w:tcPr>
            <w:tcW w:w="2510" w:type="dxa"/>
            <w:vAlign w:val="center"/>
          </w:tcPr>
          <w:p w14:paraId="40853A05" w14:textId="1DB0BCB7" w:rsidR="00652331" w:rsidRPr="0024195F" w:rsidRDefault="00652331" w:rsidP="00652331">
            <w:pPr>
              <w:pStyle w:val="RowHeader"/>
              <w:jc w:val="center"/>
            </w:pPr>
            <w:r w:rsidRPr="0024195F">
              <w:t>Above</w:t>
            </w:r>
          </w:p>
        </w:tc>
        <w:tc>
          <w:tcPr>
            <w:tcW w:w="2430" w:type="dxa"/>
          </w:tcPr>
          <w:p w14:paraId="520FA549" w14:textId="77777777" w:rsidR="00652331" w:rsidRPr="0024195F" w:rsidRDefault="00652331" w:rsidP="00DE69EB">
            <w:pPr>
              <w:pStyle w:val="TableData"/>
            </w:pPr>
          </w:p>
        </w:tc>
        <w:tc>
          <w:tcPr>
            <w:tcW w:w="3512" w:type="dxa"/>
            <w:vMerge/>
            <w:shd w:val="clear" w:color="auto" w:fill="auto"/>
          </w:tcPr>
          <w:p w14:paraId="3D44C8B2" w14:textId="77777777" w:rsidR="00652331" w:rsidRPr="0024195F" w:rsidRDefault="00652331" w:rsidP="00DE69EB">
            <w:pPr>
              <w:pStyle w:val="TableData"/>
            </w:pPr>
          </w:p>
        </w:tc>
      </w:tr>
      <w:tr w:rsidR="00652331" w:rsidRPr="0024195F" w14:paraId="03CD1DAF" w14:textId="77777777" w:rsidTr="0024195F">
        <w:tc>
          <w:tcPr>
            <w:tcW w:w="2510" w:type="dxa"/>
            <w:vAlign w:val="center"/>
          </w:tcPr>
          <w:p w14:paraId="102AB1CE" w14:textId="0087DAC3" w:rsidR="00652331" w:rsidRPr="0024195F" w:rsidRDefault="00652331" w:rsidP="00652331">
            <w:pPr>
              <w:pStyle w:val="RowHeader"/>
              <w:jc w:val="center"/>
            </w:pPr>
            <w:r w:rsidRPr="0024195F">
              <w:t>Below</w:t>
            </w:r>
          </w:p>
        </w:tc>
        <w:tc>
          <w:tcPr>
            <w:tcW w:w="2430" w:type="dxa"/>
          </w:tcPr>
          <w:p w14:paraId="50F3F1D1" w14:textId="77777777" w:rsidR="00652331" w:rsidRPr="0024195F" w:rsidRDefault="00652331" w:rsidP="00DE69EB">
            <w:pPr>
              <w:pStyle w:val="TableData"/>
            </w:pPr>
          </w:p>
        </w:tc>
        <w:tc>
          <w:tcPr>
            <w:tcW w:w="3512" w:type="dxa"/>
            <w:vMerge/>
            <w:shd w:val="clear" w:color="auto" w:fill="auto"/>
          </w:tcPr>
          <w:p w14:paraId="3990D1CB" w14:textId="77777777" w:rsidR="00652331" w:rsidRPr="0024195F" w:rsidRDefault="00652331" w:rsidP="00DE69EB">
            <w:pPr>
              <w:pStyle w:val="TableData"/>
            </w:pPr>
          </w:p>
        </w:tc>
      </w:tr>
    </w:tbl>
    <w:p w14:paraId="41283810" w14:textId="77777777" w:rsidR="00652331" w:rsidRPr="0024195F" w:rsidRDefault="00652331" w:rsidP="00652331">
      <w:pPr>
        <w:pStyle w:val="BodyText"/>
        <w:rPr>
          <w:sz w:val="8"/>
          <w:szCs w:val="6"/>
        </w:rPr>
      </w:pPr>
    </w:p>
    <w:p w14:paraId="7C20FCDE" w14:textId="31239F60" w:rsidR="00652331" w:rsidRPr="0024195F" w:rsidRDefault="00652331" w:rsidP="00652331">
      <w:pPr>
        <w:pStyle w:val="Heading1"/>
      </w:pPr>
      <w:r w:rsidRPr="0024195F">
        <w:t xml:space="preserve">Part </w:t>
      </w:r>
      <w:r w:rsidR="005414D8" w:rsidRPr="0024195F">
        <w:t xml:space="preserve">A: </w:t>
      </w:r>
      <w:r w:rsidR="005414D8" w:rsidRPr="0024195F">
        <w:rPr>
          <w:rFonts w:ascii="Times New Roman" w:hAnsi="Times New Roman" w:cs="Times New Roman"/>
        </w:rPr>
        <w:t xml:space="preserve">0 &lt; </w:t>
      </w:r>
      <w:r w:rsidR="005414D8" w:rsidRPr="0024195F">
        <w:rPr>
          <w:rFonts w:ascii="Times New Roman" w:hAnsi="Times New Roman" w:cs="Times New Roman"/>
          <w:i/>
          <w:iCs/>
        </w:rPr>
        <w:t>k</w:t>
      </w:r>
      <w:r w:rsidR="005414D8" w:rsidRPr="0024195F">
        <w:rPr>
          <w:rFonts w:ascii="Times New Roman" w:hAnsi="Times New Roman" w:cs="Times New Roman"/>
        </w:rPr>
        <w:t xml:space="preserve"> &lt; 1</w:t>
      </w:r>
    </w:p>
    <w:p w14:paraId="7814206C" w14:textId="71BF117A" w:rsidR="005414D8" w:rsidRPr="0024195F" w:rsidRDefault="005414D8" w:rsidP="005414D8">
      <w:r w:rsidRPr="0024195F">
        <w:t xml:space="preserve">Enter a </w:t>
      </w:r>
      <w:r w:rsidRPr="0024195F">
        <w:rPr>
          <w:rFonts w:ascii="Times New Roman" w:hAnsi="Times New Roman" w:cs="Times New Roman"/>
          <w:i/>
          <w:iCs/>
        </w:rPr>
        <w:t>k</w:t>
      </w:r>
      <w:r w:rsidRPr="0024195F">
        <w:t xml:space="preserve">-value that is between 0 and 1. Move </w:t>
      </w:r>
      <w:r w:rsidRPr="0024195F">
        <w:rPr>
          <w:rFonts w:ascii="Times New Roman" w:hAnsi="Times New Roman" w:cs="Times New Roman"/>
          <w:i/>
          <w:iCs/>
        </w:rPr>
        <w:t>point Z</w:t>
      </w:r>
      <w:r w:rsidRPr="0024195F">
        <w:t xml:space="preserve"> and complete</w:t>
      </w:r>
      <w:r>
        <w:t xml:space="preserve"> the table below.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2430"/>
        <w:gridCol w:w="3512"/>
      </w:tblGrid>
      <w:tr w:rsidR="0024195F" w:rsidRPr="0024195F" w14:paraId="414AEE96" w14:textId="77777777" w:rsidTr="00175573">
        <w:trPr>
          <w:cantSplit/>
          <w:tblHeader/>
        </w:trPr>
        <w:tc>
          <w:tcPr>
            <w:tcW w:w="2510" w:type="dxa"/>
            <w:shd w:val="clear" w:color="auto" w:fill="3E5C61" w:themeFill="accent2"/>
          </w:tcPr>
          <w:p w14:paraId="0451AC12" w14:textId="77777777" w:rsidR="0024195F" w:rsidRPr="0024195F" w:rsidRDefault="0024195F" w:rsidP="00175573">
            <w:pPr>
              <w:pStyle w:val="TableColumnHeaders"/>
              <w:rPr>
                <w:rFonts w:ascii="Times New Roman" w:hAnsi="Times New Roman" w:cs="Times New Roman"/>
                <w:i/>
                <w:iCs/>
              </w:rPr>
            </w:pPr>
            <w:r w:rsidRPr="0024195F">
              <w:t xml:space="preserve">Location of </w:t>
            </w:r>
            <w:r w:rsidRPr="0024195F">
              <w:rPr>
                <w:rFonts w:ascii="Times New Roman" w:hAnsi="Times New Roman" w:cs="Times New Roman"/>
                <w:i/>
                <w:iCs/>
              </w:rPr>
              <w:t>point Z</w:t>
            </w:r>
          </w:p>
          <w:p w14:paraId="4C42EE87" w14:textId="77777777" w:rsidR="0024195F" w:rsidRPr="0024195F" w:rsidRDefault="0024195F" w:rsidP="00175573">
            <w:pPr>
              <w:pStyle w:val="TableColumnHeaders"/>
            </w:pPr>
            <w:r w:rsidRPr="0024195F">
              <w:rPr>
                <w:rFonts w:ascii="Times New Roman" w:hAnsi="Times New Roman" w:cs="Times New Roman"/>
                <w:i/>
                <w:iCs/>
              </w:rPr>
              <w:t>(relative to preimage)</w:t>
            </w:r>
          </w:p>
        </w:tc>
        <w:tc>
          <w:tcPr>
            <w:tcW w:w="2430" w:type="dxa"/>
            <w:shd w:val="clear" w:color="auto" w:fill="3E5C61" w:themeFill="accent2"/>
          </w:tcPr>
          <w:p w14:paraId="3EC58F87" w14:textId="77777777" w:rsidR="0024195F" w:rsidRPr="0024195F" w:rsidRDefault="0024195F" w:rsidP="00175573">
            <w:pPr>
              <w:pStyle w:val="TableColumnHeaders"/>
            </w:pPr>
            <w:r w:rsidRPr="0024195F">
              <w:t>Location of Image</w:t>
            </w:r>
          </w:p>
          <w:p w14:paraId="3C2009C1" w14:textId="77777777" w:rsidR="0024195F" w:rsidRPr="0024195F" w:rsidRDefault="0024195F" w:rsidP="00175573">
            <w:pPr>
              <w:pStyle w:val="TableColumnHeaders"/>
            </w:pPr>
            <w:r w:rsidRPr="0024195F">
              <w:rPr>
                <w:rFonts w:ascii="Times New Roman" w:hAnsi="Times New Roman" w:cs="Times New Roman"/>
                <w:i/>
                <w:iCs/>
              </w:rPr>
              <w:t>(relative to preimage)</w:t>
            </w:r>
          </w:p>
        </w:tc>
        <w:tc>
          <w:tcPr>
            <w:tcW w:w="3512" w:type="dxa"/>
            <w:vMerge w:val="restart"/>
            <w:shd w:val="clear" w:color="auto" w:fill="auto"/>
          </w:tcPr>
          <w:p w14:paraId="3423178B" w14:textId="77777777" w:rsidR="0024195F" w:rsidRPr="0024195F" w:rsidRDefault="0024195F" w:rsidP="00175573">
            <w:pPr>
              <w:pStyle w:val="TableData"/>
            </w:pPr>
            <w:r w:rsidRPr="0024195F">
              <w:t xml:space="preserve">What do you think </w:t>
            </w:r>
            <w:r w:rsidRPr="0024195F">
              <w:rPr>
                <w:rFonts w:ascii="Times New Roman" w:hAnsi="Times New Roman" w:cs="Times New Roman"/>
                <w:i/>
                <w:iCs/>
              </w:rPr>
              <w:t>point Z</w:t>
            </w:r>
            <w:r w:rsidRPr="0024195F">
              <w:t xml:space="preserve"> does?</w:t>
            </w:r>
          </w:p>
        </w:tc>
      </w:tr>
      <w:tr w:rsidR="0024195F" w:rsidRPr="0024195F" w14:paraId="46CC312D" w14:textId="77777777" w:rsidTr="00175573">
        <w:tc>
          <w:tcPr>
            <w:tcW w:w="2510" w:type="dxa"/>
            <w:vAlign w:val="center"/>
          </w:tcPr>
          <w:p w14:paraId="72AFC815" w14:textId="77777777" w:rsidR="0024195F" w:rsidRPr="0024195F" w:rsidRDefault="0024195F" w:rsidP="00175573">
            <w:pPr>
              <w:pStyle w:val="RowHeader"/>
              <w:jc w:val="center"/>
            </w:pPr>
            <w:r w:rsidRPr="0024195F">
              <w:t>Left</w:t>
            </w:r>
          </w:p>
        </w:tc>
        <w:tc>
          <w:tcPr>
            <w:tcW w:w="2430" w:type="dxa"/>
          </w:tcPr>
          <w:p w14:paraId="5C9BB46E" w14:textId="77777777" w:rsidR="0024195F" w:rsidRPr="0024195F" w:rsidRDefault="0024195F" w:rsidP="00175573">
            <w:pPr>
              <w:pStyle w:val="TableData"/>
            </w:pPr>
          </w:p>
        </w:tc>
        <w:tc>
          <w:tcPr>
            <w:tcW w:w="3512" w:type="dxa"/>
            <w:vMerge/>
            <w:shd w:val="clear" w:color="auto" w:fill="auto"/>
          </w:tcPr>
          <w:p w14:paraId="5C65C1E4" w14:textId="77777777" w:rsidR="0024195F" w:rsidRPr="0024195F" w:rsidRDefault="0024195F" w:rsidP="00175573">
            <w:pPr>
              <w:pStyle w:val="TableData"/>
            </w:pPr>
          </w:p>
        </w:tc>
      </w:tr>
      <w:tr w:rsidR="0024195F" w:rsidRPr="0024195F" w14:paraId="7D75BDAF" w14:textId="77777777" w:rsidTr="00175573">
        <w:tc>
          <w:tcPr>
            <w:tcW w:w="2510" w:type="dxa"/>
            <w:vAlign w:val="center"/>
          </w:tcPr>
          <w:p w14:paraId="22877406" w14:textId="77777777" w:rsidR="0024195F" w:rsidRPr="0024195F" w:rsidRDefault="0024195F" w:rsidP="00175573">
            <w:pPr>
              <w:pStyle w:val="RowHeader"/>
              <w:jc w:val="center"/>
              <w:rPr>
                <w:rFonts w:cstheme="minorHAnsi"/>
              </w:rPr>
            </w:pPr>
            <w:r w:rsidRPr="0024195F">
              <w:t>Right</w:t>
            </w:r>
          </w:p>
        </w:tc>
        <w:tc>
          <w:tcPr>
            <w:tcW w:w="2430" w:type="dxa"/>
          </w:tcPr>
          <w:p w14:paraId="417ADA81" w14:textId="77777777" w:rsidR="0024195F" w:rsidRPr="0024195F" w:rsidRDefault="0024195F" w:rsidP="00175573">
            <w:pPr>
              <w:pStyle w:val="TableData"/>
            </w:pPr>
          </w:p>
        </w:tc>
        <w:tc>
          <w:tcPr>
            <w:tcW w:w="3512" w:type="dxa"/>
            <w:vMerge/>
            <w:shd w:val="clear" w:color="auto" w:fill="auto"/>
          </w:tcPr>
          <w:p w14:paraId="211D55EA" w14:textId="77777777" w:rsidR="0024195F" w:rsidRPr="0024195F" w:rsidRDefault="0024195F" w:rsidP="00175573">
            <w:pPr>
              <w:pStyle w:val="TableData"/>
            </w:pPr>
          </w:p>
        </w:tc>
      </w:tr>
      <w:tr w:rsidR="0024195F" w:rsidRPr="0024195F" w14:paraId="3BAB7302" w14:textId="77777777" w:rsidTr="00175573">
        <w:tc>
          <w:tcPr>
            <w:tcW w:w="2510" w:type="dxa"/>
            <w:vAlign w:val="center"/>
          </w:tcPr>
          <w:p w14:paraId="28FACDF3" w14:textId="77777777" w:rsidR="0024195F" w:rsidRPr="0024195F" w:rsidRDefault="0024195F" w:rsidP="00175573">
            <w:pPr>
              <w:pStyle w:val="RowHeader"/>
              <w:jc w:val="center"/>
            </w:pPr>
            <w:r w:rsidRPr="0024195F">
              <w:t>Above</w:t>
            </w:r>
          </w:p>
        </w:tc>
        <w:tc>
          <w:tcPr>
            <w:tcW w:w="2430" w:type="dxa"/>
          </w:tcPr>
          <w:p w14:paraId="38BBA1FE" w14:textId="77777777" w:rsidR="0024195F" w:rsidRPr="0024195F" w:rsidRDefault="0024195F" w:rsidP="00175573">
            <w:pPr>
              <w:pStyle w:val="TableData"/>
            </w:pPr>
          </w:p>
        </w:tc>
        <w:tc>
          <w:tcPr>
            <w:tcW w:w="3512" w:type="dxa"/>
            <w:vMerge/>
            <w:shd w:val="clear" w:color="auto" w:fill="auto"/>
          </w:tcPr>
          <w:p w14:paraId="11426864" w14:textId="77777777" w:rsidR="0024195F" w:rsidRPr="0024195F" w:rsidRDefault="0024195F" w:rsidP="00175573">
            <w:pPr>
              <w:pStyle w:val="TableData"/>
            </w:pPr>
          </w:p>
        </w:tc>
      </w:tr>
      <w:tr w:rsidR="0024195F" w:rsidRPr="0024195F" w14:paraId="5D0F2843" w14:textId="77777777" w:rsidTr="00175573">
        <w:tc>
          <w:tcPr>
            <w:tcW w:w="2510" w:type="dxa"/>
            <w:vAlign w:val="center"/>
          </w:tcPr>
          <w:p w14:paraId="3B67F3C9" w14:textId="77777777" w:rsidR="0024195F" w:rsidRPr="0024195F" w:rsidRDefault="0024195F" w:rsidP="00175573">
            <w:pPr>
              <w:pStyle w:val="RowHeader"/>
              <w:jc w:val="center"/>
            </w:pPr>
            <w:r w:rsidRPr="0024195F">
              <w:t>Below</w:t>
            </w:r>
          </w:p>
        </w:tc>
        <w:tc>
          <w:tcPr>
            <w:tcW w:w="2430" w:type="dxa"/>
          </w:tcPr>
          <w:p w14:paraId="1E003A9E" w14:textId="77777777" w:rsidR="0024195F" w:rsidRPr="0024195F" w:rsidRDefault="0024195F" w:rsidP="00175573">
            <w:pPr>
              <w:pStyle w:val="TableData"/>
            </w:pPr>
          </w:p>
        </w:tc>
        <w:tc>
          <w:tcPr>
            <w:tcW w:w="3512" w:type="dxa"/>
            <w:vMerge/>
            <w:shd w:val="clear" w:color="auto" w:fill="auto"/>
          </w:tcPr>
          <w:p w14:paraId="09D575A6" w14:textId="77777777" w:rsidR="0024195F" w:rsidRPr="0024195F" w:rsidRDefault="0024195F" w:rsidP="00175573">
            <w:pPr>
              <w:pStyle w:val="TableData"/>
            </w:pPr>
          </w:p>
        </w:tc>
      </w:tr>
    </w:tbl>
    <w:p w14:paraId="08582B35" w14:textId="3B5CCE45" w:rsidR="005414D8" w:rsidRPr="0045360A" w:rsidRDefault="005414D8" w:rsidP="005414D8">
      <w:pPr>
        <w:pStyle w:val="BodyText"/>
        <w:rPr>
          <w:sz w:val="8"/>
          <w:szCs w:val="8"/>
        </w:rPr>
      </w:pPr>
    </w:p>
    <w:p w14:paraId="72620435" w14:textId="06C69EB8" w:rsidR="005414D8" w:rsidRDefault="005414D8" w:rsidP="005414D8">
      <w:pPr>
        <w:pStyle w:val="BodyText"/>
      </w:pPr>
      <w:r>
        <w:t xml:space="preserve">What happened when </w:t>
      </w:r>
      <w:r w:rsidRPr="005414D8">
        <w:rPr>
          <w:rFonts w:ascii="Times New Roman" w:hAnsi="Times New Roman" w:cs="Times New Roman"/>
          <w:i/>
          <w:iCs/>
        </w:rPr>
        <w:t>point Z</w:t>
      </w:r>
      <w:r>
        <w:t xml:space="preserve"> was close to the preimage compared to when </w:t>
      </w:r>
      <w:r w:rsidRPr="005414D8">
        <w:rPr>
          <w:rFonts w:ascii="Times New Roman" w:hAnsi="Times New Roman" w:cs="Times New Roman"/>
          <w:i/>
          <w:iCs/>
        </w:rPr>
        <w:t>point Z</w:t>
      </w:r>
      <w:r>
        <w:t xml:space="preserve"> was further from the preimage?</w:t>
      </w:r>
    </w:p>
    <w:p w14:paraId="0CC3A55B" w14:textId="77777777" w:rsidR="005414D8" w:rsidRDefault="005414D8" w:rsidP="005414D8">
      <w:pPr>
        <w:pStyle w:val="BodyText"/>
      </w:pPr>
    </w:p>
    <w:p w14:paraId="79230D59" w14:textId="7B7418D9" w:rsidR="005414D8" w:rsidRDefault="005414D8" w:rsidP="005414D8">
      <w:pPr>
        <w:pStyle w:val="BodyText"/>
      </w:pPr>
      <w:r>
        <w:t xml:space="preserve">What does </w:t>
      </w:r>
      <w:r w:rsidRPr="005414D8">
        <w:rPr>
          <w:rFonts w:ascii="Times New Roman" w:hAnsi="Times New Roman" w:cs="Times New Roman"/>
          <w:i/>
          <w:iCs/>
        </w:rPr>
        <w:t>k</w:t>
      </w:r>
      <w:r>
        <w:t xml:space="preserve"> seem to do?</w:t>
      </w:r>
    </w:p>
    <w:p w14:paraId="2FEA288B" w14:textId="45222759" w:rsidR="0045360A" w:rsidRDefault="0045360A" w:rsidP="005414D8">
      <w:pPr>
        <w:pStyle w:val="BodyText"/>
      </w:pPr>
    </w:p>
    <w:p w14:paraId="70F5FA43" w14:textId="52C817C0" w:rsidR="0045360A" w:rsidRDefault="0045360A" w:rsidP="0045360A">
      <w:pPr>
        <w:pStyle w:val="Heading1"/>
      </w:pPr>
      <w:r>
        <w:t>Part B:</w:t>
      </w:r>
    </w:p>
    <w:p w14:paraId="4A4C6CC7" w14:textId="66545B48" w:rsidR="0045360A" w:rsidRDefault="0045360A" w:rsidP="0045360A">
      <w:pPr>
        <w:pStyle w:val="BodyText"/>
      </w:pPr>
      <w:r>
        <w:t>Now follow the direction</w:t>
      </w:r>
      <w:r w:rsidR="0024195F">
        <w:t>s</w:t>
      </w:r>
      <w:r>
        <w:t xml:space="preserve"> </w:t>
      </w:r>
      <w:r w:rsidR="0024195F">
        <w:t xml:space="preserve">for the </w:t>
      </w:r>
      <w:r>
        <w:t xml:space="preserve">Part B GeoGebra applet. Did this change or confirm your thoughts about </w:t>
      </w:r>
      <w:r w:rsidRPr="005414D8">
        <w:rPr>
          <w:rFonts w:ascii="Times New Roman" w:hAnsi="Times New Roman" w:cs="Times New Roman"/>
          <w:i/>
          <w:iCs/>
        </w:rPr>
        <w:t>point Z</w:t>
      </w:r>
      <w:r w:rsidR="0024195F" w:rsidRPr="0024195F">
        <w:rPr>
          <w:rFonts w:cstheme="minorHAnsi"/>
        </w:rPr>
        <w:t xml:space="preserve"> or </w:t>
      </w:r>
      <w:r w:rsidR="0024195F">
        <w:rPr>
          <w:rFonts w:ascii="Times New Roman" w:hAnsi="Times New Roman" w:cs="Times New Roman"/>
          <w:i/>
          <w:iCs/>
        </w:rPr>
        <w:t>k</w:t>
      </w:r>
      <w:r>
        <w:t>? How so?</w:t>
      </w:r>
    </w:p>
    <w:p w14:paraId="1891D9D8" w14:textId="10D1D770" w:rsidR="00652331" w:rsidRDefault="00652331" w:rsidP="00652331">
      <w:pPr>
        <w:pStyle w:val="Heading1"/>
      </w:pPr>
      <w:r>
        <w:lastRenderedPageBreak/>
        <w:t xml:space="preserve">Part </w:t>
      </w:r>
      <w:r w:rsidR="005414D8">
        <w:t>C</w:t>
      </w:r>
    </w:p>
    <w:p w14:paraId="03ECBDCF" w14:textId="2847DE6E" w:rsidR="00652331" w:rsidRDefault="005414D8" w:rsidP="00652331">
      <w:r>
        <w:t xml:space="preserve">Use the </w:t>
      </w:r>
      <w:r w:rsidR="0055259C">
        <w:t xml:space="preserve">GeoGebra </w:t>
      </w:r>
      <w:r>
        <w:t xml:space="preserve">applet to draw </w:t>
      </w:r>
      <w:r w:rsidR="0055259C">
        <w:t xml:space="preserve">a </w:t>
      </w:r>
      <w:r>
        <w:t>line through each corresponding pairs of vertices (one line per pair).</w:t>
      </w:r>
      <w:r w:rsidR="00BE30D7">
        <w:t xml:space="preserve"> What do you notice?</w:t>
      </w:r>
    </w:p>
    <w:p w14:paraId="458E3303" w14:textId="77777777" w:rsidR="003B5B05" w:rsidRDefault="003B5B05" w:rsidP="00BE30D7">
      <w:pPr>
        <w:pStyle w:val="BodyText"/>
      </w:pPr>
    </w:p>
    <w:p w14:paraId="3D9F77C3" w14:textId="61B4DF03" w:rsidR="00BE30D7" w:rsidRDefault="0055259C" w:rsidP="00BE30D7">
      <w:pPr>
        <w:pStyle w:val="BodyText"/>
      </w:pPr>
      <w:r>
        <w:t>Now c</w:t>
      </w:r>
      <w:r w:rsidR="00BE30D7">
        <w:t>omplete the table below.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3113"/>
        <w:gridCol w:w="3113"/>
      </w:tblGrid>
      <w:tr w:rsidR="00BE30D7" w14:paraId="6BF331DF" w14:textId="77777777" w:rsidTr="003B5B05">
        <w:trPr>
          <w:cantSplit/>
          <w:tblHeader/>
        </w:trPr>
        <w:tc>
          <w:tcPr>
            <w:tcW w:w="3114" w:type="dxa"/>
            <w:shd w:val="clear" w:color="auto" w:fill="3E5C61" w:themeFill="accent2"/>
            <w:vAlign w:val="center"/>
          </w:tcPr>
          <w:p w14:paraId="34A59EA0" w14:textId="24F61523" w:rsidR="00BE30D7" w:rsidRPr="0053328A" w:rsidRDefault="00BE30D7" w:rsidP="003B5B05">
            <w:pPr>
              <w:pStyle w:val="TableColumnHeaders"/>
              <w:jc w:val="left"/>
            </w:pPr>
            <w:r>
              <w:t>Length</w:t>
            </w:r>
          </w:p>
        </w:tc>
        <w:tc>
          <w:tcPr>
            <w:tcW w:w="3113" w:type="dxa"/>
            <w:shd w:val="clear" w:color="auto" w:fill="3E5C61" w:themeFill="accent2"/>
            <w:vAlign w:val="center"/>
          </w:tcPr>
          <w:p w14:paraId="50C32090" w14:textId="57CDA518" w:rsidR="00BE30D7" w:rsidRPr="0053328A" w:rsidRDefault="00BE30D7" w:rsidP="003B5B05">
            <w:pPr>
              <w:pStyle w:val="TableColumnHeaders"/>
              <w:jc w:val="left"/>
            </w:pPr>
            <w:r>
              <w:t>Length</w:t>
            </w:r>
          </w:p>
        </w:tc>
        <w:tc>
          <w:tcPr>
            <w:tcW w:w="3113" w:type="dxa"/>
            <w:shd w:val="clear" w:color="auto" w:fill="3E5C61" w:themeFill="accent2"/>
            <w:vAlign w:val="center"/>
          </w:tcPr>
          <w:p w14:paraId="68C5163E" w14:textId="55D7314F" w:rsidR="00BE30D7" w:rsidRPr="0053328A" w:rsidRDefault="00BE30D7" w:rsidP="003B5B05">
            <w:pPr>
              <w:pStyle w:val="TableColumnHeaders"/>
              <w:jc w:val="left"/>
            </w:pPr>
            <w:r>
              <w:t>Ratio of Lengths</w:t>
            </w:r>
          </w:p>
        </w:tc>
      </w:tr>
      <w:tr w:rsidR="003B5B05" w14:paraId="111E36C5" w14:textId="77777777" w:rsidTr="003B5B05">
        <w:tc>
          <w:tcPr>
            <w:tcW w:w="3114" w:type="dxa"/>
            <w:vAlign w:val="center"/>
          </w:tcPr>
          <w:p w14:paraId="6BCD20AF" w14:textId="33D1A58E" w:rsidR="003B5B05" w:rsidRDefault="00A71CD0" w:rsidP="003B5B05">
            <w:pPr>
              <w:pStyle w:val="RowHeader"/>
            </w:pPr>
            <w:r w:rsidRPr="00BE30D7">
              <w:rPr>
                <w:noProof/>
                <w:position w:val="-4"/>
              </w:rPr>
              <w:object w:dxaOrig="740" w:dyaOrig="300" w14:anchorId="068A4F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2" type="#_x0000_t75" alt="" style="width:36.65pt;height:15.2pt;mso-width-percent:0;mso-height-percent:0;mso-width-percent:0;mso-height-percent:0" o:ole="">
                  <v:imagedata r:id="rId9" o:title=""/>
                </v:shape>
                <o:OLEObject Type="Embed" ProgID="Equation.DSMT4" ShapeID="_x0000_i1042" DrawAspect="Content" ObjectID="_1748756752" r:id="rId10"/>
              </w:object>
            </w:r>
          </w:p>
        </w:tc>
        <w:tc>
          <w:tcPr>
            <w:tcW w:w="3113" w:type="dxa"/>
            <w:vAlign w:val="center"/>
          </w:tcPr>
          <w:p w14:paraId="376BD056" w14:textId="11576E87" w:rsidR="003B5B05" w:rsidRDefault="00A71CD0" w:rsidP="003B5B05">
            <w:pPr>
              <w:pStyle w:val="TableData"/>
            </w:pPr>
            <w:r w:rsidRPr="00BE30D7">
              <w:rPr>
                <w:noProof/>
                <w:position w:val="-4"/>
              </w:rPr>
              <w:object w:dxaOrig="940" w:dyaOrig="300" w14:anchorId="6C083147">
                <v:shape id="_x0000_i1041" type="#_x0000_t75" alt="" style="width:47.4pt;height:15.2pt;mso-width-percent:0;mso-height-percent:0;mso-width-percent:0;mso-height-percent:0" o:ole="">
                  <v:imagedata r:id="rId11" o:title=""/>
                </v:shape>
                <o:OLEObject Type="Embed" ProgID="Equation.DSMT4" ShapeID="_x0000_i1041" DrawAspect="Content" ObjectID="_1748756753" r:id="rId12"/>
              </w:object>
            </w:r>
          </w:p>
        </w:tc>
        <w:tc>
          <w:tcPr>
            <w:tcW w:w="3113" w:type="dxa"/>
            <w:vAlign w:val="center"/>
          </w:tcPr>
          <w:p w14:paraId="3E244956" w14:textId="3B781275" w:rsidR="003B5B05" w:rsidRDefault="00A71CD0" w:rsidP="003B5B05">
            <w:pPr>
              <w:pStyle w:val="TableData"/>
            </w:pPr>
            <w:r w:rsidRPr="003B5B05">
              <w:rPr>
                <w:noProof/>
                <w:position w:val="-30"/>
              </w:rPr>
              <w:object w:dxaOrig="980" w:dyaOrig="800" w14:anchorId="569B1FA0">
                <v:shape id="_x0000_i1040" type="#_x0000_t75" alt="" style="width:48.3pt;height:39.8pt;mso-width-percent:0;mso-height-percent:0;mso-width-percent:0;mso-height-percent:0" o:ole="">
                  <v:imagedata r:id="rId13" o:title=""/>
                </v:shape>
                <o:OLEObject Type="Embed" ProgID="Equation.DSMT4" ShapeID="_x0000_i1040" DrawAspect="Content" ObjectID="_1748756754" r:id="rId14"/>
              </w:object>
            </w:r>
          </w:p>
        </w:tc>
      </w:tr>
      <w:tr w:rsidR="003B5B05" w14:paraId="22DFAC20" w14:textId="77777777" w:rsidTr="003B5B05">
        <w:tc>
          <w:tcPr>
            <w:tcW w:w="3114" w:type="dxa"/>
            <w:vAlign w:val="center"/>
          </w:tcPr>
          <w:p w14:paraId="4F27E4D4" w14:textId="040B90B0" w:rsidR="003B5B05" w:rsidRPr="006B4CC2" w:rsidRDefault="00A71CD0" w:rsidP="003B5B05">
            <w:pPr>
              <w:pStyle w:val="RowHeader"/>
              <w:rPr>
                <w:rFonts w:cstheme="minorHAnsi"/>
              </w:rPr>
            </w:pPr>
            <w:r w:rsidRPr="003B5B05">
              <w:rPr>
                <w:noProof/>
                <w:position w:val="-6"/>
              </w:rPr>
              <w:object w:dxaOrig="760" w:dyaOrig="320" w14:anchorId="7D842A7D">
                <v:shape id="_x0000_i1039" type="#_x0000_t75" alt="" style="width:37.55pt;height:16.1pt;mso-width-percent:0;mso-height-percent:0;mso-width-percent:0;mso-height-percent:0" o:ole="">
                  <v:imagedata r:id="rId15" o:title=""/>
                </v:shape>
                <o:OLEObject Type="Embed" ProgID="Equation.DSMT4" ShapeID="_x0000_i1039" DrawAspect="Content" ObjectID="_1748756755" r:id="rId16"/>
              </w:object>
            </w:r>
          </w:p>
        </w:tc>
        <w:tc>
          <w:tcPr>
            <w:tcW w:w="3113" w:type="dxa"/>
            <w:vAlign w:val="center"/>
          </w:tcPr>
          <w:p w14:paraId="48827ADF" w14:textId="141BA171" w:rsidR="003B5B05" w:rsidRDefault="00A71CD0" w:rsidP="003B5B05">
            <w:pPr>
              <w:pStyle w:val="TableData"/>
            </w:pPr>
            <w:r w:rsidRPr="003B5B05">
              <w:rPr>
                <w:noProof/>
                <w:position w:val="-6"/>
              </w:rPr>
              <w:object w:dxaOrig="940" w:dyaOrig="320" w14:anchorId="6237DCB9">
                <v:shape id="_x0000_i1038" type="#_x0000_t75" alt="" style="width:47.4pt;height:16.1pt;mso-width-percent:0;mso-height-percent:0;mso-width-percent:0;mso-height-percent:0" o:ole="">
                  <v:imagedata r:id="rId17" o:title=""/>
                </v:shape>
                <o:OLEObject Type="Embed" ProgID="Equation.DSMT4" ShapeID="_x0000_i1038" DrawAspect="Content" ObjectID="_1748756756" r:id="rId18"/>
              </w:object>
            </w:r>
          </w:p>
        </w:tc>
        <w:tc>
          <w:tcPr>
            <w:tcW w:w="3113" w:type="dxa"/>
            <w:vAlign w:val="center"/>
          </w:tcPr>
          <w:p w14:paraId="50B09F64" w14:textId="20016911" w:rsidR="003B5B05" w:rsidRDefault="00A71CD0" w:rsidP="003B5B05">
            <w:pPr>
              <w:pStyle w:val="TableData"/>
            </w:pPr>
            <w:r w:rsidRPr="003B5B05">
              <w:rPr>
                <w:noProof/>
                <w:position w:val="-30"/>
              </w:rPr>
              <w:object w:dxaOrig="999" w:dyaOrig="800" w14:anchorId="1605CE3B">
                <v:shape id="_x0000_i1037" type="#_x0000_t75" alt="" style="width:49.2pt;height:39.8pt;mso-width-percent:0;mso-height-percent:0;mso-width-percent:0;mso-height-percent:0" o:ole="">
                  <v:imagedata r:id="rId19" o:title=""/>
                </v:shape>
                <o:OLEObject Type="Embed" ProgID="Equation.DSMT4" ShapeID="_x0000_i1037" DrawAspect="Content" ObjectID="_1748756757" r:id="rId20"/>
              </w:object>
            </w:r>
          </w:p>
        </w:tc>
      </w:tr>
      <w:tr w:rsidR="003B5B05" w14:paraId="5F5B3FE6" w14:textId="77777777" w:rsidTr="003B5B05">
        <w:tc>
          <w:tcPr>
            <w:tcW w:w="3114" w:type="dxa"/>
            <w:vAlign w:val="center"/>
          </w:tcPr>
          <w:p w14:paraId="79DB1792" w14:textId="4D8F522B" w:rsidR="003B5B05" w:rsidRDefault="00A71CD0" w:rsidP="003B5B05">
            <w:pPr>
              <w:pStyle w:val="RowHeader"/>
            </w:pPr>
            <w:r w:rsidRPr="003B5B05">
              <w:rPr>
                <w:noProof/>
                <w:position w:val="-6"/>
              </w:rPr>
              <w:object w:dxaOrig="720" w:dyaOrig="320" w14:anchorId="21DA1B3D">
                <v:shape id="_x0000_i1036" type="#_x0000_t75" alt="" style="width:36.65pt;height:16.1pt;mso-width-percent:0;mso-height-percent:0;mso-width-percent:0;mso-height-percent:0" o:ole="">
                  <v:imagedata r:id="rId21" o:title=""/>
                </v:shape>
                <o:OLEObject Type="Embed" ProgID="Equation.DSMT4" ShapeID="_x0000_i1036" DrawAspect="Content" ObjectID="_1748756758" r:id="rId22"/>
              </w:object>
            </w:r>
          </w:p>
        </w:tc>
        <w:tc>
          <w:tcPr>
            <w:tcW w:w="3113" w:type="dxa"/>
            <w:vAlign w:val="center"/>
          </w:tcPr>
          <w:p w14:paraId="652434F9" w14:textId="2A6B051D" w:rsidR="003B5B05" w:rsidRDefault="00A71CD0" w:rsidP="003B5B05">
            <w:pPr>
              <w:pStyle w:val="TableData"/>
            </w:pPr>
            <w:r w:rsidRPr="003B5B05">
              <w:rPr>
                <w:noProof/>
                <w:position w:val="-6"/>
              </w:rPr>
              <w:object w:dxaOrig="940" w:dyaOrig="320" w14:anchorId="030D25AD">
                <v:shape id="_x0000_i1035" type="#_x0000_t75" alt="" style="width:47.4pt;height:16.1pt;mso-width-percent:0;mso-height-percent:0;mso-width-percent:0;mso-height-percent:0" o:ole="">
                  <v:imagedata r:id="rId23" o:title=""/>
                </v:shape>
                <o:OLEObject Type="Embed" ProgID="Equation.DSMT4" ShapeID="_x0000_i1035" DrawAspect="Content" ObjectID="_1748756759" r:id="rId24"/>
              </w:object>
            </w:r>
          </w:p>
        </w:tc>
        <w:tc>
          <w:tcPr>
            <w:tcW w:w="3113" w:type="dxa"/>
            <w:vAlign w:val="center"/>
          </w:tcPr>
          <w:p w14:paraId="391114E4" w14:textId="1D823B50" w:rsidR="003B5B05" w:rsidRDefault="00A71CD0" w:rsidP="003B5B05">
            <w:pPr>
              <w:pStyle w:val="TableData"/>
            </w:pPr>
            <w:r w:rsidRPr="003B5B05">
              <w:rPr>
                <w:noProof/>
                <w:position w:val="-30"/>
              </w:rPr>
              <w:object w:dxaOrig="999" w:dyaOrig="800" w14:anchorId="6E1D2E88">
                <v:shape id="_x0000_i1034" type="#_x0000_t75" alt="" style="width:49.2pt;height:39.8pt;mso-width-percent:0;mso-height-percent:0;mso-width-percent:0;mso-height-percent:0" o:ole="">
                  <v:imagedata r:id="rId25" o:title=""/>
                </v:shape>
                <o:OLEObject Type="Embed" ProgID="Equation.DSMT4" ShapeID="_x0000_i1034" DrawAspect="Content" ObjectID="_1748756760" r:id="rId26"/>
              </w:object>
            </w:r>
          </w:p>
        </w:tc>
      </w:tr>
    </w:tbl>
    <w:p w14:paraId="76EEA28A" w14:textId="77777777" w:rsidR="00652331" w:rsidRPr="0045360A" w:rsidRDefault="00652331" w:rsidP="00652331">
      <w:pPr>
        <w:pStyle w:val="BodyText"/>
        <w:rPr>
          <w:sz w:val="8"/>
          <w:szCs w:val="8"/>
        </w:rPr>
      </w:pPr>
    </w:p>
    <w:p w14:paraId="2E5EFD6D" w14:textId="11EAA215" w:rsidR="00652331" w:rsidRDefault="00652331" w:rsidP="00652331">
      <w:pPr>
        <w:pStyle w:val="Heading1"/>
      </w:pPr>
      <w:r>
        <w:t>Part D</w:t>
      </w:r>
    </w:p>
    <w:p w14:paraId="41CAA978" w14:textId="77777777" w:rsidR="0055259C" w:rsidRDefault="0055259C" w:rsidP="0055259C">
      <w:pPr>
        <w:pStyle w:val="BodyText"/>
      </w:pPr>
      <w:r>
        <w:t>Complete the table below.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3113"/>
        <w:gridCol w:w="3113"/>
      </w:tblGrid>
      <w:tr w:rsidR="0055259C" w14:paraId="09F6790C" w14:textId="77777777" w:rsidTr="00034FE6">
        <w:trPr>
          <w:cantSplit/>
          <w:tblHeader/>
        </w:trPr>
        <w:tc>
          <w:tcPr>
            <w:tcW w:w="3114" w:type="dxa"/>
            <w:shd w:val="clear" w:color="auto" w:fill="3E5C61" w:themeFill="accent2"/>
            <w:vAlign w:val="center"/>
          </w:tcPr>
          <w:p w14:paraId="16D436D7" w14:textId="77777777" w:rsidR="0055259C" w:rsidRPr="0053328A" w:rsidRDefault="0055259C" w:rsidP="00034FE6">
            <w:pPr>
              <w:pStyle w:val="TableColumnHeaders"/>
              <w:jc w:val="left"/>
            </w:pPr>
            <w:r>
              <w:t>Length</w:t>
            </w:r>
          </w:p>
        </w:tc>
        <w:tc>
          <w:tcPr>
            <w:tcW w:w="3113" w:type="dxa"/>
            <w:shd w:val="clear" w:color="auto" w:fill="3E5C61" w:themeFill="accent2"/>
            <w:vAlign w:val="center"/>
          </w:tcPr>
          <w:p w14:paraId="66489A97" w14:textId="77777777" w:rsidR="0055259C" w:rsidRPr="0053328A" w:rsidRDefault="0055259C" w:rsidP="00034FE6">
            <w:pPr>
              <w:pStyle w:val="TableColumnHeaders"/>
              <w:jc w:val="left"/>
            </w:pPr>
            <w:r>
              <w:t>Length</w:t>
            </w:r>
          </w:p>
        </w:tc>
        <w:tc>
          <w:tcPr>
            <w:tcW w:w="3113" w:type="dxa"/>
            <w:shd w:val="clear" w:color="auto" w:fill="3E5C61" w:themeFill="accent2"/>
            <w:vAlign w:val="center"/>
          </w:tcPr>
          <w:p w14:paraId="0A5F6D73" w14:textId="77777777" w:rsidR="0055259C" w:rsidRPr="0053328A" w:rsidRDefault="0055259C" w:rsidP="00034FE6">
            <w:pPr>
              <w:pStyle w:val="TableColumnHeaders"/>
              <w:jc w:val="left"/>
            </w:pPr>
            <w:r>
              <w:t>Ratio of Lengths</w:t>
            </w:r>
          </w:p>
        </w:tc>
      </w:tr>
      <w:tr w:rsidR="0055259C" w14:paraId="1BA67ED6" w14:textId="77777777" w:rsidTr="00034FE6">
        <w:tc>
          <w:tcPr>
            <w:tcW w:w="3114" w:type="dxa"/>
            <w:vAlign w:val="center"/>
          </w:tcPr>
          <w:p w14:paraId="196ADEC4" w14:textId="77777777" w:rsidR="0055259C" w:rsidRDefault="00A71CD0" w:rsidP="00034FE6">
            <w:pPr>
              <w:pStyle w:val="RowHeader"/>
            </w:pPr>
            <w:r w:rsidRPr="00BE30D7">
              <w:rPr>
                <w:noProof/>
                <w:position w:val="-4"/>
              </w:rPr>
              <w:object w:dxaOrig="700" w:dyaOrig="300" w14:anchorId="4CA68132">
                <v:shape id="_x0000_i1033" type="#_x0000_t75" alt="" style="width:35.35pt;height:15.2pt;mso-width-percent:0;mso-height-percent:0;mso-width-percent:0;mso-height-percent:0" o:ole="">
                  <v:imagedata r:id="rId27" o:title=""/>
                </v:shape>
                <o:OLEObject Type="Embed" ProgID="Equation.DSMT4" ShapeID="_x0000_i1033" DrawAspect="Content" ObjectID="_1748756761" r:id="rId28"/>
              </w:object>
            </w:r>
          </w:p>
        </w:tc>
        <w:tc>
          <w:tcPr>
            <w:tcW w:w="3113" w:type="dxa"/>
            <w:vAlign w:val="center"/>
          </w:tcPr>
          <w:p w14:paraId="33F0B921" w14:textId="77777777" w:rsidR="0055259C" w:rsidRDefault="00A71CD0" w:rsidP="00034FE6">
            <w:pPr>
              <w:pStyle w:val="TableData"/>
            </w:pPr>
            <w:r w:rsidRPr="00BE30D7">
              <w:rPr>
                <w:noProof/>
                <w:position w:val="-4"/>
              </w:rPr>
              <w:object w:dxaOrig="780" w:dyaOrig="300" w14:anchorId="2AB7347B">
                <v:shape id="_x0000_i1032" type="#_x0000_t75" alt="" style="width:38.9pt;height:15.2pt;mso-width-percent:0;mso-height-percent:0;mso-width-percent:0;mso-height-percent:0" o:ole="">
                  <v:imagedata r:id="rId29" o:title=""/>
                </v:shape>
                <o:OLEObject Type="Embed" ProgID="Equation.DSMT4" ShapeID="_x0000_i1032" DrawAspect="Content" ObjectID="_1748756762" r:id="rId30"/>
              </w:object>
            </w:r>
          </w:p>
        </w:tc>
        <w:tc>
          <w:tcPr>
            <w:tcW w:w="3113" w:type="dxa"/>
            <w:vAlign w:val="center"/>
          </w:tcPr>
          <w:p w14:paraId="34FAFC1C" w14:textId="77777777" w:rsidR="0055259C" w:rsidRDefault="00A71CD0" w:rsidP="00034FE6">
            <w:pPr>
              <w:pStyle w:val="TableData"/>
            </w:pPr>
            <w:r w:rsidRPr="003B5B05">
              <w:rPr>
                <w:noProof/>
                <w:position w:val="-30"/>
              </w:rPr>
              <w:object w:dxaOrig="820" w:dyaOrig="800" w14:anchorId="516519F1">
                <v:shape id="_x0000_i1031" type="#_x0000_t75" alt="" style="width:40.7pt;height:39.8pt;mso-width-percent:0;mso-height-percent:0;mso-width-percent:0;mso-height-percent:0" o:ole="">
                  <v:imagedata r:id="rId31" o:title=""/>
                </v:shape>
                <o:OLEObject Type="Embed" ProgID="Equation.DSMT4" ShapeID="_x0000_i1031" DrawAspect="Content" ObjectID="_1748756763" r:id="rId32"/>
              </w:object>
            </w:r>
          </w:p>
        </w:tc>
      </w:tr>
      <w:tr w:rsidR="0055259C" w14:paraId="5144F22A" w14:textId="77777777" w:rsidTr="00034FE6">
        <w:tc>
          <w:tcPr>
            <w:tcW w:w="3114" w:type="dxa"/>
            <w:vAlign w:val="center"/>
          </w:tcPr>
          <w:p w14:paraId="5D5CA837" w14:textId="77777777" w:rsidR="0055259C" w:rsidRDefault="00A71CD0" w:rsidP="00034FE6">
            <w:pPr>
              <w:pStyle w:val="RowHeader"/>
            </w:pPr>
            <w:r w:rsidRPr="003B5B05">
              <w:rPr>
                <w:noProof/>
                <w:position w:val="-4"/>
              </w:rPr>
              <w:object w:dxaOrig="700" w:dyaOrig="300" w14:anchorId="2EA1026D">
                <v:shape id="_x0000_i1030" type="#_x0000_t75" alt="" style="width:35.35pt;height:15.2pt;mso-width-percent:0;mso-height-percent:0;mso-width-percent:0;mso-height-percent:0" o:ole="">
                  <v:imagedata r:id="rId33" o:title=""/>
                </v:shape>
                <o:OLEObject Type="Embed" ProgID="Equation.DSMT4" ShapeID="_x0000_i1030" DrawAspect="Content" ObjectID="_1748756764" r:id="rId34"/>
              </w:object>
            </w:r>
          </w:p>
        </w:tc>
        <w:tc>
          <w:tcPr>
            <w:tcW w:w="3113" w:type="dxa"/>
            <w:vAlign w:val="center"/>
          </w:tcPr>
          <w:p w14:paraId="46AE22F7" w14:textId="77777777" w:rsidR="0055259C" w:rsidRDefault="00A71CD0" w:rsidP="00034FE6">
            <w:pPr>
              <w:pStyle w:val="TableData"/>
            </w:pPr>
            <w:r w:rsidRPr="003B5B05">
              <w:rPr>
                <w:noProof/>
                <w:position w:val="-4"/>
              </w:rPr>
              <w:object w:dxaOrig="780" w:dyaOrig="300" w14:anchorId="71E6DB33">
                <v:shape id="_x0000_i1029" type="#_x0000_t75" alt="" style="width:38.9pt;height:15.2pt;mso-width-percent:0;mso-height-percent:0;mso-width-percent:0;mso-height-percent:0" o:ole="">
                  <v:imagedata r:id="rId35" o:title=""/>
                </v:shape>
                <o:OLEObject Type="Embed" ProgID="Equation.DSMT4" ShapeID="_x0000_i1029" DrawAspect="Content" ObjectID="_1748756765" r:id="rId36"/>
              </w:object>
            </w:r>
          </w:p>
        </w:tc>
        <w:tc>
          <w:tcPr>
            <w:tcW w:w="3113" w:type="dxa"/>
            <w:vAlign w:val="center"/>
          </w:tcPr>
          <w:p w14:paraId="21804788" w14:textId="77777777" w:rsidR="0055259C" w:rsidRDefault="00A71CD0" w:rsidP="00034FE6">
            <w:pPr>
              <w:pStyle w:val="TableData"/>
            </w:pPr>
            <w:r w:rsidRPr="003B5B05">
              <w:rPr>
                <w:noProof/>
                <w:position w:val="-30"/>
              </w:rPr>
              <w:object w:dxaOrig="840" w:dyaOrig="800" w14:anchorId="407417EE">
                <v:shape id="_x0000_i1028" type="#_x0000_t75" alt="" style="width:41.6pt;height:39.8pt;mso-width-percent:0;mso-height-percent:0;mso-width-percent:0;mso-height-percent:0" o:ole="">
                  <v:imagedata r:id="rId37" o:title=""/>
                </v:shape>
                <o:OLEObject Type="Embed" ProgID="Equation.DSMT4" ShapeID="_x0000_i1028" DrawAspect="Content" ObjectID="_1748756766" r:id="rId38"/>
              </w:object>
            </w:r>
          </w:p>
        </w:tc>
      </w:tr>
      <w:tr w:rsidR="0055259C" w14:paraId="1E304A3E" w14:textId="77777777" w:rsidTr="00034FE6">
        <w:tc>
          <w:tcPr>
            <w:tcW w:w="3114" w:type="dxa"/>
            <w:vAlign w:val="center"/>
          </w:tcPr>
          <w:p w14:paraId="5D0B1337" w14:textId="77777777" w:rsidR="0055259C" w:rsidRDefault="00A71CD0" w:rsidP="00034FE6">
            <w:pPr>
              <w:pStyle w:val="RowHeader"/>
            </w:pPr>
            <w:r w:rsidRPr="003B5B05">
              <w:rPr>
                <w:noProof/>
                <w:position w:val="-6"/>
              </w:rPr>
              <w:object w:dxaOrig="740" w:dyaOrig="320" w14:anchorId="40C6EE96">
                <v:shape id="_x0000_i1027" type="#_x0000_t75" alt="" style="width:36.65pt;height:16.1pt;mso-width-percent:0;mso-height-percent:0;mso-width-percent:0;mso-height-percent:0" o:ole="">
                  <v:imagedata r:id="rId39" o:title=""/>
                </v:shape>
                <o:OLEObject Type="Embed" ProgID="Equation.DSMT4" ShapeID="_x0000_i1027" DrawAspect="Content" ObjectID="_1748756767" r:id="rId40"/>
              </w:object>
            </w:r>
          </w:p>
        </w:tc>
        <w:tc>
          <w:tcPr>
            <w:tcW w:w="3113" w:type="dxa"/>
            <w:vAlign w:val="center"/>
          </w:tcPr>
          <w:p w14:paraId="0CED1CA5" w14:textId="77777777" w:rsidR="0055259C" w:rsidRDefault="00A71CD0" w:rsidP="00034FE6">
            <w:pPr>
              <w:pStyle w:val="TableData"/>
            </w:pPr>
            <w:r w:rsidRPr="003B5B05">
              <w:rPr>
                <w:noProof/>
                <w:position w:val="-6"/>
              </w:rPr>
              <w:object w:dxaOrig="820" w:dyaOrig="320" w14:anchorId="2ABBC443">
                <v:shape id="_x0000_i1026" type="#_x0000_t75" alt="" style="width:40.7pt;height:16.1pt;mso-width-percent:0;mso-height-percent:0;mso-width-percent:0;mso-height-percent:0" o:ole="">
                  <v:imagedata r:id="rId41" o:title=""/>
                </v:shape>
                <o:OLEObject Type="Embed" ProgID="Equation.DSMT4" ShapeID="_x0000_i1026" DrawAspect="Content" ObjectID="_1748756768" r:id="rId42"/>
              </w:object>
            </w:r>
          </w:p>
        </w:tc>
        <w:tc>
          <w:tcPr>
            <w:tcW w:w="3113" w:type="dxa"/>
            <w:vAlign w:val="center"/>
          </w:tcPr>
          <w:p w14:paraId="7F709C7C" w14:textId="77777777" w:rsidR="0055259C" w:rsidRDefault="00A71CD0" w:rsidP="00034FE6">
            <w:pPr>
              <w:pStyle w:val="TableData"/>
            </w:pPr>
            <w:r w:rsidRPr="003B5B05">
              <w:rPr>
                <w:noProof/>
                <w:position w:val="-30"/>
              </w:rPr>
              <w:object w:dxaOrig="859" w:dyaOrig="800" w14:anchorId="00651B08">
                <v:shape id="_x0000_i1025" type="#_x0000_t75" alt="" style="width:42.95pt;height:39.8pt;mso-width-percent:0;mso-height-percent:0;mso-width-percent:0;mso-height-percent:0" o:ole="">
                  <v:imagedata r:id="rId43" o:title=""/>
                </v:shape>
                <o:OLEObject Type="Embed" ProgID="Equation.DSMT4" ShapeID="_x0000_i1025" DrawAspect="Content" ObjectID="_1748756769" r:id="rId44"/>
              </w:object>
            </w:r>
          </w:p>
        </w:tc>
      </w:tr>
    </w:tbl>
    <w:p w14:paraId="3D9CF67A" w14:textId="4D28D494" w:rsidR="0055259C" w:rsidRDefault="0055259C" w:rsidP="0055259C">
      <w:pPr>
        <w:pStyle w:val="BodyText"/>
      </w:pPr>
    </w:p>
    <w:p w14:paraId="327000BE" w14:textId="0DD93DBC" w:rsidR="0055259C" w:rsidRPr="00BE30D7" w:rsidRDefault="0055259C" w:rsidP="0055259C">
      <w:pPr>
        <w:pStyle w:val="BodyText"/>
      </w:pPr>
      <w:r>
        <w:t>What do you notice?</w:t>
      </w:r>
    </w:p>
    <w:p w14:paraId="796EE2E6" w14:textId="2E03961B" w:rsidR="003B5B05" w:rsidRDefault="003B5B05" w:rsidP="00652331">
      <w:pPr>
        <w:pStyle w:val="BodyText"/>
      </w:pPr>
    </w:p>
    <w:sectPr w:rsidR="003B5B05" w:rsidSect="0024195F">
      <w:headerReference w:type="even" r:id="rId45"/>
      <w:headerReference w:type="default" r:id="rId46"/>
      <w:footerReference w:type="even" r:id="rId47"/>
      <w:footerReference w:type="default" r:id="rId48"/>
      <w:headerReference w:type="first" r:id="rId49"/>
      <w:footerReference w:type="first" r:id="rId50"/>
      <w:pgSz w:w="12240" w:h="15840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708EA" w14:textId="77777777" w:rsidR="00A71CD0" w:rsidRDefault="00A71CD0" w:rsidP="00293785">
      <w:pPr>
        <w:spacing w:after="0" w:line="240" w:lineRule="auto"/>
      </w:pPr>
      <w:r>
        <w:separator/>
      </w:r>
    </w:p>
  </w:endnote>
  <w:endnote w:type="continuationSeparator" w:id="0">
    <w:p w14:paraId="3A2CE6CE" w14:textId="77777777" w:rsidR="00A71CD0" w:rsidRDefault="00A71CD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D6EC0" w14:textId="77777777" w:rsidR="00E248F8" w:rsidRDefault="00E248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FE4DA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4CC2BB" wp14:editId="51D73F19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972448" w14:textId="0A292D84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E24D129B35C4EFF9AB03F6B2692BD1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5414D8">
                                <w:t>Traditional Transformations, Part 4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4CC2B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5D972448" w14:textId="0A292D84" w:rsidR="00293785" w:rsidRDefault="0024195F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E24D129B35C4EFF9AB03F6B2692BD1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414D8">
                          <w:t>Traditional Transformations, Part 4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99C80A4" wp14:editId="13FFF643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432C7" w14:textId="3D45DA6A" w:rsidR="0024195F" w:rsidRPr="0024195F" w:rsidRDefault="0024195F" w:rsidP="0024195F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42ABACB" wp14:editId="164CBE1D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9C9DCE" w14:textId="7323BE3B" w:rsidR="0024195F" w:rsidRDefault="00000000" w:rsidP="0024195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-394667110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24195F">
                                <w:t>Traditional Transformations, Part 4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2ABAC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0pt;margin-top:-20.6pt;width:31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60iYgIAADs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qp8JN+rqDcUZs9&#10;dBsQnLyrqBcLEfBReBp5ah+tMT7QoQ00BYee4mwN/uff+FGfJpGknDW0QgUPPzbCK87MV0sz+mk4&#10;HsedS4/x5GJED38qWZ1K7Ka+AerKkD4MJxMZ9dHsSe2hfqFtn8eoJBJWUuyC4568wW6x6beQaj5P&#10;SrRlTuDCLp2MriPKcdKe2xfhXT+OSIN8D/tlE9Ozqex0o6WF+QZBV2lkI84dqj3+tKFpkvvfJH4B&#10;p++kdfzzZr8AAAD//wMAUEsDBBQABgAIAAAAIQDb/4JD3AAAAAkBAAAPAAAAZHJzL2Rvd25yZXYu&#10;eG1sTI/NTsMwEITvSLyDtUjc2nVKQSHEqRCIK4jyI3Fz420SEa+j2G3C27M9wXFmR7PflJvZ9+pI&#10;Y+wCG8iWGhRxHVzHjYH3t6dFDiomy872gcnAD0XYVOdnpS1cmPiVjtvUKCnhWFgDbUpDgRjrlryN&#10;yzAQy20fRm+TyLFBN9pJyn2PK61v0NuO5UNrB3poqf7eHryBj+f91+davzSP/nqYwqyR/S0ac3kx&#10;39+BSjSnvzCc8AUdKmHahQO7qHrRuZYtycBina1ASSLPTs7OwFUOWJX4f0H1CwAA//8DAFBLAQIt&#10;ABQABgAIAAAAIQC2gziS/gAAAOEBAAATAAAAAAAAAAAAAAAAAAAAAABbQ29udGVudF9UeXBlc10u&#10;eG1sUEsBAi0AFAAGAAgAAAAhADj9If/WAAAAlAEAAAsAAAAAAAAAAAAAAAAALwEAAF9yZWxzLy5y&#10;ZWxzUEsBAi0AFAAGAAgAAAAhAHObrSJiAgAAOwUAAA4AAAAAAAAAAAAAAAAALgIAAGRycy9lMm9E&#10;b2MueG1sUEsBAi0AFAAGAAgAAAAhANv/gkPcAAAACQEAAA8AAAAAAAAAAAAAAAAAvAQAAGRycy9k&#10;b3ducmV2LnhtbFBLBQYAAAAABAAEAPMAAADFBQAAAAA=&#10;" filled="f" stroked="f">
              <v:textbox>
                <w:txbxContent>
                  <w:p w14:paraId="019C9DCE" w14:textId="7323BE3B" w:rsidR="0024195F" w:rsidRDefault="0024195F" w:rsidP="0024195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-394667110"/>
                        <w:placeholder>
                          <w:docPart w:val="1278A90505AF47488815D1ABCEA13EB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t>Traditional Transformations, Part 4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69504" behindDoc="1" locked="0" layoutInCell="1" allowOverlap="1" wp14:anchorId="19261323" wp14:editId="64B8ECD2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31E6F" w14:textId="77777777" w:rsidR="00A71CD0" w:rsidRDefault="00A71CD0" w:rsidP="00293785">
      <w:pPr>
        <w:spacing w:after="0" w:line="240" w:lineRule="auto"/>
      </w:pPr>
      <w:r>
        <w:separator/>
      </w:r>
    </w:p>
  </w:footnote>
  <w:footnote w:type="continuationSeparator" w:id="0">
    <w:p w14:paraId="5F3666FB" w14:textId="77777777" w:rsidR="00A71CD0" w:rsidRDefault="00A71CD0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13B7F" w14:textId="77777777" w:rsidR="00E248F8" w:rsidRDefault="00E248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5F80C" w14:textId="77777777" w:rsidR="00E248F8" w:rsidRDefault="00E248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8E76A" w14:textId="65459637" w:rsidR="0024195F" w:rsidRPr="0024195F" w:rsidRDefault="0024195F" w:rsidP="0024195F">
    <w:pPr>
      <w:pStyle w:val="Title"/>
    </w:pPr>
    <w:r w:rsidRPr="0024195F">
      <w:t>Exploring Transformations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531550">
    <w:abstractNumId w:val="6"/>
  </w:num>
  <w:num w:numId="2" w16cid:durableId="999383187">
    <w:abstractNumId w:val="7"/>
  </w:num>
  <w:num w:numId="3" w16cid:durableId="1211307174">
    <w:abstractNumId w:val="0"/>
  </w:num>
  <w:num w:numId="4" w16cid:durableId="495459758">
    <w:abstractNumId w:val="2"/>
  </w:num>
  <w:num w:numId="5" w16cid:durableId="2115055920">
    <w:abstractNumId w:val="3"/>
  </w:num>
  <w:num w:numId="6" w16cid:durableId="1042948615">
    <w:abstractNumId w:val="5"/>
  </w:num>
  <w:num w:numId="7" w16cid:durableId="897477999">
    <w:abstractNumId w:val="4"/>
  </w:num>
  <w:num w:numId="8" w16cid:durableId="718939148">
    <w:abstractNumId w:val="8"/>
  </w:num>
  <w:num w:numId="9" w16cid:durableId="833494635">
    <w:abstractNumId w:val="9"/>
  </w:num>
  <w:num w:numId="10" w16cid:durableId="215287204">
    <w:abstractNumId w:val="10"/>
  </w:num>
  <w:num w:numId="11" w16cid:durableId="450902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331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4195F"/>
    <w:rsid w:val="00293785"/>
    <w:rsid w:val="002C0879"/>
    <w:rsid w:val="002C37B4"/>
    <w:rsid w:val="0036040A"/>
    <w:rsid w:val="00397FA9"/>
    <w:rsid w:val="003B5B05"/>
    <w:rsid w:val="00446C13"/>
    <w:rsid w:val="0045360A"/>
    <w:rsid w:val="005078B4"/>
    <w:rsid w:val="0053328A"/>
    <w:rsid w:val="00540FC6"/>
    <w:rsid w:val="005414D8"/>
    <w:rsid w:val="005511B6"/>
    <w:rsid w:val="0055259C"/>
    <w:rsid w:val="00553C98"/>
    <w:rsid w:val="005A7635"/>
    <w:rsid w:val="00645D7F"/>
    <w:rsid w:val="00652331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D34C5"/>
    <w:rsid w:val="007E6F1D"/>
    <w:rsid w:val="00880013"/>
    <w:rsid w:val="008920A4"/>
    <w:rsid w:val="008F5386"/>
    <w:rsid w:val="00913172"/>
    <w:rsid w:val="00927EDB"/>
    <w:rsid w:val="00981E19"/>
    <w:rsid w:val="009B52E4"/>
    <w:rsid w:val="009D6E8D"/>
    <w:rsid w:val="00A101E8"/>
    <w:rsid w:val="00A71CD0"/>
    <w:rsid w:val="00AC349E"/>
    <w:rsid w:val="00B92DBF"/>
    <w:rsid w:val="00B954DD"/>
    <w:rsid w:val="00BD119F"/>
    <w:rsid w:val="00BE30D7"/>
    <w:rsid w:val="00C73EA1"/>
    <w:rsid w:val="00C8524A"/>
    <w:rsid w:val="00CA20A3"/>
    <w:rsid w:val="00CC4F77"/>
    <w:rsid w:val="00CD3CF6"/>
    <w:rsid w:val="00CE336D"/>
    <w:rsid w:val="00D106FF"/>
    <w:rsid w:val="00D269D8"/>
    <w:rsid w:val="00D626EB"/>
    <w:rsid w:val="00DC7A6D"/>
    <w:rsid w:val="00E248F8"/>
    <w:rsid w:val="00EA74D2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822C06"/>
  <w15:docId w15:val="{0AE76195-5523-4EB2-833E-F687BA2EE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footer" Target="footer1.xml"/><Relationship Id="rId50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header" Target="header1.xm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footer" Target="footer2.xml"/><Relationship Id="rId8" Type="http://schemas.openxmlformats.org/officeDocument/2006/relationships/hyperlink" Target="http://www.geogebra.org/m/ecyvtdfg" TargetMode="Externa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header" Target="header2.xml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24D129B35C4EFF9AB03F6B2692B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ABDF6-B684-4135-BDF8-687FEE02C5B2}"/>
      </w:docPartPr>
      <w:docPartBody>
        <w:p w:rsidR="008C7EDE" w:rsidRDefault="008C7EDE">
          <w:pPr>
            <w:pStyle w:val="DE24D129B35C4EFF9AB03F6B2692BD1E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EDE"/>
    <w:rsid w:val="00096BAA"/>
    <w:rsid w:val="00325B13"/>
    <w:rsid w:val="008C7EDE"/>
    <w:rsid w:val="00B8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6BAA"/>
    <w:rPr>
      <w:color w:val="808080"/>
    </w:rPr>
  </w:style>
  <w:style w:type="paragraph" w:customStyle="1" w:styleId="DE24D129B35C4EFF9AB03F6B2692BD1E">
    <w:name w:val="DE24D129B35C4EFF9AB03F6B2692BD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1</TotalTime>
  <Pages>2</Pages>
  <Words>309</Words>
  <Characters>1360</Characters>
  <Application>Microsoft Office Word</Application>
  <DocSecurity>0</DocSecurity>
  <Lines>136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Traditional Transformations, Part 4</vt:lpstr>
    </vt:vector>
  </TitlesOfParts>
  <Manager/>
  <Company/>
  <LinksUpToDate>false</LinksUpToDate>
  <CharactersWithSpaces>1597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Traditional Transformations, Part 4</dc:title>
  <dc:subject/>
  <dc:creator>K20 Center</dc:creator>
  <cp:keywords/>
  <dc:description/>
  <cp:lastModifiedBy>Walker, Lena M.</cp:lastModifiedBy>
  <cp:revision>4</cp:revision>
  <cp:lastPrinted>2016-07-14T14:08:00Z</cp:lastPrinted>
  <dcterms:created xsi:type="dcterms:W3CDTF">2023-06-15T18:47:00Z</dcterms:created>
  <dcterms:modified xsi:type="dcterms:W3CDTF">2023-06-20T13:54:00Z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