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01DD1D9" w14:textId="77777777" w:rsidR="001E3836" w:rsidRDefault="001E3836" w:rsidP="007F71F2">
      <w:pPr>
        <w:pStyle w:val="Title"/>
      </w:pPr>
      <w:bookmarkStart w:id="0" w:name="_Hlk76046365"/>
      <w:r>
        <w:t>The Great gatsby and the sense of sight: The Eyes of Dr. T.j. eckleburg</w:t>
      </w:r>
    </w:p>
    <w:p w14:paraId="03083532" w14:textId="77777777" w:rsidR="001E3836" w:rsidRPr="00950313" w:rsidRDefault="001E3836" w:rsidP="007F71F2">
      <w:pPr>
        <w:pStyle w:val="Title"/>
        <w:rPr>
          <w:sz w:val="24"/>
          <w:szCs w:val="24"/>
        </w:rPr>
      </w:pPr>
      <w:r w:rsidRPr="00950313">
        <w:rPr>
          <w:sz w:val="24"/>
          <w:szCs w:val="24"/>
        </w:rPr>
        <w:t>Consider a unique perspective</w:t>
      </w:r>
    </w:p>
    <w:p w14:paraId="6CED7DF4" w14:textId="77777777" w:rsidR="001E3836" w:rsidRDefault="001E3836" w:rsidP="007F71F2">
      <w:pPr>
        <w:pStyle w:val="Title"/>
        <w:rPr>
          <w:b w:val="0"/>
          <w:caps w:val="0"/>
          <w:sz w:val="24"/>
          <w:szCs w:val="24"/>
        </w:rPr>
      </w:pPr>
      <w:r>
        <w:rPr>
          <w:b w:val="0"/>
          <w:caps w:val="0"/>
          <w:sz w:val="24"/>
          <w:szCs w:val="24"/>
        </w:rPr>
        <w:t xml:space="preserve">In nearly any piece of literature, there are characters who possess a “side” that other characters may not see; usually, this “side” reveals quite a lot about the character, which only the reader may come to know through careful observation.  In </w:t>
      </w:r>
      <w:r>
        <w:rPr>
          <w:b w:val="0"/>
          <w:i/>
          <w:caps w:val="0"/>
          <w:sz w:val="24"/>
          <w:szCs w:val="24"/>
        </w:rPr>
        <w:t>The Great Gatsby</w:t>
      </w:r>
      <w:r>
        <w:rPr>
          <w:b w:val="0"/>
          <w:caps w:val="0"/>
          <w:sz w:val="24"/>
          <w:szCs w:val="24"/>
        </w:rPr>
        <w:t xml:space="preserve">, the eyes of Dr. T.J. Eckleburg serve as an all-seeing observer, perhaps noticing about some of the characters what others do not.  Put yourself in the eyes of Dr. </w:t>
      </w:r>
      <w:proofErr w:type="gramStart"/>
      <w:r>
        <w:rPr>
          <w:b w:val="0"/>
          <w:caps w:val="0"/>
          <w:sz w:val="24"/>
          <w:szCs w:val="24"/>
        </w:rPr>
        <w:t>T.J. Eckleburg, and</w:t>
      </w:r>
      <w:proofErr w:type="gramEnd"/>
      <w:r>
        <w:rPr>
          <w:b w:val="0"/>
          <w:caps w:val="0"/>
          <w:sz w:val="24"/>
          <w:szCs w:val="24"/>
        </w:rPr>
        <w:t xml:space="preserve"> choose one character on which to focus.  What side do you see about your characters that others may not?  What does this reveal about your character?  There will not necessarily be one “right” answer to this, because your understanding of your character is unique- therefore, you may not have the same product as someone else who is focusing on the same character as you.  Ask yourself, “What isn’t seen by everyone?”</w:t>
      </w:r>
    </w:p>
    <w:p w14:paraId="6E05DBB9" w14:textId="77777777" w:rsidR="001E3836" w:rsidRDefault="001E3836" w:rsidP="007F71F2">
      <w:pPr>
        <w:pStyle w:val="Title"/>
        <w:rPr>
          <w:bCs/>
          <w:sz w:val="24"/>
          <w:szCs w:val="24"/>
        </w:rPr>
      </w:pPr>
      <w:r w:rsidRPr="00950313">
        <w:rPr>
          <w:bCs/>
          <w:sz w:val="24"/>
          <w:szCs w:val="24"/>
        </w:rPr>
        <w:t>Procedure:</w:t>
      </w:r>
    </w:p>
    <w:p w14:paraId="71CB3021" w14:textId="77777777" w:rsidR="001E3836" w:rsidRPr="00355038" w:rsidRDefault="001E3836" w:rsidP="007F71F2">
      <w:pPr>
        <w:pStyle w:val="Title"/>
        <w:rPr>
          <w:b w:val="0"/>
          <w:caps w:val="0"/>
          <w:sz w:val="24"/>
          <w:szCs w:val="24"/>
        </w:rPr>
      </w:pPr>
      <w:r>
        <w:rPr>
          <w:b w:val="0"/>
          <w:caps w:val="0"/>
          <w:sz w:val="24"/>
          <w:szCs w:val="24"/>
        </w:rPr>
        <w:t>On a separate sheet of paper, you will create the “eyes” of Dr. T.J. Eckleburg as a symbol of their vision of the “side” of your character you have chosen to portray.  Be creative with this!  The final product must be at least the size of this paper (8 ½ x 11) and use neat and careful illustration to convey what you want to show.  You are welcome and encouraged to use a range of materials.</w:t>
      </w:r>
    </w:p>
    <w:bookmarkEnd w:id="0"/>
    <w:p w14:paraId="1B025FCC" w14:textId="77777777" w:rsidR="001E3836" w:rsidRPr="009D2677" w:rsidRDefault="001E3836" w:rsidP="001E3836">
      <w:pPr>
        <w:pStyle w:val="Heading1"/>
      </w:pPr>
      <w:r w:rsidRPr="009D2677">
        <w:t>The eyes of Dr. T.J. Eckleburg</w:t>
      </w:r>
    </w:p>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9149"/>
      </w:tblGrid>
      <w:tr w:rsidR="001E3836" w14:paraId="4237C0A2" w14:textId="77777777" w:rsidTr="001E3836">
        <w:trPr>
          <w:cantSplit/>
          <w:trHeight w:val="505"/>
          <w:tblHeader/>
        </w:trPr>
        <w:tc>
          <w:tcPr>
            <w:tcW w:w="9149" w:type="dxa"/>
            <w:shd w:val="clear" w:color="auto" w:fill="3E5C61" w:themeFill="accent2"/>
          </w:tcPr>
          <w:p w14:paraId="1576C41B" w14:textId="435D6C0F" w:rsidR="001E3836" w:rsidRPr="0053328A" w:rsidRDefault="001E3836" w:rsidP="0053328A">
            <w:pPr>
              <w:pStyle w:val="TableColumnHeaders"/>
            </w:pPr>
            <w:r>
              <w:t>Brainstorm</w:t>
            </w:r>
          </w:p>
        </w:tc>
      </w:tr>
      <w:tr w:rsidR="001E3836" w14:paraId="00180D67" w14:textId="77777777" w:rsidTr="001E3836">
        <w:trPr>
          <w:trHeight w:val="1271"/>
        </w:trPr>
        <w:tc>
          <w:tcPr>
            <w:tcW w:w="9149" w:type="dxa"/>
          </w:tcPr>
          <w:p w14:paraId="6FE5DD2B" w14:textId="681716BB" w:rsidR="001E3836" w:rsidRDefault="001E3836" w:rsidP="006B4CC2">
            <w:pPr>
              <w:pStyle w:val="RowHeader"/>
            </w:pPr>
            <w:r>
              <w:t>Chapter II</w:t>
            </w:r>
          </w:p>
        </w:tc>
      </w:tr>
      <w:tr w:rsidR="001E3836" w14:paraId="2C32E6E9" w14:textId="77777777" w:rsidTr="001E3836">
        <w:trPr>
          <w:trHeight w:val="1228"/>
        </w:trPr>
        <w:tc>
          <w:tcPr>
            <w:tcW w:w="9149" w:type="dxa"/>
          </w:tcPr>
          <w:p w14:paraId="35C6D5C0" w14:textId="3CBA1780" w:rsidR="001E3836" w:rsidRPr="006B4CC2" w:rsidRDefault="001E3836" w:rsidP="006B4CC2">
            <w:pPr>
              <w:pStyle w:val="RowHeader"/>
              <w:rPr>
                <w:rFonts w:cstheme="minorHAnsi"/>
              </w:rPr>
            </w:pPr>
            <w:r>
              <w:rPr>
                <w:rFonts w:cstheme="minorHAnsi"/>
              </w:rPr>
              <w:t>Chapter XIII</w:t>
            </w:r>
          </w:p>
        </w:tc>
      </w:tr>
      <w:tr w:rsidR="001E3836" w14:paraId="2E4A0F8C" w14:textId="77777777" w:rsidTr="001E3836">
        <w:trPr>
          <w:trHeight w:val="1228"/>
        </w:trPr>
        <w:tc>
          <w:tcPr>
            <w:tcW w:w="9149" w:type="dxa"/>
          </w:tcPr>
          <w:p w14:paraId="37D14380" w14:textId="521B7A2B" w:rsidR="001E3836" w:rsidRDefault="001E3836" w:rsidP="006B4CC2">
            <w:pPr>
              <w:pStyle w:val="RowHeader"/>
            </w:pPr>
            <w:r>
              <w:t>Other examples:</w:t>
            </w:r>
          </w:p>
        </w:tc>
      </w:tr>
    </w:tbl>
    <w:p w14:paraId="6C110108" w14:textId="0817CB4E" w:rsidR="0036040A" w:rsidRDefault="0036040A" w:rsidP="00F72D02"/>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9039"/>
      </w:tblGrid>
      <w:tr w:rsidR="001E3836" w14:paraId="68F2163C" w14:textId="77777777" w:rsidTr="001E3836">
        <w:trPr>
          <w:cantSplit/>
          <w:trHeight w:val="500"/>
          <w:tblHeader/>
        </w:trPr>
        <w:tc>
          <w:tcPr>
            <w:tcW w:w="9039" w:type="dxa"/>
            <w:shd w:val="clear" w:color="auto" w:fill="3E5C61" w:themeFill="accent2"/>
          </w:tcPr>
          <w:p w14:paraId="734CEB76" w14:textId="06CAF906" w:rsidR="001E3836" w:rsidRPr="0053328A" w:rsidRDefault="001E3836" w:rsidP="007F71F2">
            <w:pPr>
              <w:pStyle w:val="TableColumnHeaders"/>
            </w:pPr>
            <w:r>
              <w:t>Character Focus</w:t>
            </w:r>
          </w:p>
        </w:tc>
      </w:tr>
      <w:tr w:rsidR="001E3836" w14:paraId="3DADF917" w14:textId="77777777" w:rsidTr="001E3836">
        <w:trPr>
          <w:trHeight w:val="1095"/>
        </w:trPr>
        <w:tc>
          <w:tcPr>
            <w:tcW w:w="9039" w:type="dxa"/>
          </w:tcPr>
          <w:p w14:paraId="2A4BEC1E" w14:textId="47BCD81B" w:rsidR="001E3836" w:rsidRDefault="001E3836" w:rsidP="007F71F2">
            <w:pPr>
              <w:pStyle w:val="RowHeader"/>
            </w:pPr>
            <w:r>
              <w:t>My character of focus:</w:t>
            </w:r>
          </w:p>
        </w:tc>
      </w:tr>
      <w:tr w:rsidR="001E3836" w14:paraId="7F56BC9C" w14:textId="77777777" w:rsidTr="001E3836">
        <w:trPr>
          <w:trHeight w:val="1057"/>
        </w:trPr>
        <w:tc>
          <w:tcPr>
            <w:tcW w:w="9039" w:type="dxa"/>
          </w:tcPr>
          <w:p w14:paraId="5639B80D" w14:textId="09C18F43" w:rsidR="001E3836" w:rsidRPr="006B4CC2" w:rsidRDefault="001E3836" w:rsidP="007F71F2">
            <w:pPr>
              <w:pStyle w:val="RowHeader"/>
              <w:rPr>
                <w:rFonts w:cstheme="minorHAnsi"/>
              </w:rPr>
            </w:pPr>
            <w:r>
              <w:t>My character’s side of focus (describe in your own words):</w:t>
            </w:r>
          </w:p>
        </w:tc>
      </w:tr>
      <w:tr w:rsidR="001E3836" w14:paraId="2614D8EB" w14:textId="77777777" w:rsidTr="001E3836">
        <w:trPr>
          <w:trHeight w:val="2664"/>
        </w:trPr>
        <w:tc>
          <w:tcPr>
            <w:tcW w:w="9039" w:type="dxa"/>
          </w:tcPr>
          <w:p w14:paraId="3D8EB079" w14:textId="50C87C9F" w:rsidR="001E3836" w:rsidRDefault="001E3836" w:rsidP="007F71F2">
            <w:pPr>
              <w:pStyle w:val="RowHeader"/>
            </w:pPr>
            <w:r>
              <w:t>Supporting text evidence with page number:</w:t>
            </w:r>
          </w:p>
        </w:tc>
      </w:tr>
      <w:tr w:rsidR="001E3836" w14:paraId="0D46DEB2" w14:textId="77777777" w:rsidTr="001E3836">
        <w:trPr>
          <w:trHeight w:val="1057"/>
        </w:trPr>
        <w:tc>
          <w:tcPr>
            <w:tcW w:w="9039" w:type="dxa"/>
          </w:tcPr>
          <w:p w14:paraId="01FE210F" w14:textId="524364BA" w:rsidR="001E3836" w:rsidRDefault="001E3836" w:rsidP="007F71F2">
            <w:pPr>
              <w:pStyle w:val="RowHeader"/>
            </w:pPr>
            <w:r>
              <w:t>Ways (pictures/symbols) to show this image:</w:t>
            </w:r>
          </w:p>
        </w:tc>
      </w:tr>
    </w:tbl>
    <w:p w14:paraId="13DF29A2" w14:textId="11013FE3" w:rsidR="001E3836" w:rsidRDefault="001E3836" w:rsidP="001E3836">
      <w:pPr>
        <w:pStyle w:val="BodyText"/>
      </w:pPr>
    </w:p>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9080"/>
      </w:tblGrid>
      <w:tr w:rsidR="001E3836" w14:paraId="4E5E3880" w14:textId="77777777" w:rsidTr="007F71F2">
        <w:trPr>
          <w:cantSplit/>
          <w:tblHeader/>
        </w:trPr>
        <w:tc>
          <w:tcPr>
            <w:tcW w:w="9080" w:type="dxa"/>
            <w:shd w:val="clear" w:color="auto" w:fill="3E5C61" w:themeFill="accent2"/>
          </w:tcPr>
          <w:p w14:paraId="31B6D6E1" w14:textId="1AC04F85" w:rsidR="001E3836" w:rsidRPr="0053328A" w:rsidRDefault="001E3836" w:rsidP="007F71F2">
            <w:pPr>
              <w:pStyle w:val="TableColumnHeaders"/>
            </w:pPr>
            <w:r>
              <w:t>Image planning: “What isn’t seen by everyone?”</w:t>
            </w:r>
          </w:p>
        </w:tc>
      </w:tr>
      <w:tr w:rsidR="001E3836" w14:paraId="1555E5C1" w14:textId="77777777" w:rsidTr="001E3836">
        <w:trPr>
          <w:trHeight w:val="3456"/>
        </w:trPr>
        <w:tc>
          <w:tcPr>
            <w:tcW w:w="9080" w:type="dxa"/>
          </w:tcPr>
          <w:p w14:paraId="0FAA5A46" w14:textId="5EB75A2F" w:rsidR="001E3836" w:rsidRDefault="001E3836" w:rsidP="007F71F2">
            <w:pPr>
              <w:pStyle w:val="RowHeader"/>
            </w:pPr>
          </w:p>
        </w:tc>
      </w:tr>
    </w:tbl>
    <w:p w14:paraId="309F0FFD" w14:textId="77777777" w:rsidR="001E3836" w:rsidRPr="0087305F" w:rsidRDefault="001E3836" w:rsidP="001E3836">
      <w:pPr>
        <w:pStyle w:val="BodyText"/>
        <w:rPr>
          <w:rFonts w:asciiTheme="majorHAnsi" w:hAnsiTheme="majorHAnsi"/>
          <w:b/>
          <w:caps/>
          <w:color w:val="910D28" w:themeColor="accent1"/>
          <w:szCs w:val="24"/>
        </w:rPr>
      </w:pPr>
      <w:r w:rsidRPr="0087305F">
        <w:rPr>
          <w:rFonts w:asciiTheme="majorHAnsi" w:hAnsiTheme="majorHAnsi"/>
          <w:b/>
          <w:caps/>
          <w:color w:val="910D28" w:themeColor="accent1"/>
          <w:szCs w:val="24"/>
        </w:rPr>
        <w:lastRenderedPageBreak/>
        <w:t>II. Reflection/Write-Up</w:t>
      </w:r>
    </w:p>
    <w:p w14:paraId="61352D75" w14:textId="77777777" w:rsidR="001E3836" w:rsidRDefault="001E3836" w:rsidP="001E3836">
      <w:pPr>
        <w:pStyle w:val="BodyText"/>
        <w:rPr>
          <w:rFonts w:asciiTheme="majorHAnsi" w:hAnsiTheme="majorHAnsi"/>
          <w:szCs w:val="24"/>
        </w:rPr>
      </w:pPr>
      <w:r>
        <w:rPr>
          <w:rFonts w:asciiTheme="majorHAnsi" w:hAnsiTheme="majorHAnsi"/>
          <w:caps/>
          <w:szCs w:val="24"/>
        </w:rPr>
        <w:t>A</w:t>
      </w:r>
      <w:r>
        <w:rPr>
          <w:rFonts w:asciiTheme="majorHAnsi" w:hAnsiTheme="majorHAnsi"/>
          <w:szCs w:val="24"/>
        </w:rPr>
        <w:t>nswer the following questions to be turned in with the rubric with your “eyes”.</w:t>
      </w:r>
    </w:p>
    <w:p w14:paraId="501DC575" w14:textId="77777777" w:rsidR="001E3836" w:rsidRDefault="001E3836" w:rsidP="001E3836">
      <w:pPr>
        <w:pStyle w:val="BodyText"/>
        <w:numPr>
          <w:ilvl w:val="0"/>
          <w:numId w:val="12"/>
        </w:numPr>
        <w:rPr>
          <w:rFonts w:asciiTheme="majorHAnsi" w:hAnsiTheme="majorHAnsi"/>
          <w:szCs w:val="24"/>
        </w:rPr>
      </w:pPr>
      <w:r>
        <w:rPr>
          <w:rFonts w:asciiTheme="majorHAnsi" w:hAnsiTheme="majorHAnsi"/>
          <w:szCs w:val="24"/>
        </w:rPr>
        <w:t>Provide a relevant piece of evidence (cited with author’s last name and page number) from the text that clearly describes 1) the eyes of Dr. T.J. Eckleburg and 2). the side of your character that the eyes might reveal.</w:t>
      </w:r>
    </w:p>
    <w:p w14:paraId="212CFF2F" w14:textId="77777777" w:rsidR="001E3836" w:rsidRDefault="001E3836" w:rsidP="001E3836">
      <w:pPr>
        <w:pStyle w:val="BodyText"/>
        <w:rPr>
          <w:rFonts w:asciiTheme="majorHAnsi" w:hAnsiTheme="majorHAnsi"/>
          <w:szCs w:val="24"/>
        </w:rPr>
      </w:pPr>
    </w:p>
    <w:p w14:paraId="56467435" w14:textId="77777777" w:rsidR="001E3836" w:rsidRDefault="001E3836" w:rsidP="001E3836">
      <w:pPr>
        <w:pStyle w:val="BodyText"/>
        <w:rPr>
          <w:rFonts w:asciiTheme="majorHAnsi" w:hAnsiTheme="majorHAnsi"/>
          <w:szCs w:val="24"/>
        </w:rPr>
      </w:pPr>
    </w:p>
    <w:p w14:paraId="67E4EFB1" w14:textId="77777777" w:rsidR="001E3836" w:rsidRDefault="001E3836" w:rsidP="001E3836">
      <w:pPr>
        <w:pStyle w:val="BodyText"/>
        <w:rPr>
          <w:rFonts w:asciiTheme="majorHAnsi" w:hAnsiTheme="majorHAnsi"/>
          <w:szCs w:val="24"/>
        </w:rPr>
      </w:pPr>
    </w:p>
    <w:p w14:paraId="54CC3C5B" w14:textId="77777777" w:rsidR="001E3836" w:rsidRDefault="001E3836" w:rsidP="001E3836">
      <w:pPr>
        <w:pStyle w:val="BodyText"/>
        <w:rPr>
          <w:rFonts w:asciiTheme="majorHAnsi" w:hAnsiTheme="majorHAnsi"/>
          <w:szCs w:val="24"/>
        </w:rPr>
      </w:pPr>
    </w:p>
    <w:p w14:paraId="3A344DD8" w14:textId="77777777" w:rsidR="001E3836" w:rsidRDefault="001E3836" w:rsidP="001E3836">
      <w:pPr>
        <w:pStyle w:val="BodyText"/>
        <w:rPr>
          <w:rFonts w:asciiTheme="majorHAnsi" w:hAnsiTheme="majorHAnsi"/>
          <w:szCs w:val="24"/>
        </w:rPr>
      </w:pPr>
    </w:p>
    <w:p w14:paraId="039B28B2" w14:textId="77777777" w:rsidR="001E3836" w:rsidRDefault="001E3836" w:rsidP="001E3836">
      <w:pPr>
        <w:pStyle w:val="BodyText"/>
        <w:rPr>
          <w:rFonts w:asciiTheme="majorHAnsi" w:hAnsiTheme="majorHAnsi"/>
          <w:szCs w:val="24"/>
        </w:rPr>
      </w:pPr>
    </w:p>
    <w:p w14:paraId="7274E43E" w14:textId="77777777" w:rsidR="001E3836" w:rsidRDefault="001E3836" w:rsidP="001E3836">
      <w:pPr>
        <w:pStyle w:val="BodyText"/>
        <w:numPr>
          <w:ilvl w:val="0"/>
          <w:numId w:val="12"/>
        </w:numPr>
        <w:rPr>
          <w:rFonts w:asciiTheme="majorHAnsi" w:hAnsiTheme="majorHAnsi"/>
          <w:szCs w:val="24"/>
        </w:rPr>
      </w:pPr>
      <w:r>
        <w:rPr>
          <w:rFonts w:asciiTheme="majorHAnsi" w:hAnsiTheme="majorHAnsi"/>
          <w:szCs w:val="24"/>
        </w:rPr>
        <w:t>Describe in at least 5-6 sentences the “hidden” side of your character.  Include the following information in your description: context (setting, situation of character(s), point in plot), significance to character and plot, and thorough description of why this side is revealed only through careful observation.</w:t>
      </w:r>
    </w:p>
    <w:p w14:paraId="0E07C6A2" w14:textId="77777777" w:rsidR="001E3836" w:rsidRPr="001E3836" w:rsidRDefault="001E3836" w:rsidP="001E3836">
      <w:pPr>
        <w:pStyle w:val="BodyText"/>
      </w:pPr>
    </w:p>
    <w:sectPr w:rsidR="001E3836" w:rsidRPr="001E3836">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144B2" w14:textId="77777777" w:rsidR="0072359D" w:rsidRDefault="0072359D" w:rsidP="00293785">
      <w:pPr>
        <w:spacing w:after="0" w:line="240" w:lineRule="auto"/>
      </w:pPr>
      <w:r>
        <w:separator/>
      </w:r>
    </w:p>
  </w:endnote>
  <w:endnote w:type="continuationSeparator" w:id="0">
    <w:p w14:paraId="1C3F5ED1" w14:textId="77777777" w:rsidR="0072359D" w:rsidRDefault="0072359D"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BE87C"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445CF636" wp14:editId="3D5E44E4">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7F044B" w14:textId="7A28CA99" w:rsidR="00293785" w:rsidRDefault="0072359D" w:rsidP="00D106FF">
                          <w:pPr>
                            <w:pStyle w:val="LessonFooter"/>
                          </w:pPr>
                          <w:sdt>
                            <w:sdtPr>
                              <w:alias w:val="Title"/>
                              <w:tag w:val=""/>
                              <w:id w:val="1281607793"/>
                              <w:placeholder>
                                <w:docPart w:val="0AEC586E393E444993884465D5B8CC5E"/>
                              </w:placeholder>
                              <w:dataBinding w:prefixMappings="xmlns:ns0='http://purl.org/dc/elements/1.1/' xmlns:ns1='http://schemas.openxmlformats.org/package/2006/metadata/core-properties' " w:xpath="/ns1:coreProperties[1]/ns0:title[1]" w:storeItemID="{6C3C8BC8-F283-45AE-878A-BAB7291924A1}"/>
                              <w:text/>
                            </w:sdtPr>
                            <w:sdtEndPr/>
                            <w:sdtContent>
                              <w:r w:rsidR="001E3836">
                                <w:t>THE EYES OF DR. T.J. ECKLEBURG</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5CF636"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5F7F044B" w14:textId="7A28CA99" w:rsidR="00293785" w:rsidRDefault="0072359D" w:rsidP="00D106FF">
                    <w:pPr>
                      <w:pStyle w:val="LessonFooter"/>
                    </w:pPr>
                    <w:sdt>
                      <w:sdtPr>
                        <w:alias w:val="Title"/>
                        <w:tag w:val=""/>
                        <w:id w:val="1281607793"/>
                        <w:placeholder>
                          <w:docPart w:val="0AEC586E393E444993884465D5B8CC5E"/>
                        </w:placeholder>
                        <w:dataBinding w:prefixMappings="xmlns:ns0='http://purl.org/dc/elements/1.1/' xmlns:ns1='http://schemas.openxmlformats.org/package/2006/metadata/core-properties' " w:xpath="/ns1:coreProperties[1]/ns0:title[1]" w:storeItemID="{6C3C8BC8-F283-45AE-878A-BAB7291924A1}"/>
                        <w:text/>
                      </w:sdtPr>
                      <w:sdtEndPr/>
                      <w:sdtContent>
                        <w:r w:rsidR="001E3836">
                          <w:t>THE EYES OF DR. T.J. ECKLEBURG</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6485BF69" wp14:editId="7A0CFE26">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50B0D" w14:textId="77777777" w:rsidR="0072359D" w:rsidRDefault="0072359D" w:rsidP="00293785">
      <w:pPr>
        <w:spacing w:after="0" w:line="240" w:lineRule="auto"/>
      </w:pPr>
      <w:r>
        <w:separator/>
      </w:r>
    </w:p>
  </w:footnote>
  <w:footnote w:type="continuationSeparator" w:id="0">
    <w:p w14:paraId="17B402AD" w14:textId="77777777" w:rsidR="0072359D" w:rsidRDefault="0072359D"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4959"/>
    <w:multiLevelType w:val="hybridMultilevel"/>
    <w:tmpl w:val="779AB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3"/>
  </w:num>
  <w:num w:numId="5">
    <w:abstractNumId w:val="4"/>
  </w:num>
  <w:num w:numId="6">
    <w:abstractNumId w:val="6"/>
  </w:num>
  <w:num w:numId="7">
    <w:abstractNumId w:val="5"/>
  </w:num>
  <w:num w:numId="8">
    <w:abstractNumId w:val="9"/>
  </w:num>
  <w:num w:numId="9">
    <w:abstractNumId w:val="10"/>
  </w:num>
  <w:num w:numId="10">
    <w:abstractNumId w:val="11"/>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5"/>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836"/>
    <w:rsid w:val="0004006F"/>
    <w:rsid w:val="00053775"/>
    <w:rsid w:val="0005619A"/>
    <w:rsid w:val="0008589D"/>
    <w:rsid w:val="0011259B"/>
    <w:rsid w:val="00116FDD"/>
    <w:rsid w:val="00125621"/>
    <w:rsid w:val="001D0BBF"/>
    <w:rsid w:val="001E1F85"/>
    <w:rsid w:val="001E3836"/>
    <w:rsid w:val="001F125D"/>
    <w:rsid w:val="002345CC"/>
    <w:rsid w:val="00293785"/>
    <w:rsid w:val="002C0879"/>
    <w:rsid w:val="002C37B4"/>
    <w:rsid w:val="0036040A"/>
    <w:rsid w:val="00397FA9"/>
    <w:rsid w:val="00446C13"/>
    <w:rsid w:val="005078B4"/>
    <w:rsid w:val="0053328A"/>
    <w:rsid w:val="00540FC6"/>
    <w:rsid w:val="005511B6"/>
    <w:rsid w:val="00553C98"/>
    <w:rsid w:val="005A7635"/>
    <w:rsid w:val="00645D7F"/>
    <w:rsid w:val="00656940"/>
    <w:rsid w:val="00665274"/>
    <w:rsid w:val="00666C03"/>
    <w:rsid w:val="00686DAB"/>
    <w:rsid w:val="006B4CC2"/>
    <w:rsid w:val="006E1542"/>
    <w:rsid w:val="00721EA4"/>
    <w:rsid w:val="0072359D"/>
    <w:rsid w:val="00797CB5"/>
    <w:rsid w:val="007B055F"/>
    <w:rsid w:val="007E6F1D"/>
    <w:rsid w:val="00880013"/>
    <w:rsid w:val="008920A4"/>
    <w:rsid w:val="008F5386"/>
    <w:rsid w:val="00913172"/>
    <w:rsid w:val="00981E19"/>
    <w:rsid w:val="009B52E4"/>
    <w:rsid w:val="009D6E8D"/>
    <w:rsid w:val="00A101E8"/>
    <w:rsid w:val="00AC349E"/>
    <w:rsid w:val="00B92DBF"/>
    <w:rsid w:val="00BD119F"/>
    <w:rsid w:val="00C73EA1"/>
    <w:rsid w:val="00C8524A"/>
    <w:rsid w:val="00CC4F77"/>
    <w:rsid w:val="00CD3CF6"/>
    <w:rsid w:val="00CE336D"/>
    <w:rsid w:val="00D106FF"/>
    <w:rsid w:val="00D626EB"/>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BDF0D"/>
  <w15:docId w15:val="{CD35233D-EEAE-451E-820C-87F501E63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e%20Lee\Documents\Custom%20Office%20Templates\Vertical%20LEARN%20Document%20Attachment%20with%20Instruction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EC586E393E444993884465D5B8CC5E"/>
        <w:category>
          <w:name w:val="General"/>
          <w:gallery w:val="placeholder"/>
        </w:category>
        <w:types>
          <w:type w:val="bbPlcHdr"/>
        </w:types>
        <w:behaviors>
          <w:behavior w:val="content"/>
        </w:behaviors>
        <w:guid w:val="{3AC65E50-8CA7-49A9-8DAA-CEF04FEA1D58}"/>
      </w:docPartPr>
      <w:docPartBody>
        <w:p w:rsidR="00000000" w:rsidRDefault="00826979">
          <w:pPr>
            <w:pStyle w:val="0AEC586E393E444993884465D5B8CC5E"/>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979"/>
    <w:rsid w:val="00826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AEC586E393E444993884465D5B8CC5E">
    <w:name w:val="0AEC586E393E444993884465D5B8CC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Template>
  <TotalTime>8</TotalTime>
  <Pages>3</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Creating LEARN Attachments in Word</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EYES OF DR. T.J. ECKLEBURG</dc:title>
  <dc:creator>Brooke Lee</dc:creator>
  <cp:lastModifiedBy>Lee, Brooke L.</cp:lastModifiedBy>
  <cp:revision>1</cp:revision>
  <cp:lastPrinted>2016-07-14T14:08:00Z</cp:lastPrinted>
  <dcterms:created xsi:type="dcterms:W3CDTF">2021-07-01T20:38:00Z</dcterms:created>
  <dcterms:modified xsi:type="dcterms:W3CDTF">2021-07-01T20:46:00Z</dcterms:modified>
</cp:coreProperties>
</file>