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F7B9BC" w14:textId="5B6CB40A" w:rsidR="00446C13" w:rsidRPr="00914645" w:rsidRDefault="00A803AE" w:rsidP="00DC7A6D">
      <w:pPr>
        <w:pStyle w:val="Title"/>
      </w:pPr>
      <w:r w:rsidRPr="00914645">
        <w:t>Compliance Report</w:t>
      </w:r>
    </w:p>
    <w:p w14:paraId="709D36A3" w14:textId="4B819899" w:rsidR="009D6E8D" w:rsidRDefault="00A803AE" w:rsidP="009D6E8D">
      <w:r w:rsidRPr="00914645">
        <w:t>Complete the information for your ramp</w:t>
      </w:r>
      <w:r w:rsidR="00F02E20">
        <w:t xml:space="preserve"> below</w:t>
      </w:r>
      <w:r w:rsidRPr="00914645">
        <w:t xml:space="preserve"> in preparation to submit it to the </w:t>
      </w:r>
      <w:r w:rsidR="00852556" w:rsidRPr="00914645">
        <w:t xml:space="preserve">U.S. </w:t>
      </w:r>
      <w:r w:rsidR="00914645" w:rsidRPr="00914645">
        <w:t>Department of Education</w:t>
      </w:r>
      <w:r w:rsidRPr="00914645">
        <w:t>.</w:t>
      </w:r>
      <w:r w:rsidR="00DE5FDB" w:rsidRPr="00914645">
        <w:t xml:space="preserve"> Please be mindful of others and do not inhibit use of the ramp while measuring.</w:t>
      </w:r>
    </w:p>
    <w:p w14:paraId="07F80B69" w14:textId="4A1F8A50" w:rsidR="00A803AE" w:rsidRDefault="00A803AE" w:rsidP="00A803AE">
      <w:pPr>
        <w:pStyle w:val="Heading1"/>
      </w:pPr>
      <w:r w:rsidRPr="000A2F65">
        <w:t xml:space="preserve">Ramp </w:t>
      </w:r>
      <w:r w:rsidR="00DE5FDB" w:rsidRPr="000A2F65">
        <w:t>Specifications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8F2190" w14:paraId="443AA989" w14:textId="77777777" w:rsidTr="008F2190">
        <w:trPr>
          <w:trHeight w:val="720"/>
        </w:trPr>
        <w:tc>
          <w:tcPr>
            <w:tcW w:w="2425" w:type="dxa"/>
            <w:vAlign w:val="center"/>
          </w:tcPr>
          <w:p w14:paraId="2AD97341" w14:textId="5D720DC9" w:rsidR="008F2190" w:rsidRDefault="008F2190" w:rsidP="008F2190">
            <w:pPr>
              <w:jc w:val="right"/>
            </w:pPr>
            <w:r>
              <w:t>Ramp Location:</w:t>
            </w:r>
          </w:p>
        </w:tc>
        <w:tc>
          <w:tcPr>
            <w:tcW w:w="6925" w:type="dxa"/>
            <w:vAlign w:val="center"/>
          </w:tcPr>
          <w:p w14:paraId="732742CD" w14:textId="76A9F280" w:rsidR="008F2190" w:rsidRDefault="008F2190" w:rsidP="008F2190">
            <w:r>
              <w:t>____________________</w:t>
            </w:r>
          </w:p>
        </w:tc>
      </w:tr>
      <w:tr w:rsidR="008F2190" w14:paraId="43691222" w14:textId="77777777" w:rsidTr="008F2190">
        <w:trPr>
          <w:trHeight w:val="720"/>
        </w:trPr>
        <w:tc>
          <w:tcPr>
            <w:tcW w:w="2425" w:type="dxa"/>
            <w:vAlign w:val="center"/>
          </w:tcPr>
          <w:p w14:paraId="1986B860" w14:textId="1751B3AF" w:rsidR="008F2190" w:rsidRDefault="008F2190" w:rsidP="008F2190">
            <w:pPr>
              <w:jc w:val="right"/>
            </w:pPr>
            <w:r>
              <w:t>Angle of Inclination:</w:t>
            </w:r>
          </w:p>
        </w:tc>
        <w:tc>
          <w:tcPr>
            <w:tcW w:w="6925" w:type="dxa"/>
            <w:vAlign w:val="center"/>
          </w:tcPr>
          <w:p w14:paraId="605BF8EA" w14:textId="70C912B5" w:rsidR="008F2190" w:rsidRDefault="008F2190" w:rsidP="008F2190">
            <w:r>
              <w:t>____________________</w:t>
            </w:r>
          </w:p>
        </w:tc>
      </w:tr>
    </w:tbl>
    <w:p w14:paraId="5108CEBF" w14:textId="77777777" w:rsidR="000A2F65" w:rsidRPr="000A2F65" w:rsidRDefault="000A2F65" w:rsidP="000A2F65">
      <w:pPr>
        <w:pStyle w:val="BodyText"/>
      </w:pPr>
    </w:p>
    <w:p w14:paraId="084A2088" w14:textId="07DF08CE" w:rsidR="00A803AE" w:rsidRDefault="00A803AE" w:rsidP="00A803AE">
      <w:pPr>
        <w:pStyle w:val="Heading1"/>
      </w:pPr>
      <w:r w:rsidRPr="000A2F65">
        <w:t>Sketch</w:t>
      </w:r>
      <w:r w:rsidR="000A2F65" w:rsidRPr="000A2F65">
        <w:t xml:space="preserve"> of Ramp</w:t>
      </w:r>
    </w:p>
    <w:p w14:paraId="1ECEA7D9" w14:textId="25617394" w:rsidR="00A803AE" w:rsidRDefault="00A803AE" w:rsidP="00A803AE">
      <w:r>
        <w:t>Sketch your ramp below. Be sure to both numerically and verbally label your sketch.</w:t>
      </w:r>
    </w:p>
    <w:p w14:paraId="566E267B" w14:textId="77777777" w:rsidR="00A803AE" w:rsidRDefault="00A803AE" w:rsidP="009D6E8D">
      <w:pPr>
        <w:pStyle w:val="BodyText"/>
      </w:pPr>
    </w:p>
    <w:p w14:paraId="2718F1EB" w14:textId="77777777" w:rsidR="00A803AE" w:rsidRDefault="00A803AE" w:rsidP="009D6E8D">
      <w:pPr>
        <w:pStyle w:val="BodyText"/>
      </w:pPr>
    </w:p>
    <w:p w14:paraId="37BD3FF0" w14:textId="77777777" w:rsidR="00A803AE" w:rsidRDefault="00A803AE" w:rsidP="009D6E8D">
      <w:pPr>
        <w:pStyle w:val="BodyText"/>
      </w:pPr>
    </w:p>
    <w:p w14:paraId="3D9CAA81" w14:textId="77777777" w:rsidR="00A803AE" w:rsidRDefault="00A803AE" w:rsidP="009D6E8D">
      <w:pPr>
        <w:pStyle w:val="BodyText"/>
      </w:pPr>
    </w:p>
    <w:p w14:paraId="2BAFE2E5" w14:textId="77777777" w:rsidR="00DE5FDB" w:rsidRDefault="00DE5FDB" w:rsidP="009D6E8D">
      <w:pPr>
        <w:pStyle w:val="BodyText"/>
      </w:pPr>
    </w:p>
    <w:p w14:paraId="3E183183" w14:textId="77777777" w:rsidR="00DE5FDB" w:rsidRDefault="00DE5FDB" w:rsidP="009D6E8D">
      <w:pPr>
        <w:pStyle w:val="BodyText"/>
      </w:pPr>
    </w:p>
    <w:p w14:paraId="25B7C7EA" w14:textId="77777777" w:rsidR="00A803AE" w:rsidRDefault="00A803AE" w:rsidP="009D6E8D">
      <w:pPr>
        <w:pStyle w:val="BodyText"/>
      </w:pPr>
    </w:p>
    <w:p w14:paraId="0867FFC6" w14:textId="77777777" w:rsidR="00A803AE" w:rsidRDefault="00A803AE" w:rsidP="009D6E8D">
      <w:pPr>
        <w:pStyle w:val="BodyText"/>
      </w:pPr>
    </w:p>
    <w:p w14:paraId="25ECF50F" w14:textId="02980FA6" w:rsidR="00A803AE" w:rsidRDefault="00A803AE" w:rsidP="00A803AE">
      <w:pPr>
        <w:pStyle w:val="Heading1"/>
      </w:pPr>
      <w:r>
        <w:t>Conclusion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9"/>
        <w:gridCol w:w="5041"/>
      </w:tblGrid>
      <w:tr w:rsidR="00A803AE" w:rsidRPr="000A2F65" w14:paraId="125B3A3F" w14:textId="77777777" w:rsidTr="00A803AE">
        <w:tc>
          <w:tcPr>
            <w:tcW w:w="2307" w:type="pct"/>
          </w:tcPr>
          <w:p w14:paraId="03314F81" w14:textId="12FB9619" w:rsidR="00A803AE" w:rsidRPr="000A2F65" w:rsidRDefault="00A803AE" w:rsidP="00A803AE">
            <w:pPr>
              <w:pStyle w:val="TableData"/>
            </w:pPr>
            <w:r w:rsidRPr="000A2F65">
              <w:t xml:space="preserve">This ramp meets ADA </w:t>
            </w:r>
            <w:r w:rsidR="00BF09DA" w:rsidRPr="000A2F65">
              <w:t>regulations</w:t>
            </w:r>
            <w:r w:rsidRPr="000A2F65">
              <w:t>.</w:t>
            </w:r>
          </w:p>
        </w:tc>
        <w:tc>
          <w:tcPr>
            <w:tcW w:w="2693" w:type="pct"/>
          </w:tcPr>
          <w:p w14:paraId="15C3C4A2" w14:textId="4153F4F0" w:rsidR="00A803AE" w:rsidRPr="000A2F65" w:rsidRDefault="00A803AE" w:rsidP="00024BC7">
            <w:pPr>
              <w:pStyle w:val="TableData"/>
            </w:pPr>
            <w:r w:rsidRPr="000A2F65">
              <w:rPr>
                <w:rFonts w:cstheme="minorHAnsi"/>
              </w:rPr>
              <w:t>□</w:t>
            </w:r>
            <w:r w:rsidRPr="000A2F65">
              <w:t xml:space="preserve"> Yes   or   </w:t>
            </w:r>
            <w:r w:rsidRPr="000A2F65">
              <w:rPr>
                <w:rFonts w:cstheme="minorHAnsi"/>
              </w:rPr>
              <w:t>□</w:t>
            </w:r>
            <w:r w:rsidRPr="000A2F65">
              <w:t xml:space="preserve"> No</w:t>
            </w:r>
          </w:p>
        </w:tc>
      </w:tr>
      <w:tr w:rsidR="00A803AE" w14:paraId="58398FEA" w14:textId="77777777" w:rsidTr="00A803AE">
        <w:tc>
          <w:tcPr>
            <w:tcW w:w="2307" w:type="pct"/>
          </w:tcPr>
          <w:p w14:paraId="50D640A0" w14:textId="2C21D5CA" w:rsidR="00A803AE" w:rsidRPr="00A803AE" w:rsidRDefault="00A803AE" w:rsidP="00A803AE">
            <w:pPr>
              <w:pStyle w:val="TableData"/>
              <w:rPr>
                <w:rFonts w:cstheme="minorHAnsi"/>
                <w:b/>
                <w:bCs/>
              </w:rPr>
            </w:pPr>
            <w:r w:rsidRPr="000A2F65">
              <w:rPr>
                <w:b/>
                <w:bCs/>
                <w:u w:val="single"/>
              </w:rPr>
              <w:t>Justification</w:t>
            </w:r>
            <w:r w:rsidRPr="000A2F65">
              <w:rPr>
                <w:b/>
                <w:bCs/>
              </w:rPr>
              <w:t>:</w:t>
            </w:r>
            <w:r w:rsidRPr="00A803AE">
              <w:rPr>
                <w:b/>
                <w:bCs/>
              </w:rPr>
              <w:t xml:space="preserve"> </w:t>
            </w:r>
          </w:p>
        </w:tc>
        <w:tc>
          <w:tcPr>
            <w:tcW w:w="2693" w:type="pct"/>
          </w:tcPr>
          <w:p w14:paraId="467A2DBD" w14:textId="77777777" w:rsidR="00A803AE" w:rsidRDefault="00A803AE" w:rsidP="00024BC7">
            <w:pPr>
              <w:pStyle w:val="TableData"/>
            </w:pPr>
          </w:p>
        </w:tc>
      </w:tr>
    </w:tbl>
    <w:p w14:paraId="64A4EB8A" w14:textId="77777777" w:rsidR="00A803AE" w:rsidRDefault="00A803AE" w:rsidP="009D6E8D">
      <w:pPr>
        <w:pStyle w:val="BodyText"/>
      </w:pPr>
    </w:p>
    <w:p w14:paraId="093F56A7" w14:textId="77777777" w:rsidR="00A803AE" w:rsidRDefault="00A803AE" w:rsidP="009D6E8D">
      <w:pPr>
        <w:pStyle w:val="BodyText"/>
      </w:pPr>
    </w:p>
    <w:p w14:paraId="41B52871" w14:textId="77777777" w:rsidR="00A803AE" w:rsidRDefault="00A803AE" w:rsidP="009D6E8D">
      <w:pPr>
        <w:pStyle w:val="BodyText"/>
      </w:pPr>
    </w:p>
    <w:p w14:paraId="19DCDFA3" w14:textId="77777777" w:rsidR="00A803AE" w:rsidRDefault="00A803AE" w:rsidP="009D6E8D">
      <w:pPr>
        <w:pStyle w:val="BodyText"/>
      </w:pPr>
    </w:p>
    <w:sectPr w:rsidR="00A80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F41C" w14:textId="77777777" w:rsidR="007A4B5B" w:rsidRDefault="007A4B5B" w:rsidP="00293785">
      <w:pPr>
        <w:spacing w:after="0" w:line="240" w:lineRule="auto"/>
      </w:pPr>
      <w:r>
        <w:separator/>
      </w:r>
    </w:p>
  </w:endnote>
  <w:endnote w:type="continuationSeparator" w:id="0">
    <w:p w14:paraId="52FA8CDF" w14:textId="77777777" w:rsidR="007A4B5B" w:rsidRDefault="007A4B5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4C75" w14:textId="77777777" w:rsidR="00F02E20" w:rsidRDefault="00F02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7EC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1F81E6" wp14:editId="73C718A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C30C5" w14:textId="7242FDA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5AFD657995148E282B2642D67F002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803AE">
                                <w:t>Elevation Angles,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F81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21C30C5" w14:textId="7242FDAC" w:rsidR="00293785" w:rsidRDefault="0091464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5AFD657995148E282B2642D67F002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803AE">
                          <w:t>Elevation Angles,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80A0FDE" wp14:editId="750F96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7C1C" w14:textId="77777777" w:rsidR="00F02E20" w:rsidRDefault="00F02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5939" w14:textId="77777777" w:rsidR="007A4B5B" w:rsidRDefault="007A4B5B" w:rsidP="00293785">
      <w:pPr>
        <w:spacing w:after="0" w:line="240" w:lineRule="auto"/>
      </w:pPr>
      <w:r>
        <w:separator/>
      </w:r>
    </w:p>
  </w:footnote>
  <w:footnote w:type="continuationSeparator" w:id="0">
    <w:p w14:paraId="7BA6862F" w14:textId="77777777" w:rsidR="007A4B5B" w:rsidRDefault="007A4B5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B9DF" w14:textId="77777777" w:rsidR="00F02E20" w:rsidRDefault="00F02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5AFE" w14:textId="77777777" w:rsidR="00F02E20" w:rsidRDefault="00F02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2978" w14:textId="77777777" w:rsidR="00F02E20" w:rsidRDefault="00F02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68674">
    <w:abstractNumId w:val="6"/>
  </w:num>
  <w:num w:numId="2" w16cid:durableId="1441491557">
    <w:abstractNumId w:val="7"/>
  </w:num>
  <w:num w:numId="3" w16cid:durableId="149836623">
    <w:abstractNumId w:val="0"/>
  </w:num>
  <w:num w:numId="4" w16cid:durableId="1744257870">
    <w:abstractNumId w:val="2"/>
  </w:num>
  <w:num w:numId="5" w16cid:durableId="1955019125">
    <w:abstractNumId w:val="3"/>
  </w:num>
  <w:num w:numId="6" w16cid:durableId="1717505920">
    <w:abstractNumId w:val="5"/>
  </w:num>
  <w:num w:numId="7" w16cid:durableId="2042364847">
    <w:abstractNumId w:val="4"/>
  </w:num>
  <w:num w:numId="8" w16cid:durableId="465512120">
    <w:abstractNumId w:val="8"/>
  </w:num>
  <w:num w:numId="9" w16cid:durableId="1547638732">
    <w:abstractNumId w:val="9"/>
  </w:num>
  <w:num w:numId="10" w16cid:durableId="1589732961">
    <w:abstractNumId w:val="10"/>
  </w:num>
  <w:num w:numId="11" w16cid:durableId="181077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E"/>
    <w:rsid w:val="0004006F"/>
    <w:rsid w:val="00053775"/>
    <w:rsid w:val="0005619A"/>
    <w:rsid w:val="0008589D"/>
    <w:rsid w:val="000A2F65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432F"/>
    <w:rsid w:val="00686DAB"/>
    <w:rsid w:val="006B4CC2"/>
    <w:rsid w:val="006E1542"/>
    <w:rsid w:val="006F67D2"/>
    <w:rsid w:val="00721EA4"/>
    <w:rsid w:val="00797CB5"/>
    <w:rsid w:val="007A4B5B"/>
    <w:rsid w:val="007B055F"/>
    <w:rsid w:val="007E6F1D"/>
    <w:rsid w:val="00852556"/>
    <w:rsid w:val="00880013"/>
    <w:rsid w:val="008920A4"/>
    <w:rsid w:val="008F2190"/>
    <w:rsid w:val="008F5386"/>
    <w:rsid w:val="00913172"/>
    <w:rsid w:val="00914645"/>
    <w:rsid w:val="00981E19"/>
    <w:rsid w:val="009B52E4"/>
    <w:rsid w:val="009D6E8D"/>
    <w:rsid w:val="00A101E8"/>
    <w:rsid w:val="00A803AE"/>
    <w:rsid w:val="00AC349E"/>
    <w:rsid w:val="00B92DBF"/>
    <w:rsid w:val="00BD119F"/>
    <w:rsid w:val="00BF09DA"/>
    <w:rsid w:val="00C73EA1"/>
    <w:rsid w:val="00C8524A"/>
    <w:rsid w:val="00CC4F77"/>
    <w:rsid w:val="00CD3CF6"/>
    <w:rsid w:val="00CE336D"/>
    <w:rsid w:val="00D106FF"/>
    <w:rsid w:val="00D269D8"/>
    <w:rsid w:val="00D626EB"/>
    <w:rsid w:val="00DB46DD"/>
    <w:rsid w:val="00DC7A6D"/>
    <w:rsid w:val="00DE5FDB"/>
    <w:rsid w:val="00EA74D2"/>
    <w:rsid w:val="00ED24C8"/>
    <w:rsid w:val="00F02E20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54D71"/>
  <w15:docId w15:val="{BF0467CE-A98E-4BAF-B7A9-8E4713D3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AFD657995148E282B2642D67F0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A15D1-2DDF-4A6D-9207-9DF0F2432F59}"/>
      </w:docPartPr>
      <w:docPartBody>
        <w:p w:rsidR="001F7710" w:rsidRDefault="001F7710">
          <w:pPr>
            <w:pStyle w:val="85AFD657995148E282B2642D67F002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10"/>
    <w:rsid w:val="001F7710"/>
    <w:rsid w:val="00E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AFD657995148E282B2642D67F0021A">
    <w:name w:val="85AFD657995148E282B2642D67F00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73</Words>
  <Characters>406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Elevation Angles, Part 2</vt:lpstr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Elevation Angles, Part 2</dc:title>
  <dc:subject/>
  <dc:creator>K20 Center</dc:creator>
  <cp:keywords/>
  <dc:description/>
  <cp:lastModifiedBy>Walker, Helena M.</cp:lastModifiedBy>
  <cp:revision>4</cp:revision>
  <cp:lastPrinted>2023-04-10T13:39:00Z</cp:lastPrinted>
  <dcterms:created xsi:type="dcterms:W3CDTF">2023-05-01T17:10:00Z</dcterms:created>
  <dcterms:modified xsi:type="dcterms:W3CDTF">2023-05-01T17:11:00Z</dcterms:modified>
  <cp:category/>
</cp:coreProperties>
</file>