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7DFE" w14:textId="77777777" w:rsidR="00E9769C" w:rsidRDefault="00E9769C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E9769C" w14:paraId="212C8E7D" w14:textId="77777777" w:rsidTr="007431A3"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4B78" w14:textId="6D5FCA31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K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now</w:t>
            </w: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1E66" w14:textId="739C9005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W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ant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to </w:t>
            </w:r>
            <w:r w:rsid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now</w:t>
            </w: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1B556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06CC" w14:textId="042FFB0E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L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earned</w:t>
            </w:r>
          </w:p>
        </w:tc>
      </w:tr>
      <w:tr w:rsidR="00E9769C" w14:paraId="0A779812" w14:textId="77777777"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04BC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B98A66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FF265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6E0BA2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C10949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8E21A4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AD6E8A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76756E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83D9E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4A22D7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278259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C06DEB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45A53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DF13F5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D5898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0CC11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7A12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CD8E2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D2A71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5FDC31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8F134C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E44018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7BD1BB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29B3E5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E7448A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3D2EA2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32E826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00D7D7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652B5F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B44E" w14:textId="2883CB62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D12E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911B385" w14:textId="77777777" w:rsidR="00E9769C" w:rsidRDefault="00000000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2720CC03" wp14:editId="14558A01">
                <wp:simplePos x="0" y="0"/>
                <wp:positionH relativeFrom="column">
                  <wp:posOffset>4552756</wp:posOffset>
                </wp:positionH>
                <wp:positionV relativeFrom="paragraph">
                  <wp:posOffset>818178</wp:posOffset>
                </wp:positionV>
                <wp:extent cx="3461657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F7CFD" w14:textId="2D619F4D" w:rsidR="00E9769C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COMPOSITE FIGURES</w:t>
                            </w:r>
                            <w:r w:rsidR="0085228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IN ARCHITECTURE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20CC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5pt;margin-top:64.4pt;width:272.55pt;height:28.5pt;z-index:2516582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" filled="f" stroked="f">
                <v:textbox inset="2.53958mm,2.53958mm,2.53958mm,2.53958mm">
                  <w:txbxContent>
                    <w:p w14:paraId="4A1F7CFD" w14:textId="2D619F4D" w:rsidR="00E9769C" w:rsidRDefault="0000000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COMPOSITE FIGURES</w:t>
                      </w:r>
                      <w:r w:rsidR="00852282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IN ARCHITECTURE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69C">
      <w:headerReference w:type="default" r:id="rId6"/>
      <w:footerReference w:type="default" r:id="rId7"/>
      <w:pgSz w:w="15840" w:h="12240" w:orient="landscape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8FA8" w14:textId="77777777" w:rsidR="00BA0221" w:rsidRDefault="00BA0221">
      <w:pPr>
        <w:spacing w:line="240" w:lineRule="auto"/>
      </w:pPr>
      <w:r>
        <w:separator/>
      </w:r>
    </w:p>
  </w:endnote>
  <w:endnote w:type="continuationSeparator" w:id="0">
    <w:p w14:paraId="6CA4C777" w14:textId="77777777" w:rsidR="00BA0221" w:rsidRDefault="00BA0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927" w14:textId="77777777" w:rsidR="00E9769C" w:rsidRDefault="00000000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F455023" wp14:editId="01202B08">
          <wp:simplePos x="0" y="0"/>
          <wp:positionH relativeFrom="column">
            <wp:posOffset>3895725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9A49" w14:textId="77777777" w:rsidR="00BA0221" w:rsidRDefault="00BA0221">
      <w:pPr>
        <w:spacing w:line="240" w:lineRule="auto"/>
      </w:pPr>
      <w:r>
        <w:separator/>
      </w:r>
    </w:p>
  </w:footnote>
  <w:footnote w:type="continuationSeparator" w:id="0">
    <w:p w14:paraId="729F0DAB" w14:textId="77777777" w:rsidR="00BA0221" w:rsidRDefault="00BA0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64CE" w14:textId="77777777" w:rsidR="00E9769C" w:rsidRDefault="00000000">
    <w:pPr>
      <w:rPr>
        <w:b/>
      </w:rPr>
    </w:pPr>
    <w:r>
      <w:rPr>
        <w:rFonts w:ascii="Calibri" w:eastAsia="Calibri" w:hAnsi="Calibri" w:cs="Calibri"/>
        <w:b/>
        <w:sz w:val="32"/>
        <w:szCs w:val="32"/>
      </w:rPr>
      <w:t>KWL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9C"/>
    <w:rsid w:val="00033E0D"/>
    <w:rsid w:val="000E0233"/>
    <w:rsid w:val="0024259A"/>
    <w:rsid w:val="002E48AC"/>
    <w:rsid w:val="003B1189"/>
    <w:rsid w:val="003F607E"/>
    <w:rsid w:val="007431A3"/>
    <w:rsid w:val="00852282"/>
    <w:rsid w:val="00945F00"/>
    <w:rsid w:val="00B2355D"/>
    <w:rsid w:val="00BA0221"/>
    <w:rsid w:val="00E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B1B9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8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AC"/>
  </w:style>
  <w:style w:type="paragraph" w:styleId="Footer">
    <w:name w:val="footer"/>
    <w:basedOn w:val="Normal"/>
    <w:link w:val="FooterChar"/>
    <w:uiPriority w:val="99"/>
    <w:unhideWhenUsed/>
    <w:rsid w:val="002E48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Composite Figures in Architecture</vt:lpstr>
    </vt:vector>
  </TitlesOfParts>
  <Manager/>
  <Company/>
  <LinksUpToDate>false</LinksUpToDate>
  <CharactersWithSpaces>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subject/>
  <dc:creator>K20 Center</dc:creator>
  <cp:keywords/>
  <dc:description/>
  <cp:lastModifiedBy>McNaughton, Jason M.</cp:lastModifiedBy>
  <cp:revision>6</cp:revision>
  <cp:lastPrinted>2024-12-11T15:58:00Z</cp:lastPrinted>
  <dcterms:created xsi:type="dcterms:W3CDTF">2024-12-06T15:46:00Z</dcterms:created>
  <dcterms:modified xsi:type="dcterms:W3CDTF">2025-01-29T21:07:00Z</dcterms:modified>
  <cp:category/>
</cp:coreProperties>
</file>