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017F2" w14:textId="415A6CB3" w:rsidR="00184A5A" w:rsidRPr="00BD0095" w:rsidRDefault="00394C40">
      <w:pPr>
        <w:rPr>
          <w:lang w:val="es-ES_tradnl"/>
        </w:rPr>
      </w:pPr>
      <w:r w:rsidRPr="00BD0095">
        <w:rPr>
          <w:lang w:val="es-ES_tradnl"/>
        </w:rPr>
        <w:t>Us</w:t>
      </w:r>
      <w:r w:rsidR="00BD0095">
        <w:rPr>
          <w:lang w:val="es-ES_tradnl"/>
        </w:rPr>
        <w:t xml:space="preserve">a </w:t>
      </w:r>
      <w:r w:rsidR="00365DAA">
        <w:rPr>
          <w:lang w:val="es-ES_tradnl"/>
        </w:rPr>
        <w:t>el resumen de</w:t>
      </w:r>
      <w:r w:rsidRPr="00BD0095">
        <w:rPr>
          <w:lang w:val="es-ES_tradnl"/>
        </w:rPr>
        <w:t xml:space="preserve"> </w:t>
      </w:r>
      <w:r w:rsidR="002534BF">
        <w:rPr>
          <w:lang w:val="es-ES_tradnl"/>
        </w:rPr>
        <w:t>Virginia Occidental</w:t>
      </w:r>
      <w:r w:rsidRPr="00BD0095">
        <w:rPr>
          <w:lang w:val="es-ES_tradnl"/>
        </w:rPr>
        <w:t xml:space="preserve"> </w:t>
      </w:r>
      <w:r w:rsidR="002534BF">
        <w:rPr>
          <w:lang w:val="es-ES_tradnl"/>
        </w:rPr>
        <w:t>contra</w:t>
      </w:r>
      <w:r w:rsidRPr="00BD0095">
        <w:rPr>
          <w:lang w:val="es-ES_tradnl"/>
        </w:rPr>
        <w:t xml:space="preserve"> </w:t>
      </w:r>
      <w:proofErr w:type="spellStart"/>
      <w:r w:rsidRPr="00BD0095">
        <w:rPr>
          <w:lang w:val="es-ES_tradnl"/>
        </w:rPr>
        <w:t>Barnette</w:t>
      </w:r>
      <w:proofErr w:type="spellEnd"/>
      <w:r w:rsidRPr="00BD0095">
        <w:rPr>
          <w:lang w:val="es-ES_tradnl"/>
        </w:rPr>
        <w:t xml:space="preserve"> </w:t>
      </w:r>
      <w:r w:rsidR="00BD0095">
        <w:rPr>
          <w:lang w:val="es-ES_tradnl"/>
        </w:rPr>
        <w:t>para rellenar el organizador gráfico con tus propis palabras</w:t>
      </w:r>
      <w:r w:rsidRPr="00BD0095">
        <w:rPr>
          <w:lang w:val="es-ES_tradnl"/>
        </w:rPr>
        <w:t xml:space="preserve">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184A5A" w:rsidRPr="00BD0095" w14:paraId="30555467" w14:textId="77777777">
        <w:trPr>
          <w:trHeight w:val="470"/>
        </w:trPr>
        <w:tc>
          <w:tcPr>
            <w:tcW w:w="3114" w:type="dxa"/>
            <w:shd w:val="clear" w:color="auto" w:fill="3E5C61"/>
          </w:tcPr>
          <w:p w14:paraId="5C93960C" w14:textId="77777777" w:rsidR="00184A5A" w:rsidRPr="00BD0095" w:rsidRDefault="0018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24F0435F" w14:textId="5D97E543" w:rsidR="00184A5A" w:rsidRPr="00BD0095" w:rsidRDefault="00394C40">
            <w:pP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D0095">
              <w:rPr>
                <w:b/>
                <w:color w:val="FFFFFF"/>
                <w:lang w:val="es-ES_tradnl"/>
              </w:rPr>
              <w:t>Expl</w:t>
            </w:r>
            <w:r w:rsidR="00BD0095" w:rsidRPr="00BD0095">
              <w:rPr>
                <w:b/>
                <w:color w:val="FFFFFF"/>
                <w:lang w:val="es-ES_tradnl"/>
              </w:rPr>
              <w:t>ica con tus propias palabras</w:t>
            </w:r>
          </w:p>
        </w:tc>
      </w:tr>
      <w:tr w:rsidR="00184A5A" w:rsidRPr="00BD0095" w14:paraId="3AC7E29A" w14:textId="77777777">
        <w:trPr>
          <w:trHeight w:val="470"/>
        </w:trPr>
        <w:tc>
          <w:tcPr>
            <w:tcW w:w="3114" w:type="dxa"/>
          </w:tcPr>
          <w:p w14:paraId="5493B26F" w14:textId="38CC0083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Acusado</w:t>
            </w:r>
          </w:p>
          <w:p w14:paraId="41311CF3" w14:textId="6E951621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¿Quién fue acusado de un crimen</w:t>
            </w:r>
            <w:r w:rsidR="00394C40" w:rsidRPr="00BD0095">
              <w:rPr>
                <w:lang w:val="es-ES_tradnl"/>
              </w:rPr>
              <w:t>?</w:t>
            </w:r>
          </w:p>
        </w:tc>
        <w:tc>
          <w:tcPr>
            <w:tcW w:w="6226" w:type="dxa"/>
          </w:tcPr>
          <w:p w14:paraId="14305AD7" w14:textId="77777777" w:rsidR="00184A5A" w:rsidRPr="00BD0095" w:rsidRDefault="00184A5A">
            <w:pPr>
              <w:rPr>
                <w:lang w:val="es-ES_tradnl"/>
              </w:rPr>
            </w:pPr>
          </w:p>
          <w:p w14:paraId="1E19A54D" w14:textId="77777777" w:rsidR="00184A5A" w:rsidRPr="00BD0095" w:rsidRDefault="00184A5A">
            <w:pPr>
              <w:rPr>
                <w:lang w:val="es-ES_tradnl"/>
              </w:rPr>
            </w:pPr>
          </w:p>
          <w:p w14:paraId="58E7417B" w14:textId="77777777" w:rsidR="00184A5A" w:rsidRPr="00BD0095" w:rsidRDefault="00184A5A">
            <w:pPr>
              <w:rPr>
                <w:lang w:val="es-ES_tradnl"/>
              </w:rPr>
            </w:pPr>
          </w:p>
        </w:tc>
      </w:tr>
      <w:tr w:rsidR="00184A5A" w:rsidRPr="00BD0095" w14:paraId="1A4A0C4F" w14:textId="77777777">
        <w:trPr>
          <w:trHeight w:val="470"/>
        </w:trPr>
        <w:tc>
          <w:tcPr>
            <w:tcW w:w="3114" w:type="dxa"/>
          </w:tcPr>
          <w:p w14:paraId="214CFC66" w14:textId="6B1A1359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Demandante</w:t>
            </w:r>
          </w:p>
          <w:p w14:paraId="217B8F5A" w14:textId="0D285679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¿Quién presentó los cargos</w:t>
            </w:r>
            <w:r w:rsidR="00394C40" w:rsidRPr="00BD009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1C372F50" w14:textId="77777777" w:rsidR="00184A5A" w:rsidRPr="00BD0095" w:rsidRDefault="00184A5A">
            <w:pPr>
              <w:rPr>
                <w:lang w:val="es-ES_tradnl"/>
              </w:rPr>
            </w:pPr>
          </w:p>
          <w:p w14:paraId="0C1ECBB5" w14:textId="77777777" w:rsidR="00184A5A" w:rsidRPr="00BD0095" w:rsidRDefault="00184A5A">
            <w:pPr>
              <w:rPr>
                <w:lang w:val="es-ES_tradnl"/>
              </w:rPr>
            </w:pPr>
          </w:p>
          <w:p w14:paraId="1479A8B6" w14:textId="77777777" w:rsidR="00184A5A" w:rsidRPr="00BD0095" w:rsidRDefault="00184A5A">
            <w:pPr>
              <w:rPr>
                <w:lang w:val="es-ES_tradnl"/>
              </w:rPr>
            </w:pPr>
          </w:p>
        </w:tc>
      </w:tr>
      <w:tr w:rsidR="00184A5A" w:rsidRPr="00BD0095" w14:paraId="46CEA2A9" w14:textId="77777777">
        <w:trPr>
          <w:trHeight w:val="470"/>
        </w:trPr>
        <w:tc>
          <w:tcPr>
            <w:tcW w:w="3114" w:type="dxa"/>
          </w:tcPr>
          <w:p w14:paraId="25C70366" w14:textId="09BFC4BF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Pregunta para la Corte</w:t>
            </w:r>
          </w:p>
          <w:p w14:paraId="5EDA2B95" w14:textId="32D921AA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¿Cuál derecho se ha cuestionado</w:t>
            </w:r>
            <w:r w:rsidR="00394C40" w:rsidRPr="00BD009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72C6D090" w14:textId="77777777" w:rsidR="00184A5A" w:rsidRPr="00BD0095" w:rsidRDefault="00184A5A">
            <w:pPr>
              <w:rPr>
                <w:lang w:val="es-ES_tradnl"/>
              </w:rPr>
            </w:pPr>
          </w:p>
          <w:p w14:paraId="503C118F" w14:textId="77777777" w:rsidR="00184A5A" w:rsidRPr="00BD0095" w:rsidRDefault="00184A5A">
            <w:pPr>
              <w:rPr>
                <w:lang w:val="es-ES_tradnl"/>
              </w:rPr>
            </w:pPr>
          </w:p>
          <w:p w14:paraId="2B7A6E7F" w14:textId="77777777" w:rsidR="00184A5A" w:rsidRPr="00BD0095" w:rsidRDefault="00184A5A">
            <w:pPr>
              <w:rPr>
                <w:lang w:val="es-ES_tradnl"/>
              </w:rPr>
            </w:pPr>
          </w:p>
          <w:p w14:paraId="12EDC5EC" w14:textId="77777777" w:rsidR="00184A5A" w:rsidRPr="00BD0095" w:rsidRDefault="00184A5A">
            <w:pPr>
              <w:rPr>
                <w:lang w:val="es-ES_tradnl"/>
              </w:rPr>
            </w:pPr>
          </w:p>
        </w:tc>
      </w:tr>
      <w:tr w:rsidR="00184A5A" w:rsidRPr="00BD0095" w14:paraId="429F694D" w14:textId="77777777">
        <w:trPr>
          <w:trHeight w:val="470"/>
        </w:trPr>
        <w:tc>
          <w:tcPr>
            <w:tcW w:w="3114" w:type="dxa"/>
          </w:tcPr>
          <w:p w14:paraId="00430284" w14:textId="45021BB5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Resolución</w:t>
            </w:r>
          </w:p>
          <w:p w14:paraId="25C4429E" w14:textId="59F42948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¿Qué dijo la Corte Suprema</w:t>
            </w:r>
            <w:r w:rsidR="00394C40" w:rsidRPr="00BD0095">
              <w:rPr>
                <w:lang w:val="es-ES_tradnl"/>
              </w:rPr>
              <w:t xml:space="preserve">? </w:t>
            </w:r>
          </w:p>
        </w:tc>
        <w:tc>
          <w:tcPr>
            <w:tcW w:w="6226" w:type="dxa"/>
          </w:tcPr>
          <w:p w14:paraId="753C77DF" w14:textId="77777777" w:rsidR="00184A5A" w:rsidRPr="00BD0095" w:rsidRDefault="00184A5A">
            <w:pPr>
              <w:rPr>
                <w:lang w:val="es-ES_tradnl"/>
              </w:rPr>
            </w:pPr>
          </w:p>
          <w:p w14:paraId="2BCF9163" w14:textId="77777777" w:rsidR="00184A5A" w:rsidRPr="00BD0095" w:rsidRDefault="00184A5A">
            <w:pPr>
              <w:rPr>
                <w:lang w:val="es-ES_tradnl"/>
              </w:rPr>
            </w:pPr>
          </w:p>
          <w:p w14:paraId="550941AE" w14:textId="77777777" w:rsidR="00184A5A" w:rsidRPr="00BD0095" w:rsidRDefault="00184A5A">
            <w:pPr>
              <w:rPr>
                <w:lang w:val="es-ES_tradnl"/>
              </w:rPr>
            </w:pPr>
          </w:p>
          <w:p w14:paraId="5F298B52" w14:textId="77777777" w:rsidR="00184A5A" w:rsidRPr="00BD0095" w:rsidRDefault="00184A5A">
            <w:pPr>
              <w:rPr>
                <w:lang w:val="es-ES_tradnl"/>
              </w:rPr>
            </w:pPr>
          </w:p>
          <w:p w14:paraId="57D2C432" w14:textId="77777777" w:rsidR="00184A5A" w:rsidRPr="00BD0095" w:rsidRDefault="00184A5A">
            <w:pPr>
              <w:rPr>
                <w:lang w:val="es-ES_tradnl"/>
              </w:rPr>
            </w:pPr>
          </w:p>
          <w:p w14:paraId="4BBD9239" w14:textId="77777777" w:rsidR="00184A5A" w:rsidRPr="00BD0095" w:rsidRDefault="00184A5A">
            <w:pPr>
              <w:rPr>
                <w:lang w:val="es-ES_tradnl"/>
              </w:rPr>
            </w:pPr>
          </w:p>
        </w:tc>
      </w:tr>
      <w:tr w:rsidR="00184A5A" w:rsidRPr="00BD0095" w14:paraId="5B5BCA38" w14:textId="77777777">
        <w:trPr>
          <w:trHeight w:val="470"/>
        </w:trPr>
        <w:tc>
          <w:tcPr>
            <w:tcW w:w="3114" w:type="dxa"/>
          </w:tcPr>
          <w:p w14:paraId="78978B95" w14:textId="052B4B14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Razonamiento</w:t>
            </w:r>
          </w:p>
          <w:p w14:paraId="68D2C072" w14:textId="48574EA5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¿Por qué decidió así la Corte</w:t>
            </w:r>
            <w:r w:rsidR="00394C40" w:rsidRPr="00BD0095">
              <w:rPr>
                <w:lang w:val="es-ES_tradnl"/>
              </w:rPr>
              <w:t xml:space="preserve">? </w:t>
            </w:r>
          </w:p>
          <w:p w14:paraId="782DD636" w14:textId="77B56EDE" w:rsidR="00184A5A" w:rsidRPr="00BD0095" w:rsidRDefault="00BD0095">
            <w:pPr>
              <w:rPr>
                <w:lang w:val="es-ES_tradnl"/>
              </w:rPr>
            </w:pPr>
            <w:r>
              <w:rPr>
                <w:lang w:val="es-ES_tradnl"/>
              </w:rPr>
              <w:t>¿Cuál fue la opinión disidente</w:t>
            </w:r>
            <w:r w:rsidR="00394C40" w:rsidRPr="00BD0095">
              <w:rPr>
                <w:lang w:val="es-ES_tradnl"/>
              </w:rPr>
              <w:t xml:space="preserve">? </w:t>
            </w:r>
          </w:p>
          <w:p w14:paraId="117FDF0A" w14:textId="77777777" w:rsidR="00184A5A" w:rsidRPr="00BD0095" w:rsidRDefault="00184A5A">
            <w:pPr>
              <w:rPr>
                <w:lang w:val="es-ES_tradnl"/>
              </w:rPr>
            </w:pPr>
          </w:p>
        </w:tc>
        <w:tc>
          <w:tcPr>
            <w:tcW w:w="6226" w:type="dxa"/>
          </w:tcPr>
          <w:p w14:paraId="719C3B33" w14:textId="77777777" w:rsidR="00184A5A" w:rsidRPr="00BD0095" w:rsidRDefault="00184A5A">
            <w:pPr>
              <w:rPr>
                <w:lang w:val="es-ES_tradnl"/>
              </w:rPr>
            </w:pPr>
          </w:p>
          <w:p w14:paraId="1198190D" w14:textId="77777777" w:rsidR="00184A5A" w:rsidRPr="00BD0095" w:rsidRDefault="00184A5A">
            <w:pPr>
              <w:rPr>
                <w:lang w:val="es-ES_tradnl"/>
              </w:rPr>
            </w:pPr>
          </w:p>
          <w:p w14:paraId="1305D594" w14:textId="77777777" w:rsidR="00184A5A" w:rsidRPr="00BD0095" w:rsidRDefault="00184A5A">
            <w:pPr>
              <w:rPr>
                <w:lang w:val="es-ES_tradnl"/>
              </w:rPr>
            </w:pPr>
          </w:p>
          <w:p w14:paraId="61DF37AD" w14:textId="77777777" w:rsidR="00184A5A" w:rsidRPr="00BD0095" w:rsidRDefault="00184A5A">
            <w:pPr>
              <w:rPr>
                <w:lang w:val="es-ES_tradnl"/>
              </w:rPr>
            </w:pPr>
          </w:p>
          <w:p w14:paraId="4B67C86E" w14:textId="77777777" w:rsidR="00184A5A" w:rsidRPr="00BD0095" w:rsidRDefault="00184A5A">
            <w:pPr>
              <w:rPr>
                <w:lang w:val="es-ES_tradnl"/>
              </w:rPr>
            </w:pPr>
          </w:p>
          <w:p w14:paraId="678102F8" w14:textId="77777777" w:rsidR="00184A5A" w:rsidRPr="00BD0095" w:rsidRDefault="00184A5A">
            <w:pPr>
              <w:rPr>
                <w:lang w:val="es-ES_tradnl"/>
              </w:rPr>
            </w:pPr>
          </w:p>
        </w:tc>
      </w:tr>
      <w:tr w:rsidR="00184A5A" w:rsidRPr="00BD0095" w14:paraId="0D6508B5" w14:textId="77777777">
        <w:trPr>
          <w:trHeight w:val="2745"/>
        </w:trPr>
        <w:tc>
          <w:tcPr>
            <w:tcW w:w="9340" w:type="dxa"/>
            <w:gridSpan w:val="2"/>
          </w:tcPr>
          <w:p w14:paraId="6B69B649" w14:textId="39813314" w:rsidR="00184A5A" w:rsidRPr="00BD0095" w:rsidRDefault="00BD0095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¿Cómo demuestre el caso</w:t>
            </w:r>
            <w:r w:rsidR="00394C40" w:rsidRPr="00BD0095">
              <w:rPr>
                <w:lang w:val="es-ES_tradnl"/>
              </w:rPr>
              <w:t xml:space="preserve"> </w:t>
            </w:r>
            <w:r w:rsidR="0097416D">
              <w:rPr>
                <w:lang w:val="es-ES_tradnl"/>
              </w:rPr>
              <w:t>Consejo de Educación del Estado de Virginia Occidental contra</w:t>
            </w:r>
            <w:r w:rsidR="00394C40" w:rsidRPr="00BD0095">
              <w:rPr>
                <w:lang w:val="es-ES_tradnl"/>
              </w:rPr>
              <w:t xml:space="preserve"> </w:t>
            </w:r>
            <w:proofErr w:type="spellStart"/>
            <w:r w:rsidR="00394C40" w:rsidRPr="00BD0095">
              <w:rPr>
                <w:lang w:val="es-ES_tradnl"/>
              </w:rPr>
              <w:t>Barnette</w:t>
            </w:r>
            <w:proofErr w:type="spellEnd"/>
            <w:r w:rsidR="00394C40" w:rsidRPr="00BD009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la Primera Enmienda protege el derecho de las personas a la libertad religiosa y de expresión</w:t>
            </w:r>
            <w:r w:rsidR="00394C40" w:rsidRPr="00BD0095">
              <w:rPr>
                <w:lang w:val="es-ES_tradnl"/>
              </w:rPr>
              <w:t xml:space="preserve">? </w:t>
            </w:r>
          </w:p>
          <w:p w14:paraId="5182F698" w14:textId="77777777" w:rsidR="00184A5A" w:rsidRPr="00BD0095" w:rsidRDefault="00184A5A">
            <w:pPr>
              <w:rPr>
                <w:lang w:val="es-ES_tradnl"/>
              </w:rPr>
            </w:pPr>
          </w:p>
          <w:p w14:paraId="283B0A99" w14:textId="77777777" w:rsidR="00184A5A" w:rsidRPr="00BD0095" w:rsidRDefault="00184A5A">
            <w:pPr>
              <w:rPr>
                <w:lang w:val="es-ES_tradnl"/>
              </w:rPr>
            </w:pPr>
          </w:p>
          <w:p w14:paraId="7C126034" w14:textId="77777777" w:rsidR="00184A5A" w:rsidRPr="00BD0095" w:rsidRDefault="00184A5A">
            <w:pPr>
              <w:rPr>
                <w:lang w:val="es-ES_tradnl"/>
              </w:rPr>
            </w:pPr>
          </w:p>
          <w:p w14:paraId="680195D0" w14:textId="77777777" w:rsidR="00184A5A" w:rsidRPr="00BD0095" w:rsidRDefault="00184A5A">
            <w:pPr>
              <w:rPr>
                <w:lang w:val="es-ES_tradnl"/>
              </w:rPr>
            </w:pPr>
          </w:p>
          <w:p w14:paraId="1FDD2E32" w14:textId="77777777" w:rsidR="00184A5A" w:rsidRPr="00BD0095" w:rsidRDefault="00184A5A">
            <w:pPr>
              <w:rPr>
                <w:lang w:val="es-ES_tradnl"/>
              </w:rPr>
            </w:pPr>
          </w:p>
          <w:p w14:paraId="034201A5" w14:textId="77777777" w:rsidR="00184A5A" w:rsidRPr="00BD0095" w:rsidRDefault="00184A5A">
            <w:pPr>
              <w:rPr>
                <w:lang w:val="es-ES_tradnl"/>
              </w:rPr>
            </w:pPr>
          </w:p>
          <w:p w14:paraId="1645C360" w14:textId="77777777" w:rsidR="00184A5A" w:rsidRPr="00BD0095" w:rsidRDefault="00184A5A">
            <w:pPr>
              <w:rPr>
                <w:lang w:val="es-ES_tradnl"/>
              </w:rPr>
            </w:pPr>
          </w:p>
        </w:tc>
      </w:tr>
    </w:tbl>
    <w:p w14:paraId="780BAF2A" w14:textId="77777777" w:rsidR="00184A5A" w:rsidRPr="00BD0095" w:rsidRDefault="00184A5A">
      <w:pPr>
        <w:rPr>
          <w:sz w:val="2"/>
          <w:szCs w:val="2"/>
          <w:lang w:val="es-ES_tradnl"/>
        </w:rPr>
      </w:pPr>
    </w:p>
    <w:sectPr w:rsidR="00184A5A" w:rsidRPr="00BD009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E1D5" w14:textId="77777777" w:rsidR="00C6496F" w:rsidRDefault="00C6496F">
      <w:pPr>
        <w:spacing w:after="0" w:line="240" w:lineRule="auto"/>
      </w:pPr>
      <w:r>
        <w:separator/>
      </w:r>
    </w:p>
  </w:endnote>
  <w:endnote w:type="continuationSeparator" w:id="0">
    <w:p w14:paraId="33C6414A" w14:textId="77777777" w:rsidR="00C6496F" w:rsidRDefault="00C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ED94" w14:textId="77777777" w:rsidR="00184A5A" w:rsidRDefault="00394C40" w:rsidP="00394C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084E81" wp14:editId="12B86AB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24BF0" wp14:editId="4F881A24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FBCC2" w14:textId="77777777" w:rsidR="00184A5A" w:rsidRDefault="00394C4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WHAT WE STAND FOR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24BF0" 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335FBCC2" w14:textId="77777777" w:rsidR="00184A5A" w:rsidRDefault="00394C4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WHAT WE STAND FOR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B57D" w14:textId="77777777" w:rsidR="00C6496F" w:rsidRDefault="00C6496F">
      <w:pPr>
        <w:spacing w:after="0" w:line="240" w:lineRule="auto"/>
      </w:pPr>
      <w:r>
        <w:separator/>
      </w:r>
    </w:p>
  </w:footnote>
  <w:footnote w:type="continuationSeparator" w:id="0">
    <w:p w14:paraId="649E216B" w14:textId="77777777" w:rsidR="00C6496F" w:rsidRDefault="00C6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06BC" w14:textId="77777777" w:rsidR="00BD0095" w:rsidRDefault="00BD0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9D06" w14:textId="117A152E" w:rsidR="00184A5A" w:rsidRDefault="00394C40">
    <w:pPr>
      <w:pStyle w:val="Title"/>
    </w:pPr>
    <w:bookmarkStart w:id="1" w:name="_gwccaexo2rxl" w:colFirst="0" w:colLast="0"/>
    <w:bookmarkEnd w:id="1"/>
    <w:r>
      <w:t xml:space="preserve">WEST VIRGINIA </w:t>
    </w:r>
    <w:r w:rsidR="00365DAA">
      <w:t>CONTRA</w:t>
    </w:r>
    <w:r>
      <w:t xml:space="preserve"> BARNETTE </w:t>
    </w:r>
    <w:r w:rsidR="00BD0095">
      <w:t xml:space="preserve">ORGANIZADOR </w:t>
    </w:r>
    <w:r>
      <w:t>GR</w:t>
    </w:r>
    <w:r w:rsidR="00BD0095">
      <w:t>ÁFICO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9B57" w14:textId="77777777" w:rsidR="00BD0095" w:rsidRDefault="00BD0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5A"/>
    <w:rsid w:val="00184A5A"/>
    <w:rsid w:val="002534BF"/>
    <w:rsid w:val="00365DAA"/>
    <w:rsid w:val="00394C40"/>
    <w:rsid w:val="00763E97"/>
    <w:rsid w:val="007A4114"/>
    <w:rsid w:val="008214A4"/>
    <w:rsid w:val="0097416D"/>
    <w:rsid w:val="00A224ED"/>
    <w:rsid w:val="00BD0095"/>
    <w:rsid w:val="00C6496F"/>
    <w:rsid w:val="00CD5572"/>
    <w:rsid w:val="00F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A17CD"/>
  <w15:docId w15:val="{AA4BBBD6-2D7E-46B7-8DAC-594BB15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40"/>
  </w:style>
  <w:style w:type="paragraph" w:styleId="Footer">
    <w:name w:val="footer"/>
    <w:basedOn w:val="Normal"/>
    <w:link w:val="FooterChar"/>
    <w:uiPriority w:val="99"/>
    <w:unhideWhenUsed/>
    <w:rsid w:val="0039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 Stand For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Stand For</dc:title>
  <dc:subject/>
  <dc:creator>K20 Center</dc:creator>
  <cp:keywords/>
  <dc:description/>
  <cp:lastModifiedBy>Lopez, Araceli</cp:lastModifiedBy>
  <cp:revision>8</cp:revision>
  <dcterms:created xsi:type="dcterms:W3CDTF">2023-06-21T19:13:00Z</dcterms:created>
  <dcterms:modified xsi:type="dcterms:W3CDTF">2023-07-31T15:43:00Z</dcterms:modified>
  <cp:category/>
</cp:coreProperties>
</file>