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063843" w14:textId="5F023B36" w:rsidR="00F93700" w:rsidRPr="00D20B50" w:rsidRDefault="001A5C96">
      <w:pPr>
        <w:pStyle w:val="Title"/>
        <w:rPr>
          <w:lang w:val="es-ES_tradnl"/>
        </w:rPr>
      </w:pPr>
      <w:r w:rsidRPr="00D20B50">
        <w:rPr>
          <w:lang w:val="es-ES_tradnl"/>
        </w:rPr>
        <w:t>encontrando la constante</w:t>
      </w:r>
      <w:r w:rsidR="00A85942" w:rsidRPr="00D20B50">
        <w:rPr>
          <w:lang w:val="es-ES_tradnl"/>
        </w:rPr>
        <w:t xml:space="preserve"> gravitat</w:t>
      </w:r>
      <w:r w:rsidRPr="00D20B50">
        <w:rPr>
          <w:lang w:val="es-ES_tradnl"/>
        </w:rPr>
        <w:t>oria</w:t>
      </w:r>
    </w:p>
    <w:tbl>
      <w:tblPr>
        <w:tblW w:w="10725" w:type="dxa"/>
        <w:tblLayout w:type="fixed"/>
        <w:tblLook w:val="0400" w:firstRow="0" w:lastRow="0" w:firstColumn="0" w:lastColumn="0" w:noHBand="0" w:noVBand="1"/>
      </w:tblPr>
      <w:tblGrid>
        <w:gridCol w:w="6390"/>
        <w:gridCol w:w="4335"/>
      </w:tblGrid>
      <w:tr w:rsidR="00D20B50" w:rsidRPr="00D20B50" w14:paraId="42D204F7" w14:textId="77777777" w:rsidTr="00D20B50">
        <w:tc>
          <w:tcPr>
            <w:tcW w:w="6390" w:type="dxa"/>
          </w:tcPr>
          <w:p w14:paraId="7D0344F9" w14:textId="2D7C8CAE" w:rsidR="00875FEC" w:rsidRPr="00D20B50" w:rsidRDefault="00A85942" w:rsidP="00AF576D">
            <w:pPr>
              <w:ind w:right="72"/>
              <w:rPr>
                <w:lang w:val="es-ES_tradnl"/>
              </w:rPr>
            </w:pPr>
            <w:r w:rsidRPr="00D20B50">
              <w:rPr>
                <w:lang w:val="es-ES_tradnl"/>
              </w:rPr>
              <w:t>1) Us</w:t>
            </w:r>
            <w:r w:rsidR="001A5C96" w:rsidRPr="00D20B50">
              <w:rPr>
                <w:lang w:val="es-ES_tradnl"/>
              </w:rPr>
              <w:t xml:space="preserve">a la tabla </w:t>
            </w:r>
            <w:r w:rsidRPr="00D20B50">
              <w:rPr>
                <w:lang w:val="es-ES_tradnl"/>
              </w:rPr>
              <w:t>“</w:t>
            </w:r>
            <w:r w:rsidR="001A5C96" w:rsidRPr="00D20B50">
              <w:rPr>
                <w:lang w:val="es-ES_tradnl"/>
              </w:rPr>
              <w:t>Me doy cuenta</w:t>
            </w:r>
            <w:r w:rsidRPr="00D20B50">
              <w:rPr>
                <w:lang w:val="es-ES_tradnl"/>
              </w:rPr>
              <w:t>/</w:t>
            </w:r>
            <w:r w:rsidR="001A5C96" w:rsidRPr="00D20B50">
              <w:rPr>
                <w:lang w:val="es-ES_tradnl"/>
              </w:rPr>
              <w:t>Me pregunto</w:t>
            </w:r>
            <w:r w:rsidRPr="00D20B50">
              <w:rPr>
                <w:lang w:val="es-ES_tradnl"/>
              </w:rPr>
              <w:t xml:space="preserve">” </w:t>
            </w:r>
            <w:r w:rsidR="00AA5B0F" w:rsidRPr="00D20B50">
              <w:rPr>
                <w:lang w:val="es-ES_tradnl"/>
              </w:rPr>
              <w:t xml:space="preserve">mientras ves </w:t>
            </w:r>
            <w:r w:rsidR="00B603B3" w:rsidRPr="00D20B50">
              <w:rPr>
                <w:lang w:val="es-ES_tradnl"/>
              </w:rPr>
              <w:t>los</w:t>
            </w:r>
            <w:r w:rsidR="00AA5B0F" w:rsidRPr="00D20B50">
              <w:rPr>
                <w:lang w:val="es-ES_tradnl"/>
              </w:rPr>
              <w:t xml:space="preserve"> video</w:t>
            </w:r>
            <w:r w:rsidR="00B603B3" w:rsidRPr="00D20B50">
              <w:rPr>
                <w:lang w:val="es-ES_tradnl"/>
              </w:rPr>
              <w:t xml:space="preserve">s </w:t>
            </w:r>
            <w:r w:rsidR="001A5C96" w:rsidRPr="00D20B50">
              <w:rPr>
                <w:lang w:val="es-ES_tradnl"/>
              </w:rPr>
              <w:t xml:space="preserve">para reflexionar sobre </w:t>
            </w:r>
            <w:r w:rsidR="00B603B3" w:rsidRPr="00D20B50">
              <w:rPr>
                <w:lang w:val="es-ES_tradnl"/>
              </w:rPr>
              <w:t xml:space="preserve">cómo </w:t>
            </w:r>
            <w:r w:rsidRPr="00D20B50">
              <w:rPr>
                <w:lang w:val="es-ES_tradnl"/>
              </w:rPr>
              <w:t xml:space="preserve">Henry Cavendish </w:t>
            </w:r>
            <w:r w:rsidR="00B603B3" w:rsidRPr="00D20B50">
              <w:rPr>
                <w:lang w:val="es-ES_tradnl"/>
              </w:rPr>
              <w:t xml:space="preserve">aplicó la Ley de </w:t>
            </w:r>
            <w:r w:rsidRPr="00D20B50">
              <w:rPr>
                <w:lang w:val="es-ES_tradnl"/>
              </w:rPr>
              <w:t>Gravita</w:t>
            </w:r>
            <w:r w:rsidR="00B603B3" w:rsidRPr="00D20B50">
              <w:rPr>
                <w:lang w:val="es-ES_tradnl"/>
              </w:rPr>
              <w:t>c</w:t>
            </w:r>
            <w:r w:rsidRPr="00D20B50">
              <w:rPr>
                <w:lang w:val="es-ES_tradnl"/>
              </w:rPr>
              <w:t>i</w:t>
            </w:r>
            <w:r w:rsidR="00B603B3" w:rsidRPr="00D20B50">
              <w:rPr>
                <w:lang w:val="es-ES_tradnl"/>
              </w:rPr>
              <w:t>ó</w:t>
            </w:r>
            <w:r w:rsidRPr="00D20B50">
              <w:rPr>
                <w:lang w:val="es-ES_tradnl"/>
              </w:rPr>
              <w:t xml:space="preserve">n </w:t>
            </w:r>
            <w:r w:rsidR="00B603B3" w:rsidRPr="00D20B50">
              <w:rPr>
                <w:lang w:val="es-ES_tradnl"/>
              </w:rPr>
              <w:t xml:space="preserve">de Newton para medir la constante </w:t>
            </w:r>
            <w:r w:rsidRPr="00D20B50">
              <w:rPr>
                <w:lang w:val="es-ES_tradnl"/>
              </w:rPr>
              <w:t>gravita</w:t>
            </w:r>
            <w:r w:rsidR="00B603B3" w:rsidRPr="00D20B50">
              <w:rPr>
                <w:lang w:val="es-ES_tradnl"/>
              </w:rPr>
              <w:t>toria usando una balanza de torsión e</w:t>
            </w:r>
            <w:r w:rsidRPr="00D20B50">
              <w:rPr>
                <w:lang w:val="es-ES_tradnl"/>
              </w:rPr>
              <w:t>n 1798.</w:t>
            </w:r>
          </w:p>
        </w:tc>
        <w:tc>
          <w:tcPr>
            <w:tcW w:w="4335" w:type="dxa"/>
          </w:tcPr>
          <w:p w14:paraId="017A105A" w14:textId="159A4805" w:rsidR="00A85942" w:rsidRPr="00D20B50" w:rsidRDefault="00875FEC" w:rsidP="00EB39EE">
            <w:pPr>
              <w:widowControl w:val="0"/>
              <w:spacing w:before="104"/>
              <w:jc w:val="center"/>
              <w:rPr>
                <w:lang w:val="es-ES_tradnl"/>
              </w:rPr>
            </w:pPr>
            <w:r w:rsidRPr="00D20B50">
              <w:rPr>
                <w:sz w:val="52"/>
                <w:szCs w:val="52"/>
                <w:lang w:val="es-ES_tradnl"/>
              </w:rPr>
              <w:drawing>
                <wp:anchor distT="0" distB="0" distL="114300" distR="114300" simplePos="0" relativeHeight="251658240" behindDoc="0" locked="0" layoutInCell="1" allowOverlap="1" wp14:anchorId="41722E12" wp14:editId="54886D88">
                  <wp:simplePos x="0" y="0"/>
                  <wp:positionH relativeFrom="column">
                    <wp:posOffset>-68189</wp:posOffset>
                  </wp:positionH>
                  <wp:positionV relativeFrom="paragraph">
                    <wp:posOffset>0</wp:posOffset>
                  </wp:positionV>
                  <wp:extent cx="2219960" cy="1905635"/>
                  <wp:effectExtent l="0" t="0" r="2540" b="0"/>
                  <wp:wrapSquare wrapText="bothSides"/>
                  <wp:docPr id="5" name="image2.png" descr="A picture containing diagram, screenshot, circle, de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 descr="A picture containing diagram, screenshot, circle, design&#10;&#10;Description automatically generated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905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45AFE3" w14:textId="2042ABB5" w:rsidR="00A85942" w:rsidRPr="00D20B50" w:rsidRDefault="00A85942" w:rsidP="00A85942">
      <w:pPr>
        <w:rPr>
          <w:lang w:val="es-ES_tradnl"/>
        </w:rPr>
      </w:pPr>
      <w:r w:rsidRPr="00D20B50">
        <w:rPr>
          <w:lang w:val="es-ES_tradnl"/>
        </w:rPr>
        <w:t xml:space="preserve">Video 1: </w:t>
      </w:r>
      <w:hyperlink r:id="rId9">
        <w:r w:rsidRPr="00D20B50">
          <w:rPr>
            <w:color w:val="0563C1"/>
            <w:u w:val="single"/>
            <w:lang w:val="es-ES_tradnl"/>
          </w:rPr>
          <w:t>https://www.youtube.com/watch?v=4wt0135G8kM&amp;t=38s</w:t>
        </w:r>
      </w:hyperlink>
    </w:p>
    <w:p w14:paraId="77A34781" w14:textId="5099B97E" w:rsidR="00A85942" w:rsidRPr="00D20B50" w:rsidRDefault="00A85942" w:rsidP="00A85942">
      <w:pPr>
        <w:rPr>
          <w:sz w:val="52"/>
          <w:szCs w:val="52"/>
          <w:vertAlign w:val="superscript"/>
          <w:lang w:val="es-ES_tradnl"/>
        </w:rPr>
      </w:pPr>
      <w:r w:rsidRPr="00D20B50">
        <w:rPr>
          <w:lang w:val="es-ES_tradnl"/>
        </w:rPr>
        <w:t xml:space="preserve">Video 2: </w:t>
      </w:r>
      <w:hyperlink r:id="rId10">
        <w:r w:rsidRPr="00D20B50">
          <w:rPr>
            <w:color w:val="0563C1"/>
            <w:u w:val="single"/>
            <w:lang w:val="es-ES_tradnl"/>
          </w:rPr>
          <w:t>https://www.fourmilab.ch/gravitation/foobar/videos/foobar1.webm</w:t>
        </w:r>
      </w:hyperlink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85942" w:rsidRPr="00D20B50" w14:paraId="4E43DCA6" w14:textId="77777777" w:rsidTr="00EB39EE">
        <w:tc>
          <w:tcPr>
            <w:tcW w:w="4675" w:type="dxa"/>
          </w:tcPr>
          <w:p w14:paraId="4DFB16C6" w14:textId="09F267F4" w:rsidR="00A85942" w:rsidRPr="00D20B50" w:rsidRDefault="008C247D" w:rsidP="00EB39EE">
            <w:pPr>
              <w:jc w:val="center"/>
              <w:rPr>
                <w:u w:val="single"/>
                <w:lang w:val="es-ES_tradnl"/>
              </w:rPr>
            </w:pPr>
            <w:r w:rsidRPr="00D20B50">
              <w:rPr>
                <w:u w:val="single"/>
                <w:lang w:val="es-ES_tradnl"/>
              </w:rPr>
              <w:t>Me doy cuenta</w:t>
            </w:r>
          </w:p>
        </w:tc>
        <w:tc>
          <w:tcPr>
            <w:tcW w:w="4675" w:type="dxa"/>
          </w:tcPr>
          <w:p w14:paraId="34A58DF6" w14:textId="4E89D01B" w:rsidR="00A85942" w:rsidRPr="00D20B50" w:rsidRDefault="008C247D" w:rsidP="00EB39EE">
            <w:pPr>
              <w:jc w:val="center"/>
              <w:rPr>
                <w:u w:val="single"/>
                <w:lang w:val="es-ES_tradnl"/>
              </w:rPr>
            </w:pPr>
            <w:r w:rsidRPr="00D20B50">
              <w:rPr>
                <w:u w:val="single"/>
                <w:lang w:val="es-ES_tradnl"/>
              </w:rPr>
              <w:t>Me pregunto</w:t>
            </w:r>
          </w:p>
        </w:tc>
      </w:tr>
      <w:tr w:rsidR="00A85942" w:rsidRPr="00D20B50" w14:paraId="10120235" w14:textId="77777777" w:rsidTr="00EB39EE">
        <w:tc>
          <w:tcPr>
            <w:tcW w:w="4675" w:type="dxa"/>
          </w:tcPr>
          <w:p w14:paraId="1C74B4AF" w14:textId="77777777" w:rsidR="00A85942" w:rsidRPr="00D20B50" w:rsidRDefault="00A85942" w:rsidP="00EB39EE">
            <w:pPr>
              <w:rPr>
                <w:lang w:val="es-ES_tradnl"/>
              </w:rPr>
            </w:pPr>
          </w:p>
          <w:p w14:paraId="44445206" w14:textId="77777777" w:rsidR="00A85942" w:rsidRPr="00D20B50" w:rsidRDefault="00A85942" w:rsidP="00EB39EE">
            <w:pPr>
              <w:rPr>
                <w:lang w:val="es-ES_tradnl"/>
              </w:rPr>
            </w:pPr>
          </w:p>
          <w:p w14:paraId="0F01A51D" w14:textId="77777777" w:rsidR="00A85942" w:rsidRPr="00D20B50" w:rsidRDefault="00A85942" w:rsidP="00EB39EE">
            <w:pPr>
              <w:rPr>
                <w:lang w:val="es-ES_tradnl"/>
              </w:rPr>
            </w:pPr>
          </w:p>
          <w:p w14:paraId="4D27EFD3" w14:textId="77777777" w:rsidR="00A85942" w:rsidRPr="00D20B50" w:rsidRDefault="00A85942" w:rsidP="00EB39EE">
            <w:pPr>
              <w:rPr>
                <w:lang w:val="es-ES_tradnl"/>
              </w:rPr>
            </w:pPr>
          </w:p>
        </w:tc>
        <w:tc>
          <w:tcPr>
            <w:tcW w:w="4675" w:type="dxa"/>
          </w:tcPr>
          <w:p w14:paraId="10284487" w14:textId="77777777" w:rsidR="00A85942" w:rsidRPr="00D20B50" w:rsidRDefault="00A85942" w:rsidP="00EB39EE">
            <w:pPr>
              <w:rPr>
                <w:lang w:val="es-ES_tradnl"/>
              </w:rPr>
            </w:pPr>
          </w:p>
          <w:p w14:paraId="73D99E78" w14:textId="77777777" w:rsidR="00A85942" w:rsidRPr="00D20B50" w:rsidRDefault="00A85942" w:rsidP="00EB39EE">
            <w:pPr>
              <w:rPr>
                <w:lang w:val="es-ES_tradnl"/>
              </w:rPr>
            </w:pPr>
          </w:p>
          <w:p w14:paraId="7EA160F8" w14:textId="77777777" w:rsidR="00A85942" w:rsidRPr="00D20B50" w:rsidRDefault="00A85942" w:rsidP="00EB39EE">
            <w:pPr>
              <w:rPr>
                <w:i/>
                <w:lang w:val="es-ES_tradnl"/>
              </w:rPr>
            </w:pPr>
          </w:p>
        </w:tc>
      </w:tr>
    </w:tbl>
    <w:p w14:paraId="1DEB6553" w14:textId="77777777" w:rsidR="00A85942" w:rsidRPr="00D20B50" w:rsidRDefault="00A85942" w:rsidP="00A85942">
      <w:pPr>
        <w:rPr>
          <w:lang w:val="es-ES_tradnl"/>
        </w:rPr>
      </w:pP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6745"/>
        <w:gridCol w:w="2605"/>
      </w:tblGrid>
      <w:tr w:rsidR="00A85942" w:rsidRPr="00D20B50" w14:paraId="44C3EAD6" w14:textId="77777777" w:rsidTr="00EB39EE">
        <w:tc>
          <w:tcPr>
            <w:tcW w:w="6745" w:type="dxa"/>
          </w:tcPr>
          <w:p w14:paraId="6A9AF239" w14:textId="28E5BC3F" w:rsidR="00A85942" w:rsidRPr="00D20B50" w:rsidRDefault="00A85942" w:rsidP="00DC75F9">
            <w:pPr>
              <w:ind w:right="-295"/>
              <w:rPr>
                <w:lang w:val="es-ES_tradnl"/>
              </w:rPr>
            </w:pPr>
            <w:r w:rsidRPr="00D20B50">
              <w:rPr>
                <w:lang w:val="es-ES_tradnl"/>
              </w:rPr>
              <w:t>2) Us</w:t>
            </w:r>
            <w:r w:rsidR="004B2760" w:rsidRPr="00D20B50">
              <w:rPr>
                <w:lang w:val="es-ES_tradnl"/>
              </w:rPr>
              <w:t>a la tabla de datos y</w:t>
            </w:r>
            <w:r w:rsidRPr="00D20B50">
              <w:rPr>
                <w:lang w:val="es-ES_tradnl"/>
              </w:rPr>
              <w:t xml:space="preserve"> </w:t>
            </w:r>
            <w:r w:rsidR="008429E1" w:rsidRPr="00D20B50">
              <w:rPr>
                <w:lang w:val="es-ES_tradnl"/>
              </w:rPr>
              <w:t xml:space="preserve">la Ley Universal de la Gravedad de </w:t>
            </w:r>
            <w:r w:rsidRPr="00D20B50">
              <w:rPr>
                <w:lang w:val="es-ES_tradnl"/>
              </w:rPr>
              <w:t>Newton</w:t>
            </w:r>
            <w:r w:rsidR="008429E1" w:rsidRPr="00D20B50">
              <w:rPr>
                <w:lang w:val="es-ES_tradnl"/>
              </w:rPr>
              <w:t xml:space="preserve"> para decidir qué debe graficarse en los ejes</w:t>
            </w:r>
            <w:r w:rsidRPr="00D20B50">
              <w:rPr>
                <w:lang w:val="es-ES_tradnl"/>
              </w:rPr>
              <w:t xml:space="preserve"> </w:t>
            </w:r>
            <w:r w:rsidRPr="00D20B50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D20B50">
              <w:rPr>
                <w:lang w:val="es-ES_tradnl"/>
              </w:rPr>
              <w:t xml:space="preserve"> </w:t>
            </w:r>
            <w:r w:rsidR="000D3E16" w:rsidRPr="00D20B50">
              <w:rPr>
                <w:lang w:val="es-ES_tradnl"/>
              </w:rPr>
              <w:t>e</w:t>
            </w:r>
            <w:r w:rsidRPr="00D20B50">
              <w:rPr>
                <w:lang w:val="es-ES_tradnl"/>
              </w:rPr>
              <w:t xml:space="preserve"> </w:t>
            </w:r>
            <w:r w:rsidRPr="00D20B50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="000D3E16" w:rsidRPr="00D20B50">
              <w:rPr>
                <w:lang w:val="es-ES_tradnl"/>
              </w:rPr>
              <w:t xml:space="preserve"> para hacer una gráfica lineal y muestra cómo la pendiente de esa gráfica puede usarse para ayudarte a calcular la constante gravitacional</w:t>
            </w:r>
            <w:r w:rsidRPr="00D20B50">
              <w:rPr>
                <w:lang w:val="es-ES_tradnl"/>
              </w:rPr>
              <w:t>, G.</w:t>
            </w:r>
          </w:p>
        </w:tc>
        <w:tc>
          <w:tcPr>
            <w:tcW w:w="2605" w:type="dxa"/>
          </w:tcPr>
          <w:p w14:paraId="554B6313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</w:p>
          <w:p w14:paraId="4824BF19" w14:textId="77777777" w:rsidR="00A85942" w:rsidRPr="00D20B50" w:rsidRDefault="00000000" w:rsidP="00EB39EE">
            <w:pPr>
              <w:jc w:val="center"/>
              <w:rPr>
                <w:sz w:val="36"/>
                <w:szCs w:val="36"/>
                <w:lang w:val="es-ES_tradnl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36"/>
                      <w:szCs w:val="36"/>
                      <w:lang w:val="es-ES_tradnl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36"/>
                      <w:szCs w:val="36"/>
                      <w:lang w:val="es-ES_tradnl"/>
                    </w:rPr>
                    <m:t>F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36"/>
                      <w:szCs w:val="36"/>
                      <w:lang w:val="es-ES_tradnl"/>
                    </w:rPr>
                    <m:t>g</m:t>
                  </m:r>
                </m:sub>
              </m:sSub>
            </m:oMath>
            <w:r w:rsidR="00A85942" w:rsidRPr="00D20B50">
              <w:rPr>
                <w:sz w:val="36"/>
                <w:szCs w:val="36"/>
                <w:lang w:val="es-ES_tradn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6"/>
                      <w:szCs w:val="36"/>
                      <w:lang w:val="es-ES_tradnl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6"/>
                      <w:szCs w:val="36"/>
                      <w:lang w:val="es-ES_tradnl"/>
                    </w:rPr>
                    <m:t>G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6"/>
                          <w:szCs w:val="36"/>
                          <w:lang w:val="es-ES_tradnl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2B14FBE5" w14:textId="77777777" w:rsidR="00A85942" w:rsidRPr="00D20B50" w:rsidRDefault="00A85942" w:rsidP="00A85942">
      <w:pPr>
        <w:rPr>
          <w:sz w:val="10"/>
          <w:szCs w:val="10"/>
          <w:lang w:val="es-ES_tradn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530"/>
        <w:gridCol w:w="1530"/>
        <w:gridCol w:w="1530"/>
        <w:gridCol w:w="1530"/>
        <w:gridCol w:w="1525"/>
      </w:tblGrid>
      <w:tr w:rsidR="00A85942" w:rsidRPr="00D20B50" w14:paraId="002AA9F2" w14:textId="77777777" w:rsidTr="00EB39EE">
        <w:tc>
          <w:tcPr>
            <w:tcW w:w="1705" w:type="dxa"/>
          </w:tcPr>
          <w:p w14:paraId="5F104619" w14:textId="10738ABE" w:rsidR="00A85942" w:rsidRPr="00D20B50" w:rsidRDefault="00A85942" w:rsidP="00EB39EE">
            <w:pPr>
              <w:rPr>
                <w:lang w:val="es-ES_tradnl"/>
              </w:rPr>
            </w:pPr>
            <w:proofErr w:type="spellStart"/>
            <w:r w:rsidRPr="00D20B50">
              <w:rPr>
                <w:lang w:val="es-ES_tradnl"/>
              </w:rPr>
              <w:t>M</w:t>
            </w:r>
            <w:r w:rsidRPr="00D20B50">
              <w:rPr>
                <w:vertAlign w:val="subscript"/>
                <w:lang w:val="es-ES_tradnl"/>
              </w:rPr>
              <w:t>Person</w:t>
            </w:r>
            <w:r w:rsidR="000D3E16" w:rsidRPr="00D20B50">
              <w:rPr>
                <w:vertAlign w:val="subscript"/>
                <w:lang w:val="es-ES_tradnl"/>
              </w:rPr>
              <w:t>a</w:t>
            </w:r>
            <w:proofErr w:type="spellEnd"/>
            <w:r w:rsidRPr="00D20B50">
              <w:rPr>
                <w:lang w:val="es-ES_tradnl"/>
              </w:rPr>
              <w:t xml:space="preserve"> (kg)</w:t>
            </w:r>
          </w:p>
        </w:tc>
        <w:tc>
          <w:tcPr>
            <w:tcW w:w="1530" w:type="dxa"/>
          </w:tcPr>
          <w:p w14:paraId="0E5E18FB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50</w:t>
            </w:r>
          </w:p>
        </w:tc>
        <w:tc>
          <w:tcPr>
            <w:tcW w:w="1530" w:type="dxa"/>
          </w:tcPr>
          <w:p w14:paraId="4AF11E3D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50</w:t>
            </w:r>
          </w:p>
        </w:tc>
        <w:tc>
          <w:tcPr>
            <w:tcW w:w="1530" w:type="dxa"/>
          </w:tcPr>
          <w:p w14:paraId="1F21E7D3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50</w:t>
            </w:r>
          </w:p>
        </w:tc>
        <w:tc>
          <w:tcPr>
            <w:tcW w:w="1530" w:type="dxa"/>
          </w:tcPr>
          <w:p w14:paraId="72C73F13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50</w:t>
            </w:r>
          </w:p>
        </w:tc>
        <w:tc>
          <w:tcPr>
            <w:tcW w:w="1525" w:type="dxa"/>
          </w:tcPr>
          <w:p w14:paraId="60CBA94C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50</w:t>
            </w:r>
          </w:p>
        </w:tc>
      </w:tr>
      <w:tr w:rsidR="00A85942" w:rsidRPr="00D20B50" w14:paraId="7EBF3891" w14:textId="77777777" w:rsidTr="00EB39EE">
        <w:tc>
          <w:tcPr>
            <w:tcW w:w="1705" w:type="dxa"/>
          </w:tcPr>
          <w:p w14:paraId="7FC65A83" w14:textId="31D94F42" w:rsidR="00A85942" w:rsidRPr="00D20B50" w:rsidRDefault="00A85942" w:rsidP="00EB39EE">
            <w:pPr>
              <w:rPr>
                <w:lang w:val="es-ES_tradnl"/>
              </w:rPr>
            </w:pPr>
            <w:proofErr w:type="spellStart"/>
            <w:r w:rsidRPr="00D20B50">
              <w:rPr>
                <w:lang w:val="es-ES_tradnl"/>
              </w:rPr>
              <w:t>M</w:t>
            </w:r>
            <w:r w:rsidR="000D3E16" w:rsidRPr="00D20B50">
              <w:rPr>
                <w:vertAlign w:val="subscript"/>
                <w:lang w:val="es-ES_tradnl"/>
              </w:rPr>
              <w:t>Tierra</w:t>
            </w:r>
            <w:proofErr w:type="spellEnd"/>
            <w:r w:rsidRPr="00D20B50">
              <w:rPr>
                <w:vertAlign w:val="subscript"/>
                <w:lang w:val="es-ES_tradnl"/>
              </w:rPr>
              <w:t xml:space="preserve"> </w:t>
            </w:r>
            <w:r w:rsidRPr="00D20B50">
              <w:rPr>
                <w:lang w:val="es-ES_tradnl"/>
              </w:rPr>
              <w:t>(kg)</w:t>
            </w:r>
          </w:p>
        </w:tc>
        <w:tc>
          <w:tcPr>
            <w:tcW w:w="1530" w:type="dxa"/>
          </w:tcPr>
          <w:p w14:paraId="778B5D3B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5.97 x 10</w:t>
            </w:r>
            <w:r w:rsidRPr="00D20B50">
              <w:rPr>
                <w:vertAlign w:val="superscript"/>
                <w:lang w:val="es-ES_tradnl"/>
              </w:rPr>
              <w:t>24</w:t>
            </w:r>
          </w:p>
        </w:tc>
        <w:tc>
          <w:tcPr>
            <w:tcW w:w="1530" w:type="dxa"/>
          </w:tcPr>
          <w:p w14:paraId="3884A296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5.97 x 10</w:t>
            </w:r>
            <w:r w:rsidRPr="00D20B50">
              <w:rPr>
                <w:vertAlign w:val="superscript"/>
                <w:lang w:val="es-ES_tradnl"/>
              </w:rPr>
              <w:t>24</w:t>
            </w:r>
          </w:p>
        </w:tc>
        <w:tc>
          <w:tcPr>
            <w:tcW w:w="1530" w:type="dxa"/>
          </w:tcPr>
          <w:p w14:paraId="535E1B99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5.97 x 10</w:t>
            </w:r>
            <w:r w:rsidRPr="00D20B50">
              <w:rPr>
                <w:vertAlign w:val="superscript"/>
                <w:lang w:val="es-ES_tradnl"/>
              </w:rPr>
              <w:t>24</w:t>
            </w:r>
          </w:p>
        </w:tc>
        <w:tc>
          <w:tcPr>
            <w:tcW w:w="1530" w:type="dxa"/>
          </w:tcPr>
          <w:p w14:paraId="5C55A4E1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5.97 x 10</w:t>
            </w:r>
            <w:r w:rsidRPr="00D20B50">
              <w:rPr>
                <w:vertAlign w:val="superscript"/>
                <w:lang w:val="es-ES_tradnl"/>
              </w:rPr>
              <w:t>24</w:t>
            </w:r>
          </w:p>
        </w:tc>
        <w:tc>
          <w:tcPr>
            <w:tcW w:w="1525" w:type="dxa"/>
          </w:tcPr>
          <w:p w14:paraId="5CA345F2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5.97 x 10</w:t>
            </w:r>
            <w:r w:rsidRPr="00D20B50">
              <w:rPr>
                <w:vertAlign w:val="superscript"/>
                <w:lang w:val="es-ES_tradnl"/>
              </w:rPr>
              <w:t>24</w:t>
            </w:r>
          </w:p>
        </w:tc>
      </w:tr>
      <w:tr w:rsidR="00A85942" w:rsidRPr="00D20B50" w14:paraId="283EBC1D" w14:textId="77777777" w:rsidTr="00EB39EE">
        <w:tc>
          <w:tcPr>
            <w:tcW w:w="1705" w:type="dxa"/>
          </w:tcPr>
          <w:p w14:paraId="08EA02D9" w14:textId="1D8B64CA" w:rsidR="00A85942" w:rsidRPr="00D20B50" w:rsidRDefault="00A85942" w:rsidP="00EB39EE">
            <w:pPr>
              <w:rPr>
                <w:lang w:val="es-ES_tradnl"/>
              </w:rPr>
            </w:pPr>
            <w:proofErr w:type="spellStart"/>
            <w:r w:rsidRPr="00D20B50">
              <w:rPr>
                <w:lang w:val="es-ES_tradnl"/>
              </w:rPr>
              <w:t>r</w:t>
            </w:r>
            <w:r w:rsidRPr="00D20B50">
              <w:rPr>
                <w:vertAlign w:val="subscript"/>
                <w:lang w:val="es-ES_tradnl"/>
              </w:rPr>
              <w:t>Person</w:t>
            </w:r>
            <w:r w:rsidR="000D3E16" w:rsidRPr="00D20B50">
              <w:rPr>
                <w:vertAlign w:val="subscript"/>
                <w:lang w:val="es-ES_tradnl"/>
              </w:rPr>
              <w:t>a</w:t>
            </w:r>
            <w:proofErr w:type="spellEnd"/>
            <w:r w:rsidRPr="00D20B50">
              <w:rPr>
                <w:vertAlign w:val="subscript"/>
                <w:lang w:val="es-ES_tradnl"/>
              </w:rPr>
              <w:t xml:space="preserve"> </w:t>
            </w:r>
            <w:r w:rsidR="000D3E16" w:rsidRPr="00D20B50">
              <w:rPr>
                <w:vertAlign w:val="subscript"/>
                <w:lang w:val="es-ES_tradnl"/>
              </w:rPr>
              <w:t>de</w:t>
            </w:r>
            <w:r w:rsidRPr="00D20B50">
              <w:rPr>
                <w:vertAlign w:val="subscript"/>
                <w:lang w:val="es-ES_tradnl"/>
              </w:rPr>
              <w:t xml:space="preserve"> </w:t>
            </w:r>
            <w:r w:rsidR="000D3E16" w:rsidRPr="00D20B50">
              <w:rPr>
                <w:vertAlign w:val="subscript"/>
                <w:lang w:val="es-ES_tradnl"/>
              </w:rPr>
              <w:t>Tierra</w:t>
            </w:r>
            <w:r w:rsidR="000D3E16" w:rsidRPr="00D20B50">
              <w:rPr>
                <w:lang w:val="es-ES_tradnl"/>
              </w:rPr>
              <w:t xml:space="preserve"> </w:t>
            </w:r>
            <w:r w:rsidRPr="00D20B50">
              <w:rPr>
                <w:lang w:val="es-ES_tradnl"/>
              </w:rPr>
              <w:t>(m)</w:t>
            </w:r>
          </w:p>
        </w:tc>
        <w:tc>
          <w:tcPr>
            <w:tcW w:w="1530" w:type="dxa"/>
          </w:tcPr>
          <w:p w14:paraId="147BEF2A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6.38 x 10</w:t>
            </w:r>
            <w:r w:rsidRPr="00D20B50">
              <w:rPr>
                <w:vertAlign w:val="superscript"/>
                <w:lang w:val="es-ES_tradnl"/>
              </w:rPr>
              <w:t>6</w:t>
            </w:r>
          </w:p>
        </w:tc>
        <w:tc>
          <w:tcPr>
            <w:tcW w:w="1530" w:type="dxa"/>
          </w:tcPr>
          <w:p w14:paraId="7192D7CD" w14:textId="77777777" w:rsidR="00A85942" w:rsidRPr="00D20B50" w:rsidRDefault="00A85942" w:rsidP="00EB39EE">
            <w:pPr>
              <w:jc w:val="center"/>
              <w:rPr>
                <w:vertAlign w:val="superscript"/>
                <w:lang w:val="es-ES_tradnl"/>
              </w:rPr>
            </w:pPr>
            <w:r w:rsidRPr="00D20B50">
              <w:rPr>
                <w:lang w:val="es-ES_tradnl"/>
              </w:rPr>
              <w:t>1.29 x 10</w:t>
            </w:r>
            <w:r w:rsidRPr="00D20B50">
              <w:rPr>
                <w:vertAlign w:val="superscript"/>
                <w:lang w:val="es-ES_tradnl"/>
              </w:rPr>
              <w:t>7</w:t>
            </w:r>
          </w:p>
        </w:tc>
        <w:tc>
          <w:tcPr>
            <w:tcW w:w="1530" w:type="dxa"/>
          </w:tcPr>
          <w:p w14:paraId="296DC07F" w14:textId="77777777" w:rsidR="00A85942" w:rsidRPr="00D20B50" w:rsidRDefault="00A85942" w:rsidP="00EB39EE">
            <w:pPr>
              <w:jc w:val="center"/>
              <w:rPr>
                <w:vertAlign w:val="superscript"/>
                <w:lang w:val="es-ES_tradnl"/>
              </w:rPr>
            </w:pPr>
            <w:r w:rsidRPr="00D20B50">
              <w:rPr>
                <w:lang w:val="es-ES_tradnl"/>
              </w:rPr>
              <w:t>1.92 x 10</w:t>
            </w:r>
            <w:r w:rsidRPr="00D20B50">
              <w:rPr>
                <w:vertAlign w:val="superscript"/>
                <w:lang w:val="es-ES_tradnl"/>
              </w:rPr>
              <w:t>7</w:t>
            </w:r>
          </w:p>
        </w:tc>
        <w:tc>
          <w:tcPr>
            <w:tcW w:w="1530" w:type="dxa"/>
          </w:tcPr>
          <w:p w14:paraId="727E86B3" w14:textId="77777777" w:rsidR="00A85942" w:rsidRPr="00D20B50" w:rsidRDefault="00A85942" w:rsidP="00EB39EE">
            <w:pPr>
              <w:jc w:val="center"/>
              <w:rPr>
                <w:vertAlign w:val="superscript"/>
                <w:lang w:val="es-ES_tradnl"/>
              </w:rPr>
            </w:pPr>
            <w:r w:rsidRPr="00D20B50">
              <w:rPr>
                <w:lang w:val="es-ES_tradnl"/>
              </w:rPr>
              <w:t>2.50 x 10</w:t>
            </w:r>
            <w:r w:rsidRPr="00D20B50">
              <w:rPr>
                <w:vertAlign w:val="superscript"/>
                <w:lang w:val="es-ES_tradnl"/>
              </w:rPr>
              <w:t>7</w:t>
            </w:r>
          </w:p>
        </w:tc>
        <w:tc>
          <w:tcPr>
            <w:tcW w:w="1525" w:type="dxa"/>
          </w:tcPr>
          <w:p w14:paraId="7B027490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3.21 x 10</w:t>
            </w:r>
            <w:r w:rsidRPr="00D20B50">
              <w:rPr>
                <w:vertAlign w:val="superscript"/>
                <w:lang w:val="es-ES_tradnl"/>
              </w:rPr>
              <w:t>7</w:t>
            </w:r>
          </w:p>
        </w:tc>
      </w:tr>
      <w:tr w:rsidR="00A85942" w:rsidRPr="00D20B50" w14:paraId="760B38B2" w14:textId="77777777" w:rsidTr="00EB39EE">
        <w:tc>
          <w:tcPr>
            <w:tcW w:w="1705" w:type="dxa"/>
          </w:tcPr>
          <w:p w14:paraId="09C36B7F" w14:textId="07A64CB6" w:rsidR="00A85942" w:rsidRPr="00D20B50" w:rsidRDefault="00A85942" w:rsidP="00EB39EE">
            <w:pPr>
              <w:rPr>
                <w:lang w:val="es-ES_tradnl"/>
              </w:rPr>
            </w:pPr>
            <w:proofErr w:type="spellStart"/>
            <w:r w:rsidRPr="00D20B50">
              <w:rPr>
                <w:lang w:val="es-ES_tradnl"/>
              </w:rPr>
              <w:t>F</w:t>
            </w:r>
            <w:r w:rsidRPr="00D20B50">
              <w:rPr>
                <w:vertAlign w:val="subscript"/>
                <w:lang w:val="es-ES_tradnl"/>
              </w:rPr>
              <w:t>g</w:t>
            </w:r>
            <w:proofErr w:type="spellEnd"/>
            <w:r w:rsidRPr="00D20B50">
              <w:rPr>
                <w:vertAlign w:val="subscript"/>
                <w:lang w:val="es-ES_tradnl"/>
              </w:rPr>
              <w:t xml:space="preserve"> Person</w:t>
            </w:r>
            <w:r w:rsidR="000D3E16" w:rsidRPr="00D20B50">
              <w:rPr>
                <w:vertAlign w:val="subscript"/>
                <w:lang w:val="es-ES_tradnl"/>
              </w:rPr>
              <w:t>a</w:t>
            </w:r>
            <w:r w:rsidRPr="00D20B50">
              <w:rPr>
                <w:vertAlign w:val="subscript"/>
                <w:lang w:val="es-ES_tradnl"/>
              </w:rPr>
              <w:t xml:space="preserve"> </w:t>
            </w:r>
            <w:r w:rsidRPr="00D20B50">
              <w:rPr>
                <w:lang w:val="es-ES_tradnl"/>
              </w:rPr>
              <w:t>(N)</w:t>
            </w:r>
          </w:p>
        </w:tc>
        <w:tc>
          <w:tcPr>
            <w:tcW w:w="1530" w:type="dxa"/>
          </w:tcPr>
          <w:p w14:paraId="28FF9B24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489</w:t>
            </w:r>
          </w:p>
        </w:tc>
        <w:tc>
          <w:tcPr>
            <w:tcW w:w="1530" w:type="dxa"/>
          </w:tcPr>
          <w:p w14:paraId="70EF69CD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124</w:t>
            </w:r>
          </w:p>
        </w:tc>
        <w:tc>
          <w:tcPr>
            <w:tcW w:w="1530" w:type="dxa"/>
          </w:tcPr>
          <w:p w14:paraId="2BBAC061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52.3</w:t>
            </w:r>
          </w:p>
        </w:tc>
        <w:tc>
          <w:tcPr>
            <w:tcW w:w="1530" w:type="dxa"/>
          </w:tcPr>
          <w:p w14:paraId="36731A16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32.1</w:t>
            </w:r>
          </w:p>
        </w:tc>
        <w:tc>
          <w:tcPr>
            <w:tcW w:w="1525" w:type="dxa"/>
          </w:tcPr>
          <w:p w14:paraId="78BC9774" w14:textId="77777777" w:rsidR="00A85942" w:rsidRPr="00D20B50" w:rsidRDefault="00A85942" w:rsidP="00EB39EE">
            <w:pPr>
              <w:jc w:val="center"/>
              <w:rPr>
                <w:lang w:val="es-ES_tradnl"/>
              </w:rPr>
            </w:pPr>
            <w:r w:rsidRPr="00D20B50">
              <w:rPr>
                <w:lang w:val="es-ES_tradnl"/>
              </w:rPr>
              <w:t>19.4</w:t>
            </w:r>
          </w:p>
        </w:tc>
      </w:tr>
      <w:tr w:rsidR="00A85942" w:rsidRPr="00D20B50" w14:paraId="5A7F3F45" w14:textId="77777777" w:rsidTr="00EB39EE">
        <w:tc>
          <w:tcPr>
            <w:tcW w:w="1705" w:type="dxa"/>
          </w:tcPr>
          <w:p w14:paraId="278AF2BC" w14:textId="77777777" w:rsidR="00A85942" w:rsidRPr="00D20B50" w:rsidRDefault="00A85942" w:rsidP="00EB39EE">
            <w:pPr>
              <w:rPr>
                <w:i/>
                <w:lang w:val="es-ES_tradnl"/>
              </w:rPr>
            </w:pPr>
            <w:r w:rsidRPr="00D20B50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D20B50">
              <w:rPr>
                <w:lang w:val="es-ES_tradnl"/>
              </w:rPr>
              <w:t>: __________</w:t>
            </w:r>
          </w:p>
        </w:tc>
        <w:tc>
          <w:tcPr>
            <w:tcW w:w="1530" w:type="dxa"/>
          </w:tcPr>
          <w:p w14:paraId="188EE9B2" w14:textId="77777777" w:rsidR="00A85942" w:rsidRPr="00D20B50" w:rsidRDefault="00A85942" w:rsidP="00EB39EE">
            <w:pPr>
              <w:jc w:val="center"/>
              <w:rPr>
                <w:i/>
                <w:vertAlign w:val="superscript"/>
                <w:lang w:val="es-ES_tradnl"/>
              </w:rPr>
            </w:pPr>
          </w:p>
        </w:tc>
        <w:tc>
          <w:tcPr>
            <w:tcW w:w="1530" w:type="dxa"/>
          </w:tcPr>
          <w:p w14:paraId="3DA80B82" w14:textId="77777777" w:rsidR="00A85942" w:rsidRPr="00D20B50" w:rsidRDefault="00A85942" w:rsidP="00EB39EE">
            <w:pPr>
              <w:jc w:val="center"/>
              <w:rPr>
                <w:i/>
                <w:vertAlign w:val="superscript"/>
                <w:lang w:val="es-ES_tradnl"/>
              </w:rPr>
            </w:pPr>
          </w:p>
        </w:tc>
        <w:tc>
          <w:tcPr>
            <w:tcW w:w="1530" w:type="dxa"/>
          </w:tcPr>
          <w:p w14:paraId="72CE5CC1" w14:textId="77777777" w:rsidR="00A85942" w:rsidRPr="00D20B50" w:rsidRDefault="00A85942" w:rsidP="00EB39EE">
            <w:pPr>
              <w:jc w:val="center"/>
              <w:rPr>
                <w:i/>
                <w:vertAlign w:val="superscript"/>
                <w:lang w:val="es-ES_tradnl"/>
              </w:rPr>
            </w:pPr>
          </w:p>
        </w:tc>
        <w:tc>
          <w:tcPr>
            <w:tcW w:w="1530" w:type="dxa"/>
          </w:tcPr>
          <w:p w14:paraId="71C952D8" w14:textId="77777777" w:rsidR="00A85942" w:rsidRPr="00D20B50" w:rsidRDefault="00A85942" w:rsidP="00EB39EE">
            <w:pPr>
              <w:jc w:val="center"/>
              <w:rPr>
                <w:i/>
                <w:vertAlign w:val="superscript"/>
                <w:lang w:val="es-ES_tradnl"/>
              </w:rPr>
            </w:pPr>
          </w:p>
        </w:tc>
        <w:tc>
          <w:tcPr>
            <w:tcW w:w="1525" w:type="dxa"/>
          </w:tcPr>
          <w:p w14:paraId="537C16B0" w14:textId="77777777" w:rsidR="00A85942" w:rsidRPr="00D20B50" w:rsidRDefault="00A85942" w:rsidP="00EB39EE">
            <w:pPr>
              <w:jc w:val="center"/>
              <w:rPr>
                <w:i/>
                <w:vertAlign w:val="superscript"/>
                <w:lang w:val="es-ES_tradnl"/>
              </w:rPr>
            </w:pPr>
          </w:p>
        </w:tc>
      </w:tr>
      <w:tr w:rsidR="00A85942" w:rsidRPr="00D20B50" w14:paraId="1D35B60B" w14:textId="77777777" w:rsidTr="00EB39EE">
        <w:tc>
          <w:tcPr>
            <w:tcW w:w="1705" w:type="dxa"/>
          </w:tcPr>
          <w:p w14:paraId="5EAB1208" w14:textId="77777777" w:rsidR="00A85942" w:rsidRPr="00D20B50" w:rsidRDefault="00A85942" w:rsidP="00EB39EE">
            <w:pPr>
              <w:rPr>
                <w:i/>
                <w:lang w:val="es-ES_tradnl"/>
              </w:rPr>
            </w:pPr>
            <w:r w:rsidRPr="00D20B50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Pr="00D20B50">
              <w:rPr>
                <w:lang w:val="es-ES_tradnl"/>
              </w:rPr>
              <w:t xml:space="preserve">: </w:t>
            </w:r>
            <w:r w:rsidRPr="00D20B50">
              <w:rPr>
                <w:i/>
                <w:lang w:val="es-ES_tradnl"/>
              </w:rPr>
              <w:t>__________</w:t>
            </w:r>
          </w:p>
        </w:tc>
        <w:tc>
          <w:tcPr>
            <w:tcW w:w="1530" w:type="dxa"/>
          </w:tcPr>
          <w:p w14:paraId="63DFA02F" w14:textId="77777777" w:rsidR="00A85942" w:rsidRPr="00D20B50" w:rsidRDefault="00A85942" w:rsidP="00EB39EE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1530" w:type="dxa"/>
          </w:tcPr>
          <w:p w14:paraId="15111EC4" w14:textId="77777777" w:rsidR="00A85942" w:rsidRPr="00D20B50" w:rsidRDefault="00A85942" w:rsidP="00EB39EE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1530" w:type="dxa"/>
          </w:tcPr>
          <w:p w14:paraId="4CD60A10" w14:textId="77777777" w:rsidR="00A85942" w:rsidRPr="00D20B50" w:rsidRDefault="00A85942" w:rsidP="00EB39EE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1530" w:type="dxa"/>
          </w:tcPr>
          <w:p w14:paraId="4A4CDEE1" w14:textId="77777777" w:rsidR="00A85942" w:rsidRPr="00D20B50" w:rsidRDefault="00A85942" w:rsidP="00EB39EE">
            <w:pPr>
              <w:jc w:val="center"/>
              <w:rPr>
                <w:i/>
                <w:lang w:val="es-ES_tradnl"/>
              </w:rPr>
            </w:pPr>
          </w:p>
        </w:tc>
        <w:tc>
          <w:tcPr>
            <w:tcW w:w="1525" w:type="dxa"/>
          </w:tcPr>
          <w:p w14:paraId="020F3A21" w14:textId="77777777" w:rsidR="00A85942" w:rsidRPr="00D20B50" w:rsidRDefault="00A85942" w:rsidP="00EB39EE">
            <w:pPr>
              <w:jc w:val="center"/>
              <w:rPr>
                <w:i/>
                <w:lang w:val="es-ES_tradnl"/>
              </w:rPr>
            </w:pPr>
          </w:p>
        </w:tc>
      </w:tr>
    </w:tbl>
    <w:p w14:paraId="4C34C3CC" w14:textId="22EFE39F" w:rsidR="00A85942" w:rsidRPr="00D20B50" w:rsidRDefault="00A85942" w:rsidP="00AF576D">
      <w:pPr>
        <w:spacing w:before="60"/>
        <w:rPr>
          <w:lang w:val="es-ES_tradnl"/>
        </w:rPr>
      </w:pPr>
      <w:r w:rsidRPr="00D20B50">
        <w:rPr>
          <w:lang w:val="es-ES_tradnl"/>
        </w:rPr>
        <w:t>3) Not</w:t>
      </w:r>
      <w:r w:rsidR="00DC75F9" w:rsidRPr="00D20B50">
        <w:rPr>
          <w:lang w:val="es-ES_tradnl"/>
        </w:rPr>
        <w:t>a</w:t>
      </w:r>
      <w:r w:rsidRPr="00D20B50">
        <w:rPr>
          <w:lang w:val="es-ES_tradnl"/>
        </w:rPr>
        <w:t xml:space="preserve">s </w:t>
      </w:r>
      <w:r w:rsidR="00DC75F9" w:rsidRPr="00D20B50">
        <w:rPr>
          <w:lang w:val="es-ES_tradnl"/>
        </w:rPr>
        <w:t>del emparejamiento con otra persona para discutir la respuesta combinada a la misma pregunta</w:t>
      </w:r>
      <w:r w:rsidRPr="00D20B50">
        <w:rPr>
          <w:lang w:val="es-ES_tradnl"/>
        </w:rPr>
        <w:t>.</w:t>
      </w:r>
    </w:p>
    <w:p w14:paraId="27620710" w14:textId="77777777" w:rsidR="00AF576D" w:rsidRDefault="00AF576D" w:rsidP="00A85942">
      <w:pPr>
        <w:pStyle w:val="BodyText"/>
        <w:rPr>
          <w:lang w:val="es-ES_tradnl"/>
        </w:rPr>
      </w:pPr>
    </w:p>
    <w:p w14:paraId="79F95A17" w14:textId="35E4D8E8" w:rsidR="00A85942" w:rsidRDefault="00AF576D" w:rsidP="00A85942">
      <w:pPr>
        <w:pStyle w:val="BodyText"/>
        <w:rPr>
          <w:lang w:val="es-ES_tradnl"/>
        </w:rPr>
      </w:pPr>
      <w:r>
        <w:rPr>
          <w:lang w:val="es-ES_tradnl"/>
        </w:rPr>
        <w:t xml:space="preserve">  </w:t>
      </w:r>
    </w:p>
    <w:p w14:paraId="78424F7A" w14:textId="28814A10" w:rsidR="00AF576D" w:rsidRDefault="00A85942" w:rsidP="00AF576D">
      <w:pPr>
        <w:spacing w:before="60"/>
        <w:rPr>
          <w:lang w:val="es-ES_tradnl"/>
        </w:rPr>
      </w:pPr>
      <w:r w:rsidRPr="00D20B50">
        <w:rPr>
          <w:lang w:val="es-ES_tradnl"/>
        </w:rPr>
        <w:lastRenderedPageBreak/>
        <w:t>4) Not</w:t>
      </w:r>
      <w:r w:rsidR="00DC75F9" w:rsidRPr="00D20B50">
        <w:rPr>
          <w:lang w:val="es-ES_tradnl"/>
        </w:rPr>
        <w:t>a</w:t>
      </w:r>
      <w:r w:rsidRPr="00D20B50">
        <w:rPr>
          <w:lang w:val="es-ES_tradnl"/>
        </w:rPr>
        <w:t xml:space="preserve">s </w:t>
      </w:r>
      <w:r w:rsidR="00DC75F9" w:rsidRPr="00D20B50">
        <w:rPr>
          <w:lang w:val="es-ES_tradnl"/>
        </w:rPr>
        <w:t>de la discusión en clase sobre la misma pregunta</w:t>
      </w:r>
      <w:r w:rsidRPr="00D20B50">
        <w:rPr>
          <w:lang w:val="es-ES_tradnl"/>
        </w:rPr>
        <w:t>.</w:t>
      </w:r>
    </w:p>
    <w:p w14:paraId="35C73263" w14:textId="77777777" w:rsidR="00AF576D" w:rsidRPr="00AF576D" w:rsidRDefault="00AF576D" w:rsidP="00AF576D">
      <w:pPr>
        <w:pStyle w:val="BodyText"/>
        <w:rPr>
          <w:lang w:val="es-ES_tradnl"/>
        </w:rPr>
      </w:pPr>
    </w:p>
    <w:p w14:paraId="6B77BB5E" w14:textId="77777777" w:rsidR="00A85942" w:rsidRPr="00D20B50" w:rsidRDefault="00A85942" w:rsidP="00A85942">
      <w:pPr>
        <w:rPr>
          <w:lang w:val="es-ES_tradnl"/>
        </w:rPr>
      </w:pPr>
    </w:p>
    <w:p w14:paraId="71F756BD" w14:textId="20F26F49" w:rsidR="00A85942" w:rsidRPr="00D20B50" w:rsidRDefault="00A85942" w:rsidP="00A85942">
      <w:pPr>
        <w:rPr>
          <w:lang w:val="es-ES_tradnl"/>
        </w:rPr>
      </w:pPr>
      <w:r w:rsidRPr="00D20B50">
        <w:rPr>
          <w:lang w:val="es-ES_tradnl"/>
        </w:rPr>
        <w:t xml:space="preserve">5) </w:t>
      </w:r>
      <w:r w:rsidR="00774C7B" w:rsidRPr="00D20B50">
        <w:rPr>
          <w:lang w:val="es-ES_tradnl"/>
        </w:rPr>
        <w:t>Con un compañero, sigue los pasos descritos anteriormente para crear una gráfica y usar su pendiente para calcular la constante gravitatoria.</w:t>
      </w:r>
    </w:p>
    <w:p w14:paraId="38C77584" w14:textId="30248439" w:rsidR="00A85942" w:rsidRPr="00D20B50" w:rsidRDefault="00A85942" w:rsidP="00A85942">
      <w:pPr>
        <w:ind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 xml:space="preserve">a) </w:t>
      </w:r>
      <w:r w:rsidR="00E60CB5" w:rsidRPr="00D20B50">
        <w:rPr>
          <w:color w:val="000000"/>
          <w:lang w:val="es-ES_tradnl"/>
        </w:rPr>
        <w:t xml:space="preserve">Completa la tabla anterior con lo que habrá en los ejes </w:t>
      </w:r>
      <w:r w:rsidR="00E60CB5" w:rsidRPr="00D20B50">
        <w:rPr>
          <w:rFonts w:ascii="Times New Roman" w:hAnsi="Times New Roman" w:cs="Times New Roman"/>
          <w:i/>
          <w:iCs/>
          <w:color w:val="000000"/>
          <w:lang w:val="es-ES_tradnl"/>
        </w:rPr>
        <w:t>x</w:t>
      </w:r>
      <w:r w:rsidR="00E60CB5" w:rsidRPr="00D20B50">
        <w:rPr>
          <w:color w:val="000000"/>
          <w:lang w:val="es-ES_tradnl"/>
        </w:rPr>
        <w:t xml:space="preserve"> e </w:t>
      </w:r>
      <w:r w:rsidR="00E60CB5" w:rsidRPr="00D20B50">
        <w:rPr>
          <w:rFonts w:ascii="Times New Roman" w:hAnsi="Times New Roman" w:cs="Times New Roman"/>
          <w:i/>
          <w:iCs/>
          <w:color w:val="000000"/>
          <w:lang w:val="es-ES_tradnl"/>
        </w:rPr>
        <w:t>y</w:t>
      </w:r>
      <w:r w:rsidR="00E60CB5" w:rsidRPr="00D20B50">
        <w:rPr>
          <w:color w:val="000000"/>
          <w:lang w:val="es-ES_tradnl"/>
        </w:rPr>
        <w:t>.</w:t>
      </w:r>
    </w:p>
    <w:p w14:paraId="56F40F4F" w14:textId="0410C777" w:rsidR="00A85942" w:rsidRPr="00D20B50" w:rsidRDefault="00A85942" w:rsidP="00A85942">
      <w:pPr>
        <w:ind w:firstLine="720"/>
        <w:rPr>
          <w:rFonts w:ascii="Times New Roman" w:eastAsia="Times New Roman" w:hAnsi="Times New Roman" w:cs="Times New Roman"/>
          <w:lang w:val="es-ES_tradnl"/>
        </w:rPr>
      </w:pPr>
      <w:r w:rsidRPr="00D20B50">
        <w:rPr>
          <w:color w:val="000000"/>
          <w:lang w:val="es-ES_tradnl"/>
        </w:rPr>
        <w:t xml:space="preserve">b) </w:t>
      </w:r>
      <w:r w:rsidR="00E60CB5" w:rsidRPr="00D20B50">
        <w:rPr>
          <w:color w:val="000000"/>
          <w:lang w:val="es-ES_tradnl"/>
        </w:rPr>
        <w:t>Marca claramente la variable u la unidad para cada eje del gráfico</w:t>
      </w:r>
      <w:r w:rsidRPr="00D20B50">
        <w:rPr>
          <w:color w:val="000000"/>
          <w:lang w:val="es-ES_tradnl"/>
        </w:rPr>
        <w:t>.</w:t>
      </w:r>
    </w:p>
    <w:p w14:paraId="6BFC390A" w14:textId="707098B4" w:rsidR="00A85942" w:rsidRPr="00D20B50" w:rsidRDefault="00A85942" w:rsidP="00A85942">
      <w:pPr>
        <w:ind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>c) Inclu</w:t>
      </w:r>
      <w:r w:rsidR="00E60CB5" w:rsidRPr="00D20B50">
        <w:rPr>
          <w:color w:val="000000"/>
          <w:lang w:val="es-ES_tradnl"/>
        </w:rPr>
        <w:t xml:space="preserve">ye una escala claramente marcada para cada eje </w:t>
      </w:r>
      <w:r w:rsidR="008123E9" w:rsidRPr="00D20B50">
        <w:rPr>
          <w:color w:val="000000"/>
          <w:lang w:val="es-ES_tradnl"/>
        </w:rPr>
        <w:t>y rotula los puntos trazados</w:t>
      </w:r>
      <w:r w:rsidRPr="00D20B50">
        <w:rPr>
          <w:color w:val="000000"/>
          <w:lang w:val="es-ES_tradnl"/>
        </w:rPr>
        <w:t>.</w:t>
      </w:r>
    </w:p>
    <w:p w14:paraId="462531B0" w14:textId="2B69CF5A" w:rsidR="00A85942" w:rsidRPr="00D20B50" w:rsidRDefault="00A85942" w:rsidP="00A85942">
      <w:pPr>
        <w:ind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 xml:space="preserve">d) </w:t>
      </w:r>
      <w:r w:rsidR="008123E9" w:rsidRPr="00D20B50">
        <w:rPr>
          <w:color w:val="000000"/>
          <w:lang w:val="es-ES_tradnl"/>
        </w:rPr>
        <w:t>Dibuja la recta de m</w:t>
      </w:r>
      <w:r w:rsidR="009B54D4" w:rsidRPr="00D20B50">
        <w:rPr>
          <w:color w:val="000000"/>
          <w:lang w:val="es-ES_tradnl"/>
        </w:rPr>
        <w:t>e</w:t>
      </w:r>
      <w:r w:rsidR="008123E9" w:rsidRPr="00D20B50">
        <w:rPr>
          <w:color w:val="000000"/>
          <w:lang w:val="es-ES_tradnl"/>
        </w:rPr>
        <w:t xml:space="preserve">jor ajuste </w:t>
      </w:r>
      <w:r w:rsidR="00C359D4" w:rsidRPr="00D20B50">
        <w:rPr>
          <w:color w:val="000000"/>
          <w:lang w:val="es-ES_tradnl"/>
        </w:rPr>
        <w:t>para el gráfico</w:t>
      </w:r>
      <w:r w:rsidRPr="00D20B50">
        <w:rPr>
          <w:color w:val="000000"/>
          <w:lang w:val="es-ES_tradnl"/>
        </w:rPr>
        <w:t>.</w:t>
      </w:r>
    </w:p>
    <w:p w14:paraId="1BF00CEC" w14:textId="69347250" w:rsidR="00A85942" w:rsidRPr="00D20B50" w:rsidRDefault="00A85942" w:rsidP="00A85942">
      <w:pPr>
        <w:ind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 xml:space="preserve">e) </w:t>
      </w:r>
      <w:r w:rsidR="009B54D4" w:rsidRPr="00D20B50">
        <w:rPr>
          <w:color w:val="000000"/>
          <w:lang w:val="es-ES_tradnl"/>
        </w:rPr>
        <w:t>Muestra el trabajo realizado para calcular la pendiente del gráfico</w:t>
      </w:r>
      <w:r w:rsidRPr="00D20B50">
        <w:rPr>
          <w:color w:val="000000"/>
          <w:lang w:val="es-ES_tradnl"/>
        </w:rPr>
        <w:t>.</w:t>
      </w:r>
    </w:p>
    <w:p w14:paraId="632C875C" w14:textId="5E8A54C7" w:rsidR="00A85942" w:rsidRPr="00D20B50" w:rsidRDefault="00A85942" w:rsidP="00A85942">
      <w:pPr>
        <w:ind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>f) Us</w:t>
      </w:r>
      <w:r w:rsidR="009B54D4" w:rsidRPr="00D20B50">
        <w:rPr>
          <w:color w:val="000000"/>
          <w:lang w:val="es-ES_tradnl"/>
        </w:rPr>
        <w:t>ando la pendiente, muestra los pasos para encontrar la constante gravitatoria</w:t>
      </w:r>
      <w:r w:rsidRPr="00D20B50">
        <w:rPr>
          <w:color w:val="000000"/>
          <w:lang w:val="es-ES_tradnl"/>
        </w:rPr>
        <w:t>.</w:t>
      </w:r>
    </w:p>
    <w:p w14:paraId="5F9F861D" w14:textId="7EBAFD2D" w:rsidR="00A85942" w:rsidRPr="00D20B50" w:rsidRDefault="00A85942" w:rsidP="00943912">
      <w:pPr>
        <w:ind w:left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 xml:space="preserve">g) </w:t>
      </w:r>
      <w:r w:rsidR="00943912" w:rsidRPr="00D20B50">
        <w:rPr>
          <w:color w:val="000000"/>
          <w:lang w:val="es-ES_tradnl"/>
        </w:rPr>
        <w:t>Encuentra el porcentaje de error del valor calculado de la constante gravitatoria</w:t>
      </w:r>
      <w:r w:rsidRPr="00D20B50">
        <w:rPr>
          <w:color w:val="000000"/>
          <w:lang w:val="es-ES_tradnl"/>
        </w:rPr>
        <w:t xml:space="preserve">, </w:t>
      </w:r>
      <w:r w:rsidR="00943912" w:rsidRPr="00D20B50">
        <w:rPr>
          <w:color w:val="000000"/>
          <w:lang w:val="es-ES_tradnl"/>
        </w:rPr>
        <w:t>si el valor real de la constante gravitatoria</w:t>
      </w:r>
      <w:r w:rsidRPr="00D20B50">
        <w:rPr>
          <w:color w:val="000000"/>
          <w:lang w:val="es-ES_tradnl"/>
        </w:rPr>
        <w:t xml:space="preserve">, G, </w:t>
      </w:r>
      <w:r w:rsidR="00943912" w:rsidRPr="00D20B50">
        <w:rPr>
          <w:color w:val="000000"/>
          <w:lang w:val="es-ES_tradnl"/>
        </w:rPr>
        <w:t>e</w:t>
      </w:r>
      <w:r w:rsidRPr="00D20B50">
        <w:rPr>
          <w:color w:val="000000"/>
          <w:lang w:val="es-ES_tradnl"/>
        </w:rPr>
        <w:t>s 6.67 x 10</w:t>
      </w:r>
      <w:r w:rsidRPr="00D20B50">
        <w:rPr>
          <w:color w:val="000000"/>
          <w:vertAlign w:val="superscript"/>
          <w:lang w:val="es-ES_tradnl"/>
        </w:rPr>
        <w:t>-11</w:t>
      </w:r>
      <w:r w:rsidRPr="00D20B50">
        <w:rPr>
          <w:color w:val="000000"/>
          <w:lang w:val="es-ES_tradnl"/>
        </w:rPr>
        <w:t xml:space="preserve"> Nm</w:t>
      </w:r>
      <w:r w:rsidRPr="00D20B50">
        <w:rPr>
          <w:color w:val="000000"/>
          <w:vertAlign w:val="superscript"/>
          <w:lang w:val="es-ES_tradnl"/>
        </w:rPr>
        <w:t>2</w:t>
      </w:r>
      <w:r w:rsidRPr="00D20B50">
        <w:rPr>
          <w:color w:val="000000"/>
          <w:lang w:val="es-ES_tradnl"/>
        </w:rPr>
        <w:t xml:space="preserve"> / kg</w:t>
      </w:r>
      <w:r w:rsidRPr="00D20B50">
        <w:rPr>
          <w:color w:val="000000"/>
          <w:vertAlign w:val="superscript"/>
          <w:lang w:val="es-ES_tradnl"/>
        </w:rPr>
        <w:t>2</w:t>
      </w:r>
      <w:r w:rsidRPr="00D20B50">
        <w:rPr>
          <w:color w:val="000000"/>
          <w:lang w:val="es-ES_tradnl"/>
        </w:rPr>
        <w:t xml:space="preserve">. </w:t>
      </w:r>
    </w:p>
    <w:p w14:paraId="68FD04DF" w14:textId="6FA2E5E1" w:rsidR="00A85942" w:rsidRPr="00D20B50" w:rsidRDefault="00A85942" w:rsidP="00A85942">
      <w:pPr>
        <w:ind w:left="2160" w:firstLine="720"/>
        <w:rPr>
          <w:color w:val="000000"/>
          <w:lang w:val="es-ES_tradnl"/>
        </w:rPr>
      </w:pPr>
      <w:r w:rsidRPr="00D20B50">
        <w:rPr>
          <w:color w:val="000000"/>
          <w:lang w:val="es-ES_tradnl"/>
        </w:rPr>
        <w:t>P</w:t>
      </w:r>
      <w:r w:rsidR="00943912" w:rsidRPr="00D20B50">
        <w:rPr>
          <w:color w:val="000000"/>
          <w:lang w:val="es-ES_tradnl"/>
        </w:rPr>
        <w:t>o</w:t>
      </w:r>
      <w:r w:rsidRPr="00D20B50">
        <w:rPr>
          <w:color w:val="000000"/>
          <w:lang w:val="es-ES_tradnl"/>
        </w:rPr>
        <w:t>rcent</w:t>
      </w:r>
      <w:r w:rsidR="00943912" w:rsidRPr="00D20B50">
        <w:rPr>
          <w:color w:val="000000"/>
          <w:lang w:val="es-ES_tradnl"/>
        </w:rPr>
        <w:t>aje de</w:t>
      </w:r>
      <w:r w:rsidRPr="00D20B50">
        <w:rPr>
          <w:color w:val="000000"/>
          <w:lang w:val="es-ES_tradnl"/>
        </w:rPr>
        <w:t xml:space="preserve"> </w:t>
      </w:r>
      <w:r w:rsidR="00943912" w:rsidRPr="00D20B50">
        <w:rPr>
          <w:color w:val="000000"/>
          <w:lang w:val="es-ES_tradnl"/>
        </w:rPr>
        <w:t>e</w:t>
      </w:r>
      <w:r w:rsidRPr="00D20B50">
        <w:rPr>
          <w:color w:val="000000"/>
          <w:lang w:val="es-ES_tradnl"/>
        </w:rPr>
        <w:t xml:space="preserve">rror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|</m:t>
            </m:r>
            <m:r>
              <w:rPr>
                <w:rFonts w:ascii="Cambria Math" w:hAnsi="Cambria Math"/>
                <w:lang w:val="es-ES_tradnl"/>
              </w:rPr>
              <m:t>Exacto</m:t>
            </m:r>
            <m:r>
              <w:rPr>
                <w:rFonts w:ascii="Cambria Math" w:eastAsia="Cambria Math" w:hAnsi="Cambria Math" w:cs="Cambria Math"/>
                <w:color w:val="000000"/>
                <w:lang w:val="es-ES_tradnl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lang w:val="es-ES_tradnl"/>
              </w:rPr>
              <m:t>Aproximado</m:t>
            </m:r>
            <m:r>
              <w:rPr>
                <w:rFonts w:ascii="Cambria Math" w:hAnsi="Cambria Math"/>
                <w:lang w:val="es-ES_tradnl"/>
              </w:rPr>
              <m:t>|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lang w:val="es-ES_tradnl"/>
              </w:rPr>
              <m:t>Exacto</m:t>
            </m:r>
          </m:den>
        </m:f>
      </m:oMath>
      <w:r w:rsidRPr="00D20B50">
        <w:rPr>
          <w:color w:val="000000"/>
          <w:lang w:val="es-ES_tradnl"/>
        </w:rPr>
        <w:t xml:space="preserve"> x 100</w:t>
      </w:r>
    </w:p>
    <w:p w14:paraId="528FCD90" w14:textId="4BFDF717" w:rsidR="00A85942" w:rsidRPr="00D20B50" w:rsidRDefault="00A85942" w:rsidP="00A85942">
      <w:pPr>
        <w:ind w:left="2160" w:firstLine="720"/>
        <w:rPr>
          <w:rFonts w:ascii="Times New Roman" w:eastAsia="Times New Roman" w:hAnsi="Times New Roman" w:cs="Times New Roman"/>
          <w:lang w:val="es-ES_tradnl"/>
        </w:rPr>
      </w:pPr>
      <w:r w:rsidRPr="00D20B50">
        <w:rPr>
          <w:color w:val="000000"/>
          <w:lang w:val="es-ES_tradnl"/>
        </w:rPr>
        <w:drawing>
          <wp:inline distT="0" distB="0" distL="0" distR="0" wp14:anchorId="1791961F" wp14:editId="4738DEE8">
            <wp:extent cx="4497558" cy="4497558"/>
            <wp:effectExtent l="0" t="0" r="0" b="0"/>
            <wp:docPr id="6" name="image1.png" descr="A grid of black square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grid of black squares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7558" cy="4497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85942" w:rsidRPr="00D20B50" w:rsidSect="002435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D92E" w14:textId="77777777" w:rsidR="0024357C" w:rsidRDefault="0024357C">
      <w:pPr>
        <w:spacing w:after="0" w:line="240" w:lineRule="auto"/>
      </w:pPr>
      <w:r>
        <w:separator/>
      </w:r>
    </w:p>
  </w:endnote>
  <w:endnote w:type="continuationSeparator" w:id="0">
    <w:p w14:paraId="23F82811" w14:textId="77777777" w:rsidR="0024357C" w:rsidRDefault="0024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C262" w14:textId="77777777" w:rsidR="00F93700" w:rsidRDefault="00F9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9A9F" w14:textId="77777777" w:rsidR="00F937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CE59C2F" wp14:editId="4FA59509">
          <wp:extent cx="5943600" cy="37846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E534B92" wp14:editId="7C86D695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31B52" w14:textId="46A43348" w:rsidR="00F93700" w:rsidRDefault="00A8594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More Attractive Than You Think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534B92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5BE31B52" w14:textId="46A43348" w:rsidR="00F93700" w:rsidRDefault="00A8594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More Attractive Than You Think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239" w14:textId="77777777" w:rsidR="00F93700" w:rsidRDefault="00F9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4F45" w14:textId="77777777" w:rsidR="0024357C" w:rsidRDefault="0024357C">
      <w:pPr>
        <w:spacing w:after="0" w:line="240" w:lineRule="auto"/>
      </w:pPr>
      <w:r>
        <w:separator/>
      </w:r>
    </w:p>
  </w:footnote>
  <w:footnote w:type="continuationSeparator" w:id="0">
    <w:p w14:paraId="2EEF5992" w14:textId="77777777" w:rsidR="0024357C" w:rsidRDefault="0024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2B83" w14:textId="77777777" w:rsidR="00F93700" w:rsidRDefault="00F9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1DF3" w14:textId="13ED644C" w:rsidR="00F93700" w:rsidRDefault="00A85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proofErr w:type="spellStart"/>
    <w:r>
      <w:rPr>
        <w:color w:val="000000"/>
      </w:rPr>
      <w:t>N</w:t>
    </w:r>
    <w:r w:rsidR="001A5C96">
      <w:rPr>
        <w:color w:val="000000"/>
      </w:rPr>
      <w:t>ombre</w:t>
    </w:r>
    <w:proofErr w:type="spellEnd"/>
    <w:r>
      <w:rPr>
        <w:color w:val="000000"/>
      </w:rPr>
      <w:t xml:space="preserve">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1294" w14:textId="77777777" w:rsidR="00F93700" w:rsidRDefault="00F9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0480"/>
    <w:multiLevelType w:val="multilevel"/>
    <w:tmpl w:val="8A3E0F4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9745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00"/>
    <w:rsid w:val="00060968"/>
    <w:rsid w:val="000D211A"/>
    <w:rsid w:val="000D3E16"/>
    <w:rsid w:val="001A5C96"/>
    <w:rsid w:val="0024357C"/>
    <w:rsid w:val="0030453F"/>
    <w:rsid w:val="004B2760"/>
    <w:rsid w:val="00774C7B"/>
    <w:rsid w:val="007C5CDB"/>
    <w:rsid w:val="008123E9"/>
    <w:rsid w:val="008429E1"/>
    <w:rsid w:val="00875FEC"/>
    <w:rsid w:val="008C247D"/>
    <w:rsid w:val="00943912"/>
    <w:rsid w:val="009B54D4"/>
    <w:rsid w:val="00A85942"/>
    <w:rsid w:val="00AA5B0F"/>
    <w:rsid w:val="00AF576D"/>
    <w:rsid w:val="00B04AAF"/>
    <w:rsid w:val="00B078FC"/>
    <w:rsid w:val="00B40C76"/>
    <w:rsid w:val="00B603B3"/>
    <w:rsid w:val="00C359D4"/>
    <w:rsid w:val="00C62DFC"/>
    <w:rsid w:val="00D20B50"/>
    <w:rsid w:val="00DC75F9"/>
    <w:rsid w:val="00E60CB5"/>
    <w:rsid w:val="00F13631"/>
    <w:rsid w:val="00F85EB7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BD94"/>
  <w15:docId w15:val="{5C0D04E2-1A7E-4C2E-93F5-4A1D7AA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ourmilab.ch/gravitation/foobar/videos/foobar1.we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wt0135G8kM&amp;t=38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PfG2aVMVdrQVVMwWqJvFj4gtA==">CgMxLjA4AHIhMVNsNDM3aGRRZjBwLU1oSFhMYm43cE52UnFtdFZjaXpV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318</Words>
  <Characters>1579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Attractive Than You Think</vt:lpstr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Attractive Than You Think</dc:title>
  <dc:subject/>
  <dc:creator>K20 Center</dc:creator>
  <cp:keywords/>
  <dc:description/>
  <cp:lastModifiedBy>Lopez, Araceli</cp:lastModifiedBy>
  <cp:revision>19</cp:revision>
  <dcterms:created xsi:type="dcterms:W3CDTF">2023-08-01T13:36:00Z</dcterms:created>
  <dcterms:modified xsi:type="dcterms:W3CDTF">2024-02-08T20:12:00Z</dcterms:modified>
  <cp:category/>
</cp:coreProperties>
</file>