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C56DE5" w14:textId="7D53F0D2" w:rsidR="00ED31C4" w:rsidRPr="00A8075E" w:rsidRDefault="001C49B3">
      <w:pPr>
        <w:pStyle w:val="Title"/>
        <w:rPr>
          <w:lang w:val="es-ES_tradnl"/>
        </w:rPr>
      </w:pPr>
      <w:r w:rsidRPr="00A8075E">
        <w:rPr>
          <w:lang w:val="es-ES_tradnl"/>
        </w:rPr>
        <w:t>simulación de la fuerza de gravedad</w:t>
      </w:r>
    </w:p>
    <w:p w14:paraId="51A4CA74" w14:textId="0F81701A" w:rsidR="003314B7" w:rsidRPr="00A8075E" w:rsidRDefault="00890350" w:rsidP="003314B7">
      <w:pPr>
        <w:spacing w:after="0" w:line="240" w:lineRule="auto"/>
        <w:rPr>
          <w:lang w:val="es-ES_tradnl"/>
        </w:rPr>
      </w:pPr>
      <w:r w:rsidRPr="00A8075E">
        <w:rPr>
          <w:lang w:val="es-ES_tradnl"/>
        </w:rPr>
        <w:t>Abre la simulación de</w:t>
      </w:r>
      <w:r w:rsidR="003314B7" w:rsidRPr="00A8075E">
        <w:rPr>
          <w:lang w:val="es-ES_tradnl"/>
        </w:rPr>
        <w:t xml:space="preserve"> </w:t>
      </w:r>
      <w:proofErr w:type="spellStart"/>
      <w:r w:rsidR="003314B7" w:rsidRPr="00A8075E">
        <w:rPr>
          <w:lang w:val="es-ES_tradnl"/>
        </w:rPr>
        <w:t>Phet</w:t>
      </w:r>
      <w:proofErr w:type="spellEnd"/>
      <w:r w:rsidR="003314B7" w:rsidRPr="00A8075E">
        <w:rPr>
          <w:lang w:val="es-ES_tradnl"/>
        </w:rPr>
        <w:t xml:space="preserve"> </w:t>
      </w:r>
      <w:r w:rsidR="003673F3" w:rsidRPr="00A8075E">
        <w:rPr>
          <w:lang w:val="es-ES_tradnl"/>
        </w:rPr>
        <w:t>sobre la fuerza de la gravedad</w:t>
      </w:r>
      <w:r w:rsidR="003314B7" w:rsidRPr="00A8075E">
        <w:rPr>
          <w:lang w:val="es-ES_tradnl"/>
        </w:rPr>
        <w:t xml:space="preserve">: </w:t>
      </w:r>
      <w:hyperlink r:id="rId8">
        <w:r w:rsidR="003314B7" w:rsidRPr="00A8075E">
          <w:rPr>
            <w:color w:val="0563C1"/>
            <w:u w:val="single"/>
            <w:lang w:val="es-ES_tradnl"/>
          </w:rPr>
          <w:t>https://phet.colorado.edu/en/simulations/gravity-force-lab</w:t>
        </w:r>
      </w:hyperlink>
    </w:p>
    <w:p w14:paraId="6A46A56F" w14:textId="1DDA28E6" w:rsidR="003314B7" w:rsidRPr="00A8075E" w:rsidRDefault="00ED5777" w:rsidP="003314B7">
      <w:pPr>
        <w:spacing w:after="0" w:line="240" w:lineRule="auto"/>
        <w:rPr>
          <w:lang w:val="es-ES_tradnl"/>
        </w:rPr>
      </w:pPr>
      <w:r w:rsidRPr="00A8075E">
        <w:rPr>
          <w:lang w:val="es-ES_tradnl"/>
        </w:rPr>
        <w:t xml:space="preserve">La simulación muestra la fuerza de la gravedad entre el objeto 1 y el objeto 2. Juega con la simulación y responde a las siguientes preguntas. </w:t>
      </w:r>
    </w:p>
    <w:p w14:paraId="3345776E" w14:textId="77777777" w:rsidR="003314B7" w:rsidRPr="00A8075E" w:rsidRDefault="003314B7" w:rsidP="003314B7">
      <w:pPr>
        <w:spacing w:after="0" w:line="240" w:lineRule="auto"/>
        <w:rPr>
          <w:lang w:val="es-ES_tradnl"/>
        </w:rPr>
      </w:pPr>
    </w:p>
    <w:p w14:paraId="0B038437" w14:textId="0FB41044" w:rsidR="003314B7" w:rsidRPr="00A8075E" w:rsidRDefault="003314B7" w:rsidP="003314B7">
      <w:pPr>
        <w:pBdr>
          <w:top w:val="nil"/>
          <w:left w:val="nil"/>
          <w:bottom w:val="nil"/>
          <w:right w:val="nil"/>
          <w:between w:val="nil"/>
        </w:pBdr>
        <w:spacing w:after="0" w:line="240" w:lineRule="auto"/>
        <w:rPr>
          <w:color w:val="000000"/>
          <w:lang w:val="es-ES_tradnl"/>
        </w:rPr>
      </w:pPr>
      <w:r w:rsidRPr="00A8075E">
        <w:rPr>
          <w:color w:val="000000"/>
          <w:lang w:val="es-ES_tradnl"/>
        </w:rPr>
        <w:t xml:space="preserve">1) </w:t>
      </w:r>
      <w:r w:rsidR="00CC7070" w:rsidRPr="00A8075E">
        <w:rPr>
          <w:color w:val="000000"/>
          <w:lang w:val="es-ES_tradnl"/>
        </w:rPr>
        <w:t>¿Qué variables pueden modificarse en la simulación para influir en el valor de la fuerza de la gravedad?</w:t>
      </w:r>
    </w:p>
    <w:p w14:paraId="20F3EFE0" w14:textId="77777777" w:rsidR="003314B7" w:rsidRPr="00A8075E" w:rsidRDefault="003314B7" w:rsidP="003314B7">
      <w:pPr>
        <w:pBdr>
          <w:top w:val="nil"/>
          <w:left w:val="nil"/>
          <w:bottom w:val="nil"/>
          <w:right w:val="nil"/>
          <w:between w:val="nil"/>
        </w:pBdr>
        <w:spacing w:after="0" w:line="240" w:lineRule="auto"/>
        <w:rPr>
          <w:color w:val="000000"/>
          <w:lang w:val="es-ES_tradnl"/>
        </w:rPr>
      </w:pPr>
    </w:p>
    <w:p w14:paraId="49461933" w14:textId="77777777" w:rsidR="003314B7" w:rsidRPr="00A8075E" w:rsidRDefault="003314B7" w:rsidP="003314B7">
      <w:pPr>
        <w:spacing w:after="0" w:line="240" w:lineRule="auto"/>
        <w:rPr>
          <w:lang w:val="es-ES_tradnl"/>
        </w:rPr>
      </w:pPr>
    </w:p>
    <w:p w14:paraId="2141958B" w14:textId="7E7C8FFA" w:rsidR="003314B7" w:rsidRPr="00A8075E" w:rsidRDefault="003314B7" w:rsidP="003314B7">
      <w:pPr>
        <w:spacing w:after="0" w:line="240" w:lineRule="auto"/>
        <w:rPr>
          <w:lang w:val="es-ES_tradnl"/>
        </w:rPr>
      </w:pPr>
      <w:r w:rsidRPr="00A8075E">
        <w:rPr>
          <w:lang w:val="es-ES_tradnl"/>
        </w:rPr>
        <w:t xml:space="preserve">2) </w:t>
      </w:r>
      <w:r w:rsidR="00A8075E">
        <w:rPr>
          <w:lang w:val="es-ES_tradnl"/>
        </w:rPr>
        <w:t>¿Cuál es la relación entre la</w:t>
      </w:r>
      <w:r w:rsidRPr="00A8075E">
        <w:rPr>
          <w:lang w:val="es-ES_tradnl"/>
        </w:rPr>
        <w:t xml:space="preserve"> F</w:t>
      </w:r>
      <w:r w:rsidRPr="00A8075E">
        <w:rPr>
          <w:vertAlign w:val="subscript"/>
          <w:lang w:val="es-ES_tradnl"/>
        </w:rPr>
        <w:t>12</w:t>
      </w:r>
      <w:r w:rsidRPr="00A8075E">
        <w:rPr>
          <w:lang w:val="es-ES_tradnl"/>
        </w:rPr>
        <w:t xml:space="preserve"> </w:t>
      </w:r>
      <w:r w:rsidR="00A8075E">
        <w:rPr>
          <w:lang w:val="es-ES_tradnl"/>
        </w:rPr>
        <w:t>y</w:t>
      </w:r>
      <w:r w:rsidRPr="00A8075E">
        <w:rPr>
          <w:lang w:val="es-ES_tradnl"/>
        </w:rPr>
        <w:t xml:space="preserve"> </w:t>
      </w:r>
      <w:r w:rsidR="00A8075E">
        <w:rPr>
          <w:lang w:val="es-ES_tradnl"/>
        </w:rPr>
        <w:t>la</w:t>
      </w:r>
      <w:r w:rsidRPr="00A8075E">
        <w:rPr>
          <w:lang w:val="es-ES_tradnl"/>
        </w:rPr>
        <w:t xml:space="preserve"> F</w:t>
      </w:r>
      <w:r w:rsidRPr="00A8075E">
        <w:rPr>
          <w:vertAlign w:val="subscript"/>
          <w:lang w:val="es-ES_tradnl"/>
        </w:rPr>
        <w:t>21</w:t>
      </w:r>
      <w:r w:rsidRPr="00A8075E">
        <w:rPr>
          <w:lang w:val="es-ES_tradnl"/>
        </w:rPr>
        <w:t>?</w:t>
      </w:r>
    </w:p>
    <w:p w14:paraId="6C12AB11" w14:textId="77777777" w:rsidR="003314B7" w:rsidRPr="00A8075E" w:rsidRDefault="003314B7" w:rsidP="003314B7">
      <w:pPr>
        <w:spacing w:after="0" w:line="240" w:lineRule="auto"/>
        <w:rPr>
          <w:i/>
          <w:lang w:val="es-ES_tradnl"/>
        </w:rPr>
      </w:pPr>
    </w:p>
    <w:p w14:paraId="2339A683" w14:textId="77777777" w:rsidR="003314B7" w:rsidRPr="00A8075E" w:rsidRDefault="003314B7" w:rsidP="003314B7">
      <w:pPr>
        <w:spacing w:after="0" w:line="240" w:lineRule="auto"/>
        <w:rPr>
          <w:i/>
          <w:lang w:val="es-ES_tradnl"/>
        </w:rPr>
      </w:pPr>
    </w:p>
    <w:p w14:paraId="75B5A277" w14:textId="6683A889" w:rsidR="003314B7" w:rsidRPr="00A8075E" w:rsidRDefault="003314B7" w:rsidP="003314B7">
      <w:pPr>
        <w:spacing w:after="0" w:line="240" w:lineRule="auto"/>
        <w:rPr>
          <w:lang w:val="es-ES_tradnl"/>
        </w:rPr>
      </w:pPr>
      <w:r w:rsidRPr="00A8075E">
        <w:rPr>
          <w:lang w:val="es-ES_tradnl"/>
        </w:rPr>
        <w:t xml:space="preserve">3) </w:t>
      </w:r>
      <w:r w:rsidR="00BE7FBA" w:rsidRPr="00BE7FBA">
        <w:rPr>
          <w:lang w:val="es-ES_tradnl"/>
        </w:rPr>
        <w:t>Escribe si un aumento de cada una de las variables mencionadas hace que la fuerza de la gravedad aumente o disminuya</w:t>
      </w:r>
      <w:r w:rsidR="00BE7FBA">
        <w:rPr>
          <w:lang w:val="es-ES_tradnl"/>
        </w:rPr>
        <w:t>.</w:t>
      </w:r>
    </w:p>
    <w:p w14:paraId="542695E2" w14:textId="77777777" w:rsidR="003314B7" w:rsidRPr="00A8075E" w:rsidRDefault="003314B7" w:rsidP="003314B7">
      <w:pPr>
        <w:spacing w:after="0" w:line="240" w:lineRule="auto"/>
        <w:rPr>
          <w:lang w:val="es-ES_tradnl"/>
        </w:rPr>
      </w:pPr>
    </w:p>
    <w:p w14:paraId="6750D33E" w14:textId="77777777" w:rsidR="003314B7" w:rsidRPr="00A8075E" w:rsidRDefault="003314B7" w:rsidP="003314B7">
      <w:pPr>
        <w:spacing w:after="0" w:line="240" w:lineRule="auto"/>
        <w:rPr>
          <w:i/>
          <w:lang w:val="es-ES_tradnl"/>
        </w:rPr>
      </w:pPr>
    </w:p>
    <w:p w14:paraId="22C4F10E" w14:textId="77777777" w:rsidR="003314B7" w:rsidRPr="00A8075E" w:rsidRDefault="003314B7" w:rsidP="003314B7">
      <w:pPr>
        <w:spacing w:after="0" w:line="240" w:lineRule="auto"/>
        <w:rPr>
          <w:i/>
          <w:lang w:val="es-ES_tradnl"/>
        </w:rPr>
      </w:pPr>
    </w:p>
    <w:p w14:paraId="78605F67" w14:textId="77777777" w:rsidR="003314B7" w:rsidRPr="00A8075E" w:rsidRDefault="003314B7" w:rsidP="003314B7">
      <w:pPr>
        <w:spacing w:after="0" w:line="240" w:lineRule="auto"/>
        <w:rPr>
          <w:i/>
          <w:lang w:val="es-ES_tradnl"/>
        </w:rPr>
      </w:pPr>
    </w:p>
    <w:p w14:paraId="2438F0E6" w14:textId="47ED1199" w:rsidR="003314B7" w:rsidRPr="00963D1C" w:rsidRDefault="003314B7" w:rsidP="003314B7">
      <w:pPr>
        <w:spacing w:after="0" w:line="240" w:lineRule="auto"/>
      </w:pPr>
      <w:r w:rsidRPr="00963D1C">
        <w:rPr>
          <w:lang w:val="es-ES_tradnl"/>
        </w:rPr>
        <w:t xml:space="preserve">4) </w:t>
      </w:r>
      <w:r w:rsidR="00963D1C" w:rsidRPr="00963D1C">
        <w:rPr>
          <w:lang w:val="es-ES_tradnl"/>
        </w:rPr>
        <w:t>En cada uno de los siguientes gráficos</w:t>
      </w:r>
      <w:r w:rsidRPr="00963D1C">
        <w:rPr>
          <w:lang w:val="es-ES_tradnl"/>
        </w:rPr>
        <w:t xml:space="preserve">, </w:t>
      </w:r>
      <w:r w:rsidR="00963D1C" w:rsidRPr="00963D1C">
        <w:rPr>
          <w:lang w:val="es-ES_tradnl"/>
        </w:rPr>
        <w:t>representa la</w:t>
      </w:r>
      <w:r w:rsidRPr="00963D1C">
        <w:rPr>
          <w:lang w:val="es-ES_tradnl"/>
        </w:rPr>
        <w:t xml:space="preserve"> </w:t>
      </w:r>
      <m:oMath>
        <m:sSub>
          <m:sSubPr>
            <m:ctrlPr>
              <w:rPr>
                <w:rFonts w:ascii="Cambria Math" w:hAnsi="Cambria Math"/>
                <w:lang w:val="es-ES_tradnl"/>
              </w:rPr>
            </m:ctrlPr>
          </m:sSubPr>
          <m:e>
            <m:r>
              <w:rPr>
                <w:rFonts w:ascii="Cambria Math" w:hAnsi="Cambria Math"/>
                <w:lang w:val="es-ES_tradnl"/>
              </w:rPr>
              <m:t>F</m:t>
            </m:r>
          </m:e>
          <m:sub>
            <m:r>
              <w:rPr>
                <w:rFonts w:ascii="Cambria Math" w:hAnsi="Cambria Math"/>
                <w:lang w:val="es-ES_tradnl"/>
              </w:rPr>
              <m:t>g</m:t>
            </m:r>
          </m:sub>
        </m:sSub>
        <m:r>
          <w:rPr>
            <w:rFonts w:ascii="Cambria Math" w:hAnsi="Cambria Math"/>
            <w:lang w:val="es-ES_tradnl"/>
          </w:rPr>
          <m:t xml:space="preserve"> </m:t>
        </m:r>
      </m:oMath>
      <w:r w:rsidR="00963D1C" w:rsidRPr="00963D1C">
        <w:rPr>
          <w:lang w:val="es-ES_tradnl"/>
        </w:rPr>
        <w:t>contra</w:t>
      </w:r>
      <w:r w:rsidR="00963D1C">
        <w:rPr>
          <w:lang w:val="es-ES_tradnl"/>
        </w:rPr>
        <w:t xml:space="preserve"> una de las variables de la simulación que</w:t>
      </w:r>
      <w:r w:rsidRPr="00963D1C">
        <w:rPr>
          <w:lang w:val="es-ES_tradnl"/>
        </w:rPr>
        <w:t xml:space="preserve"> afect</w:t>
      </w:r>
      <w:r w:rsidR="00963D1C">
        <w:rPr>
          <w:lang w:val="es-ES_tradnl"/>
        </w:rPr>
        <w:t>an</w:t>
      </w:r>
      <w:r w:rsidR="00561E48">
        <w:rPr>
          <w:lang w:val="es-ES_tradnl"/>
        </w:rPr>
        <w:t xml:space="preserve"> a la fuerza de gravedad</w:t>
      </w:r>
      <w:r w:rsidRPr="00963D1C">
        <w:rPr>
          <w:lang w:val="es-ES_tradnl"/>
        </w:rPr>
        <w:t xml:space="preserve">. </w:t>
      </w:r>
      <w:r w:rsidR="00561E48" w:rsidRPr="00561E48">
        <w:rPr>
          <w:lang w:val="es-ES_tradnl"/>
        </w:rPr>
        <w:t>Usa al menos cuatro puntos para cada gráfico</w:t>
      </w:r>
      <w:r w:rsidRPr="00561E48">
        <w:rPr>
          <w:lang w:val="es-ES_tradnl"/>
        </w:rPr>
        <w:t xml:space="preserve">, </w:t>
      </w:r>
      <w:r w:rsidR="00561E48" w:rsidRPr="00561E48">
        <w:rPr>
          <w:lang w:val="es-ES_tradnl"/>
        </w:rPr>
        <w:t xml:space="preserve">se recomienda cambiar el valor </w:t>
      </w:r>
      <w:r w:rsidR="00561E48">
        <w:rPr>
          <w:lang w:val="es-ES_tradnl"/>
        </w:rPr>
        <w:t>en el simulador en una cantidad consistente para cada variable</w:t>
      </w:r>
      <w:r w:rsidRPr="00561E48">
        <w:rPr>
          <w:lang w:val="es-ES_tradnl"/>
        </w:rPr>
        <w:t xml:space="preserve">. </w:t>
      </w:r>
      <w:proofErr w:type="spellStart"/>
      <w:r w:rsidR="00561E48" w:rsidRPr="005A2DB2">
        <w:t>Puede</w:t>
      </w:r>
      <w:proofErr w:type="spellEnd"/>
      <w:r w:rsidR="00561E48" w:rsidRPr="005A2DB2">
        <w:t xml:space="preserve"> </w:t>
      </w:r>
      <w:proofErr w:type="spellStart"/>
      <w:r w:rsidR="00561E48" w:rsidRPr="005A2DB2">
        <w:t>haber</w:t>
      </w:r>
      <w:proofErr w:type="spellEnd"/>
      <w:r w:rsidR="00561E48" w:rsidRPr="005A2DB2">
        <w:t xml:space="preserve"> </w:t>
      </w:r>
      <w:proofErr w:type="spellStart"/>
      <w:r w:rsidR="00561E48" w:rsidRPr="005A2DB2">
        <w:t>gráficos</w:t>
      </w:r>
      <w:proofErr w:type="spellEnd"/>
      <w:r w:rsidR="00561E48" w:rsidRPr="005A2DB2">
        <w:t xml:space="preserve"> </w:t>
      </w:r>
      <w:proofErr w:type="spellStart"/>
      <w:r w:rsidR="00561E48" w:rsidRPr="005A2DB2">
        <w:t>adicionales</w:t>
      </w:r>
      <w:proofErr w:type="spellEnd"/>
      <w:r w:rsidRPr="00963D1C">
        <w:t>.</w:t>
      </w:r>
    </w:p>
    <w:p w14:paraId="377E7269" w14:textId="705AC08F" w:rsidR="003314B7" w:rsidRPr="005A2DB2" w:rsidRDefault="003314B7" w:rsidP="003314B7">
      <w:pPr>
        <w:spacing w:after="0" w:line="240" w:lineRule="auto"/>
        <w:ind w:firstLine="720"/>
        <w:rPr>
          <w:lang w:val="es-ES"/>
        </w:rPr>
      </w:pPr>
      <w:r w:rsidRPr="005A2DB2">
        <w:rPr>
          <w:lang w:val="es-ES"/>
        </w:rPr>
        <w:t xml:space="preserve">a) </w:t>
      </w:r>
      <w:r w:rsidR="005A2DB2" w:rsidRPr="005A2DB2">
        <w:rPr>
          <w:lang w:val="es-ES"/>
        </w:rPr>
        <w:t>Escribe al margen una table con los valores del simulador que vas a representar</w:t>
      </w:r>
      <w:r w:rsidRPr="005A2DB2">
        <w:rPr>
          <w:lang w:val="es-ES"/>
        </w:rPr>
        <w:t xml:space="preserve">.  </w:t>
      </w:r>
    </w:p>
    <w:p w14:paraId="08F7EB3B" w14:textId="1C304AB9" w:rsidR="003314B7" w:rsidRPr="005A2DB2" w:rsidRDefault="003314B7" w:rsidP="003314B7">
      <w:pPr>
        <w:spacing w:after="0" w:line="240" w:lineRule="auto"/>
        <w:ind w:firstLine="720"/>
        <w:rPr>
          <w:lang w:val="es-ES"/>
        </w:rPr>
      </w:pPr>
      <w:r w:rsidRPr="005A2DB2">
        <w:rPr>
          <w:lang w:val="es-ES"/>
        </w:rPr>
        <w:t xml:space="preserve">b) </w:t>
      </w:r>
      <w:r w:rsidR="005A2DB2" w:rsidRPr="005A2DB2">
        <w:rPr>
          <w:lang w:val="es-ES"/>
        </w:rPr>
        <w:t>Etiqueta claramente la variable y la</w:t>
      </w:r>
      <w:r w:rsidRPr="005A2DB2">
        <w:rPr>
          <w:lang w:val="es-ES"/>
        </w:rPr>
        <w:t xml:space="preserve"> uni</w:t>
      </w:r>
      <w:r w:rsidR="005A2DB2" w:rsidRPr="005A2DB2">
        <w:rPr>
          <w:lang w:val="es-ES"/>
        </w:rPr>
        <w:t>dad de cada eje en cada gráfico</w:t>
      </w:r>
      <w:r w:rsidRPr="005A2DB2">
        <w:rPr>
          <w:lang w:val="es-ES"/>
        </w:rPr>
        <w:t>.</w:t>
      </w:r>
    </w:p>
    <w:p w14:paraId="2A07FC0B" w14:textId="24B072EF" w:rsidR="003314B7" w:rsidRPr="005A2DB2" w:rsidRDefault="003314B7" w:rsidP="003314B7">
      <w:pPr>
        <w:spacing w:after="0" w:line="240" w:lineRule="auto"/>
        <w:ind w:firstLine="720"/>
        <w:rPr>
          <w:lang w:val="es-ES"/>
        </w:rPr>
      </w:pPr>
      <w:r w:rsidRPr="005A2DB2">
        <w:rPr>
          <w:lang w:val="es-ES"/>
        </w:rPr>
        <w:t>c) Inclu</w:t>
      </w:r>
      <w:r w:rsidR="005A2DB2" w:rsidRPr="005A2DB2">
        <w:rPr>
          <w:lang w:val="es-ES"/>
        </w:rPr>
        <w:t>y</w:t>
      </w:r>
      <w:r w:rsidRPr="005A2DB2">
        <w:rPr>
          <w:lang w:val="es-ES"/>
        </w:rPr>
        <w:t xml:space="preserve">e </w:t>
      </w:r>
      <w:r w:rsidR="005A2DB2" w:rsidRPr="005A2DB2">
        <w:rPr>
          <w:lang w:val="es-ES"/>
        </w:rPr>
        <w:t>un</w:t>
      </w:r>
      <w:r w:rsidRPr="005A2DB2">
        <w:rPr>
          <w:lang w:val="es-ES"/>
        </w:rPr>
        <w:t xml:space="preserve">a </w:t>
      </w:r>
      <w:r w:rsidR="005A2DB2" w:rsidRPr="005A2DB2">
        <w:rPr>
          <w:lang w:val="es-ES"/>
        </w:rPr>
        <w:t>escala claramente marcada para cada eje y señala</w:t>
      </w:r>
      <w:r w:rsidR="005A2DB2">
        <w:rPr>
          <w:lang w:val="es-ES"/>
        </w:rPr>
        <w:t xml:space="preserve"> los puntos trazados</w:t>
      </w:r>
      <w:r w:rsidRPr="005A2DB2">
        <w:rPr>
          <w:lang w:val="es-ES"/>
        </w:rPr>
        <w:t>.</w:t>
      </w:r>
    </w:p>
    <w:p w14:paraId="7E23535A" w14:textId="1E1F9964" w:rsidR="003314B7" w:rsidRPr="005A2DB2" w:rsidRDefault="003314B7" w:rsidP="005A2DB2">
      <w:pPr>
        <w:spacing w:after="0" w:line="240" w:lineRule="auto"/>
        <w:ind w:firstLine="720"/>
        <w:rPr>
          <w:lang w:val="es-ES"/>
        </w:rPr>
      </w:pPr>
      <w:r w:rsidRPr="005A2DB2">
        <w:rPr>
          <w:lang w:val="es-ES"/>
        </w:rPr>
        <w:t xml:space="preserve">d) </w:t>
      </w:r>
      <w:r w:rsidR="005A2DB2" w:rsidRPr="005A2DB2">
        <w:rPr>
          <w:lang w:val="es-ES"/>
        </w:rPr>
        <w:t>Dibuja la línea o curva de mejor ajuste para ca</w:t>
      </w:r>
      <w:r w:rsidR="005A2DB2">
        <w:rPr>
          <w:lang w:val="es-ES"/>
        </w:rPr>
        <w:t>da gráfico</w:t>
      </w:r>
      <w:r w:rsidRPr="005A2DB2">
        <w:rPr>
          <w:lang w:val="es-ES"/>
        </w:rPr>
        <w:t>.</w:t>
      </w:r>
    </w:p>
    <w:tbl>
      <w:tblPr>
        <w:tblW w:w="9360" w:type="dxa"/>
        <w:tblLayout w:type="fixed"/>
        <w:tblLook w:val="0600" w:firstRow="0" w:lastRow="0" w:firstColumn="0" w:lastColumn="0" w:noHBand="1" w:noVBand="1"/>
      </w:tblPr>
      <w:tblGrid>
        <w:gridCol w:w="4680"/>
        <w:gridCol w:w="4680"/>
      </w:tblGrid>
      <w:tr w:rsidR="003314B7" w:rsidRPr="00A8075E" w14:paraId="2C859CD0" w14:textId="77777777" w:rsidTr="00403CFA">
        <w:tc>
          <w:tcPr>
            <w:tcW w:w="4680" w:type="dxa"/>
            <w:shd w:val="clear" w:color="auto" w:fill="auto"/>
            <w:tcMar>
              <w:top w:w="100" w:type="dxa"/>
              <w:left w:w="100" w:type="dxa"/>
              <w:bottom w:w="100" w:type="dxa"/>
              <w:right w:w="100" w:type="dxa"/>
            </w:tcMar>
          </w:tcPr>
          <w:p w14:paraId="2C41A639" w14:textId="77777777" w:rsidR="003314B7" w:rsidRPr="00A8075E" w:rsidRDefault="003314B7" w:rsidP="00403CFA">
            <w:pPr>
              <w:spacing w:after="0" w:line="240" w:lineRule="auto"/>
              <w:jc w:val="center"/>
              <w:rPr>
                <w:lang w:val="es-ES_tradnl"/>
              </w:rPr>
            </w:pPr>
            <w:r w:rsidRPr="00A8075E">
              <w:rPr>
                <w:noProof/>
                <w:lang w:val="es-ES_tradnl"/>
              </w:rPr>
              <w:drawing>
                <wp:inline distT="114300" distB="114300" distL="114300" distR="114300" wp14:anchorId="75EF5230" wp14:editId="7930E815">
                  <wp:extent cx="2357438" cy="2357438"/>
                  <wp:effectExtent l="0" t="0" r="0" b="0"/>
                  <wp:docPr id="14" name="image1.png"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4" name="image1.png"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6D929C5D" w14:textId="77777777" w:rsidR="003314B7" w:rsidRPr="00A8075E" w:rsidRDefault="003314B7" w:rsidP="00403CFA">
            <w:pPr>
              <w:spacing w:after="0" w:line="240" w:lineRule="auto"/>
              <w:jc w:val="center"/>
              <w:rPr>
                <w:lang w:val="es-ES_tradnl"/>
              </w:rPr>
            </w:pPr>
            <w:r w:rsidRPr="00A8075E">
              <w:rPr>
                <w:noProof/>
                <w:lang w:val="es-ES_tradnl"/>
              </w:rPr>
              <w:drawing>
                <wp:inline distT="114300" distB="114300" distL="114300" distR="114300" wp14:anchorId="64445627" wp14:editId="2CA9FEFF">
                  <wp:extent cx="2357438" cy="2357438"/>
                  <wp:effectExtent l="0" t="0" r="0" b="0"/>
                  <wp:docPr id="16" name="image1.png"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6" name="image1.png"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r>
    </w:tbl>
    <w:p w14:paraId="1CDDA950" w14:textId="77777777" w:rsidR="003314B7" w:rsidRPr="00A8075E" w:rsidRDefault="003314B7" w:rsidP="003314B7">
      <w:pPr>
        <w:spacing w:after="0" w:line="240" w:lineRule="auto"/>
        <w:rPr>
          <w:lang w:val="es-ES_tradnl"/>
        </w:rPr>
      </w:pPr>
    </w:p>
    <w:p w14:paraId="7EB51C0E" w14:textId="3A9CBEC0" w:rsidR="003314B7" w:rsidRPr="005A2DB2" w:rsidRDefault="005A2DB2" w:rsidP="003314B7">
      <w:pPr>
        <w:spacing w:after="0" w:line="240" w:lineRule="auto"/>
        <w:jc w:val="right"/>
        <w:rPr>
          <w:lang w:val="es-ES"/>
        </w:rPr>
      </w:pPr>
      <w:r w:rsidRPr="005A2DB2">
        <w:rPr>
          <w:lang w:val="es-ES"/>
        </w:rPr>
        <w:t>Más gráficos en la página siguiente</w:t>
      </w:r>
      <w:r w:rsidR="003314B7" w:rsidRPr="005A2DB2">
        <w:rPr>
          <w:lang w:val="es-ES"/>
        </w:rPr>
        <w:t>.</w:t>
      </w:r>
    </w:p>
    <w:tbl>
      <w:tblPr>
        <w:tblW w:w="9360" w:type="dxa"/>
        <w:tblLayout w:type="fixed"/>
        <w:tblLook w:val="0600" w:firstRow="0" w:lastRow="0" w:firstColumn="0" w:lastColumn="0" w:noHBand="1" w:noVBand="1"/>
      </w:tblPr>
      <w:tblGrid>
        <w:gridCol w:w="4680"/>
        <w:gridCol w:w="4680"/>
      </w:tblGrid>
      <w:tr w:rsidR="003314B7" w:rsidRPr="00A8075E" w14:paraId="203A98CF" w14:textId="77777777" w:rsidTr="00403CFA">
        <w:tc>
          <w:tcPr>
            <w:tcW w:w="4680" w:type="dxa"/>
            <w:shd w:val="clear" w:color="auto" w:fill="auto"/>
            <w:tcMar>
              <w:top w:w="100" w:type="dxa"/>
              <w:left w:w="100" w:type="dxa"/>
              <w:bottom w:w="100" w:type="dxa"/>
              <w:right w:w="100" w:type="dxa"/>
            </w:tcMar>
          </w:tcPr>
          <w:p w14:paraId="0502358F" w14:textId="77777777" w:rsidR="003314B7" w:rsidRPr="00A8075E" w:rsidRDefault="003314B7" w:rsidP="00403CFA">
            <w:pPr>
              <w:spacing w:after="0" w:line="240" w:lineRule="auto"/>
              <w:jc w:val="center"/>
              <w:rPr>
                <w:lang w:val="es-ES_tradnl"/>
              </w:rPr>
            </w:pPr>
            <w:r w:rsidRPr="00A8075E">
              <w:rPr>
                <w:noProof/>
                <w:lang w:val="es-ES_tradnl"/>
              </w:rPr>
              <w:lastRenderedPageBreak/>
              <w:drawing>
                <wp:inline distT="114300" distB="114300" distL="114300" distR="114300" wp14:anchorId="10A83489" wp14:editId="1FF43294">
                  <wp:extent cx="2357438" cy="2357438"/>
                  <wp:effectExtent l="0" t="0" r="0" b="0"/>
                  <wp:docPr id="15" name="image1.png"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5" name="image1.png"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40CD54CA" w14:textId="77777777" w:rsidR="003314B7" w:rsidRPr="00A8075E" w:rsidRDefault="003314B7" w:rsidP="00403CFA">
            <w:pPr>
              <w:spacing w:after="0" w:line="240" w:lineRule="auto"/>
              <w:jc w:val="center"/>
              <w:rPr>
                <w:lang w:val="es-ES_tradnl"/>
              </w:rPr>
            </w:pPr>
            <w:r w:rsidRPr="00A8075E">
              <w:rPr>
                <w:noProof/>
                <w:lang w:val="es-ES_tradnl"/>
              </w:rPr>
              <w:drawing>
                <wp:inline distT="114300" distB="114300" distL="114300" distR="114300" wp14:anchorId="76452431" wp14:editId="558A5021">
                  <wp:extent cx="2357438" cy="2357438"/>
                  <wp:effectExtent l="0" t="0" r="0" b="0"/>
                  <wp:docPr id="17" name="image1.png"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7" name="image1.png"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r>
    </w:tbl>
    <w:p w14:paraId="0305055C" w14:textId="7A0CB012" w:rsidR="003314B7" w:rsidRPr="00A45210" w:rsidRDefault="003314B7" w:rsidP="003314B7">
      <w:pPr>
        <w:spacing w:after="0" w:line="240" w:lineRule="auto"/>
        <w:rPr>
          <w:lang w:val="es-ES"/>
        </w:rPr>
      </w:pPr>
      <w:r w:rsidRPr="00A45210">
        <w:rPr>
          <w:lang w:val="es-ES"/>
        </w:rPr>
        <w:t xml:space="preserve">5) </w:t>
      </w:r>
      <w:r w:rsidR="00A45210" w:rsidRPr="00A45210">
        <w:rPr>
          <w:lang w:val="es-ES"/>
        </w:rPr>
        <w:t>Para la variable que no fue lineal arriba, use los gráficos adicionales abajo para encontrar la relación lineal entre el</w:t>
      </w:r>
      <w:r w:rsidRPr="00A45210">
        <w:rPr>
          <w:lang w:val="es-ES"/>
        </w:rPr>
        <w:t xml:space="preserve"> </w:t>
      </w:r>
      <m:oMath>
        <m:sSub>
          <m:sSubPr>
            <m:ctrlPr>
              <w:rPr>
                <w:rFonts w:ascii="Cambria Math" w:hAnsi="Cambria Math"/>
                <w:lang w:val="es-ES_tradnl"/>
              </w:rPr>
            </m:ctrlPr>
          </m:sSubPr>
          <m:e>
            <m:r>
              <w:rPr>
                <w:rFonts w:ascii="Cambria Math" w:hAnsi="Cambria Math"/>
                <w:lang w:val="es-ES_tradnl"/>
              </w:rPr>
              <m:t>F</m:t>
            </m:r>
          </m:e>
          <m:sub>
            <m:r>
              <w:rPr>
                <w:rFonts w:ascii="Cambria Math" w:hAnsi="Cambria Math"/>
                <w:lang w:val="es-ES_tradnl"/>
              </w:rPr>
              <m:t>g</m:t>
            </m:r>
          </m:sub>
        </m:sSub>
      </m:oMath>
      <w:r w:rsidRPr="00A45210">
        <w:rPr>
          <w:lang w:val="es-ES"/>
        </w:rPr>
        <w:t xml:space="preserve"> </w:t>
      </w:r>
      <w:r w:rsidR="00A45210">
        <w:rPr>
          <w:lang w:val="es-ES"/>
        </w:rPr>
        <w:t>y la variable</w:t>
      </w:r>
      <w:r w:rsidRPr="00A45210">
        <w:rPr>
          <w:lang w:val="es-ES"/>
        </w:rPr>
        <w:t>.</w:t>
      </w:r>
    </w:p>
    <w:p w14:paraId="72AB4AD3" w14:textId="151E8438" w:rsidR="003314B7" w:rsidRPr="00A45210" w:rsidRDefault="003314B7" w:rsidP="003314B7">
      <w:pPr>
        <w:spacing w:after="0" w:line="240" w:lineRule="auto"/>
        <w:ind w:firstLine="720"/>
        <w:rPr>
          <w:lang w:val="es-ES"/>
        </w:rPr>
      </w:pPr>
      <w:r w:rsidRPr="00A45210">
        <w:rPr>
          <w:lang w:val="es-ES"/>
        </w:rPr>
        <w:t xml:space="preserve">a) </w:t>
      </w:r>
      <w:r w:rsidR="00A45210" w:rsidRPr="00A45210">
        <w:rPr>
          <w:lang w:val="es-ES"/>
        </w:rPr>
        <w:t>Escribe al margen una tabla con los valores a partir de los cuales trazarás</w:t>
      </w:r>
      <w:r w:rsidR="00A45210">
        <w:rPr>
          <w:lang w:val="es-ES"/>
        </w:rPr>
        <w:t xml:space="preserve"> los gráficos</w:t>
      </w:r>
      <w:r w:rsidRPr="00A45210">
        <w:rPr>
          <w:lang w:val="es-ES"/>
        </w:rPr>
        <w:t xml:space="preserve">.  </w:t>
      </w:r>
    </w:p>
    <w:p w14:paraId="30626788" w14:textId="070F9250" w:rsidR="003314B7" w:rsidRPr="00A45210" w:rsidRDefault="003314B7" w:rsidP="003314B7">
      <w:pPr>
        <w:spacing w:after="0" w:line="240" w:lineRule="auto"/>
        <w:ind w:firstLine="720"/>
        <w:rPr>
          <w:lang w:val="es-ES"/>
        </w:rPr>
      </w:pPr>
      <w:r w:rsidRPr="00A45210">
        <w:rPr>
          <w:lang w:val="es-ES"/>
        </w:rPr>
        <w:t xml:space="preserve">b) </w:t>
      </w:r>
      <w:r w:rsidR="00A45210" w:rsidRPr="00A45210">
        <w:rPr>
          <w:lang w:val="es-ES"/>
        </w:rPr>
        <w:t xml:space="preserve">Etiqueta claramente la variable y la unidad </w:t>
      </w:r>
      <w:r w:rsidR="00A45210">
        <w:rPr>
          <w:lang w:val="es-ES"/>
        </w:rPr>
        <w:t>de cada eje en cada gráfico</w:t>
      </w:r>
      <w:r w:rsidRPr="00A45210">
        <w:rPr>
          <w:lang w:val="es-ES"/>
        </w:rPr>
        <w:t>.</w:t>
      </w:r>
    </w:p>
    <w:p w14:paraId="4A2AA5F2" w14:textId="0F79228F" w:rsidR="003314B7" w:rsidRPr="00A45210" w:rsidRDefault="003314B7" w:rsidP="003314B7">
      <w:pPr>
        <w:spacing w:after="0" w:line="240" w:lineRule="auto"/>
        <w:ind w:firstLine="720"/>
        <w:rPr>
          <w:lang w:val="es-ES"/>
        </w:rPr>
      </w:pPr>
      <w:r w:rsidRPr="00A45210">
        <w:rPr>
          <w:lang w:val="es-ES"/>
        </w:rPr>
        <w:t xml:space="preserve">c) </w:t>
      </w:r>
      <w:r w:rsidR="00A45210" w:rsidRPr="005A2DB2">
        <w:rPr>
          <w:lang w:val="es-ES"/>
        </w:rPr>
        <w:t>Incluye una escala claramente marcada para cada eje y señala</w:t>
      </w:r>
      <w:r w:rsidR="00A45210">
        <w:rPr>
          <w:lang w:val="es-ES"/>
        </w:rPr>
        <w:t xml:space="preserve"> los puntos trazados</w:t>
      </w:r>
      <w:r w:rsidRPr="00A45210">
        <w:rPr>
          <w:lang w:val="es-ES"/>
        </w:rPr>
        <w:t>.</w:t>
      </w:r>
    </w:p>
    <w:p w14:paraId="612D1113" w14:textId="0BFDA384" w:rsidR="003314B7" w:rsidRPr="00C219C1" w:rsidRDefault="003314B7" w:rsidP="003314B7">
      <w:pPr>
        <w:spacing w:after="0" w:line="240" w:lineRule="auto"/>
        <w:ind w:firstLine="720"/>
        <w:rPr>
          <w:lang w:val="es-ES"/>
        </w:rPr>
      </w:pPr>
      <w:r w:rsidRPr="00C219C1">
        <w:rPr>
          <w:lang w:val="es-ES"/>
        </w:rPr>
        <w:t xml:space="preserve">d) </w:t>
      </w:r>
      <w:r w:rsidR="00A45210" w:rsidRPr="005A2DB2">
        <w:rPr>
          <w:lang w:val="es-ES"/>
        </w:rPr>
        <w:t>Dibuja la línea o curva de mejor ajuste para ca</w:t>
      </w:r>
      <w:r w:rsidR="00A45210">
        <w:rPr>
          <w:lang w:val="es-ES"/>
        </w:rPr>
        <w:t>da gráfico</w:t>
      </w:r>
      <w:r w:rsidRPr="00C219C1">
        <w:rPr>
          <w:lang w:val="es-ES"/>
        </w:rPr>
        <w:t>.</w:t>
      </w:r>
    </w:p>
    <w:tbl>
      <w:tblPr>
        <w:tblW w:w="9360" w:type="dxa"/>
        <w:tblLayout w:type="fixed"/>
        <w:tblLook w:val="0600" w:firstRow="0" w:lastRow="0" w:firstColumn="0" w:lastColumn="0" w:noHBand="1" w:noVBand="1"/>
      </w:tblPr>
      <w:tblGrid>
        <w:gridCol w:w="4680"/>
        <w:gridCol w:w="4680"/>
      </w:tblGrid>
      <w:tr w:rsidR="003314B7" w:rsidRPr="00A8075E" w14:paraId="0AE603A9" w14:textId="77777777" w:rsidTr="00403CFA">
        <w:tc>
          <w:tcPr>
            <w:tcW w:w="4680" w:type="dxa"/>
            <w:shd w:val="clear" w:color="auto" w:fill="auto"/>
            <w:tcMar>
              <w:top w:w="100" w:type="dxa"/>
              <w:left w:w="100" w:type="dxa"/>
              <w:bottom w:w="100" w:type="dxa"/>
              <w:right w:w="100" w:type="dxa"/>
            </w:tcMar>
          </w:tcPr>
          <w:p w14:paraId="18F4EFC7" w14:textId="77777777" w:rsidR="003314B7" w:rsidRPr="00A8075E" w:rsidRDefault="003314B7" w:rsidP="00403CFA">
            <w:pPr>
              <w:spacing w:after="0" w:line="240" w:lineRule="auto"/>
              <w:jc w:val="center"/>
              <w:rPr>
                <w:lang w:val="es-ES_tradnl"/>
              </w:rPr>
            </w:pPr>
            <w:r w:rsidRPr="00A8075E">
              <w:rPr>
                <w:noProof/>
                <w:lang w:val="es-ES_tradnl"/>
              </w:rPr>
              <w:drawing>
                <wp:inline distT="114300" distB="114300" distL="114300" distR="114300" wp14:anchorId="3630E438" wp14:editId="0CB01735">
                  <wp:extent cx="2357438" cy="2357438"/>
                  <wp:effectExtent l="0" t="0" r="0" b="0"/>
                  <wp:docPr id="12" name="image1.png"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2" name="image1.png"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079F7206" w14:textId="77777777" w:rsidR="003314B7" w:rsidRPr="00A8075E" w:rsidRDefault="003314B7" w:rsidP="00403CFA">
            <w:pPr>
              <w:spacing w:after="0" w:line="240" w:lineRule="auto"/>
              <w:jc w:val="center"/>
              <w:rPr>
                <w:lang w:val="es-ES_tradnl"/>
              </w:rPr>
            </w:pPr>
            <w:r w:rsidRPr="00A8075E">
              <w:rPr>
                <w:noProof/>
                <w:lang w:val="es-ES_tradnl"/>
              </w:rPr>
              <w:drawing>
                <wp:inline distT="114300" distB="114300" distL="114300" distR="114300" wp14:anchorId="5A76FE14" wp14:editId="21FE3D74">
                  <wp:extent cx="2357438" cy="2357438"/>
                  <wp:effectExtent l="0" t="0" r="0" b="0"/>
                  <wp:docPr id="132802104" name="Picture 132802104" descr="A grid of black squar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32802104" name="Picture 132802104" descr="A grid of black squares&#10;&#10;Description automatically generated with low confidence"/>
                          <pic:cNvPicPr preferRelativeResize="0"/>
                        </pic:nvPicPr>
                        <pic:blipFill>
                          <a:blip r:embed="rId9"/>
                          <a:srcRect/>
                          <a:stretch>
                            <a:fillRect/>
                          </a:stretch>
                        </pic:blipFill>
                        <pic:spPr>
                          <a:xfrm>
                            <a:off x="0" y="0"/>
                            <a:ext cx="2357438" cy="2357438"/>
                          </a:xfrm>
                          <a:prstGeom prst="rect">
                            <a:avLst/>
                          </a:prstGeom>
                          <a:ln/>
                        </pic:spPr>
                      </pic:pic>
                    </a:graphicData>
                  </a:graphic>
                </wp:inline>
              </w:drawing>
            </w:r>
          </w:p>
        </w:tc>
      </w:tr>
    </w:tbl>
    <w:p w14:paraId="352715B4" w14:textId="77777777" w:rsidR="003314B7" w:rsidRPr="00A8075E" w:rsidRDefault="003314B7" w:rsidP="003314B7">
      <w:pPr>
        <w:spacing w:after="0" w:line="240" w:lineRule="auto"/>
        <w:rPr>
          <w:sz w:val="10"/>
          <w:szCs w:val="10"/>
          <w:lang w:val="es-ES_tradnl"/>
        </w:rPr>
      </w:pPr>
    </w:p>
    <w:p w14:paraId="377873C8" w14:textId="14BFE7B7" w:rsidR="003314B7" w:rsidRPr="000F75C1" w:rsidRDefault="003314B7" w:rsidP="003314B7">
      <w:pPr>
        <w:spacing w:after="0" w:line="240" w:lineRule="auto"/>
        <w:rPr>
          <w:lang w:val="es-ES"/>
        </w:rPr>
      </w:pPr>
      <w:r w:rsidRPr="00C219C1">
        <w:rPr>
          <w:lang w:val="es-ES"/>
        </w:rPr>
        <w:t xml:space="preserve">6) </w:t>
      </w:r>
      <w:r w:rsidR="00C219C1" w:rsidRPr="00C219C1">
        <w:rPr>
          <w:lang w:val="es-ES"/>
        </w:rPr>
        <w:t>A partir de los gráficos de las preguntas anteriores, indica cómo hacer que cada una de las variables esté directamente relacionada con la fuerza de la gravedad. Si la variable está relacionada indirectamente, relaciónala con la relación recíproca de la variable</w:t>
      </w:r>
      <w:r w:rsidRPr="000F75C1">
        <w:rPr>
          <w:lang w:val="es-ES"/>
        </w:rPr>
        <w:t>.</w:t>
      </w:r>
    </w:p>
    <w:p w14:paraId="22FE8DE2" w14:textId="77777777" w:rsidR="003314B7" w:rsidRPr="000F75C1" w:rsidRDefault="003314B7" w:rsidP="003314B7">
      <w:pPr>
        <w:spacing w:after="0" w:line="240" w:lineRule="auto"/>
        <w:rPr>
          <w:lang w:val="es-ES"/>
        </w:rPr>
      </w:pPr>
    </w:p>
    <w:p w14:paraId="1A95E2DB" w14:textId="77777777" w:rsidR="003314B7" w:rsidRPr="000F75C1" w:rsidRDefault="003314B7" w:rsidP="003314B7">
      <w:pPr>
        <w:spacing w:after="0" w:line="240" w:lineRule="auto"/>
        <w:rPr>
          <w:lang w:val="es-ES"/>
        </w:rPr>
      </w:pPr>
    </w:p>
    <w:p w14:paraId="032CB78A" w14:textId="77777777" w:rsidR="003314B7" w:rsidRPr="000F75C1" w:rsidRDefault="003314B7" w:rsidP="003314B7">
      <w:pPr>
        <w:spacing w:after="0" w:line="240" w:lineRule="auto"/>
        <w:rPr>
          <w:lang w:val="es-ES"/>
        </w:rPr>
      </w:pPr>
    </w:p>
    <w:p w14:paraId="6589E3A6" w14:textId="570C7607" w:rsidR="003314B7" w:rsidRPr="00751669" w:rsidRDefault="003314B7" w:rsidP="003314B7">
      <w:pPr>
        <w:spacing w:after="0" w:line="240" w:lineRule="auto"/>
      </w:pPr>
      <w:r w:rsidRPr="00751669">
        <w:rPr>
          <w:lang w:val="es-ES"/>
        </w:rPr>
        <w:t xml:space="preserve">7) </w:t>
      </w:r>
      <w:r w:rsidR="00751669" w:rsidRPr="00751669">
        <w:rPr>
          <w:lang w:val="es-ES"/>
        </w:rPr>
        <w:t>Escribe una relación de la Fuerza de Gravedad relacionada con todas las variables a la vez y multiplica todas las variables por la constante G, que representará la constante gravitatoria entre todas las masas. Esta es la Ley Universal de la Gravedad de Newton.</w:t>
      </w:r>
      <w:r w:rsidR="00751669" w:rsidRPr="00751669">
        <w:rPr>
          <w:lang w:val="es-ES"/>
        </w:rPr>
        <w:t xml:space="preserve"> </w:t>
      </w:r>
    </w:p>
    <w:p w14:paraId="762D8164" w14:textId="77777777" w:rsidR="003314B7" w:rsidRPr="00751669" w:rsidRDefault="003314B7" w:rsidP="003314B7"/>
    <w:sectPr w:rsidR="003314B7" w:rsidRPr="0075166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BD50" w14:textId="77777777" w:rsidR="00E322D4" w:rsidRDefault="00E322D4">
      <w:pPr>
        <w:spacing w:after="0" w:line="240" w:lineRule="auto"/>
      </w:pPr>
      <w:r>
        <w:separator/>
      </w:r>
    </w:p>
  </w:endnote>
  <w:endnote w:type="continuationSeparator" w:id="0">
    <w:p w14:paraId="07C37998" w14:textId="77777777" w:rsidR="00E322D4" w:rsidRDefault="00E32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1046" w14:textId="77777777" w:rsidR="00ED31C4" w:rsidRDefault="00ED31C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94FA" w14:textId="77777777" w:rsidR="00ED31C4"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65830D22" wp14:editId="6F9BC2FA">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4593EF73" wp14:editId="5755E7B7">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5A748A0" w14:textId="77DBB57A" w:rsidR="00ED31C4" w:rsidRDefault="003314B7">
                          <w:pPr>
                            <w:spacing w:after="0" w:line="240" w:lineRule="auto"/>
                            <w:jc w:val="right"/>
                            <w:textDirection w:val="btLr"/>
                          </w:pPr>
                          <w:r>
                            <w:rPr>
                              <w:rFonts w:ascii="Arial" w:eastAsia="Arial" w:hAnsi="Arial" w:cs="Arial"/>
                              <w:b/>
                              <w:smallCaps/>
                              <w:color w:val="2D2D2D"/>
                            </w:rPr>
                            <w:t>More Attractive Than You Think</w:t>
                          </w:r>
                        </w:p>
                      </w:txbxContent>
                    </wps:txbx>
                    <wps:bodyPr spcFirstLastPara="1" wrap="square" lIns="91425" tIns="45700" rIns="91425" bIns="45700" anchor="t" anchorCtr="0">
                      <a:noAutofit/>
                    </wps:bodyPr>
                  </wps:wsp>
                </a:graphicData>
              </a:graphic>
            </wp:anchor>
          </w:drawing>
        </mc:Choice>
        <mc:Fallback>
          <w:pict>
            <v:rect w14:anchorId="4593EF73"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15A748A0" w14:textId="77DBB57A" w:rsidR="00ED31C4" w:rsidRDefault="003314B7">
                    <w:pPr>
                      <w:spacing w:after="0" w:line="240" w:lineRule="auto"/>
                      <w:jc w:val="right"/>
                      <w:textDirection w:val="btLr"/>
                    </w:pPr>
                    <w:r>
                      <w:rPr>
                        <w:rFonts w:ascii="Arial" w:eastAsia="Arial" w:hAnsi="Arial" w:cs="Arial"/>
                        <w:b/>
                        <w:smallCaps/>
                        <w:color w:val="2D2D2D"/>
                      </w:rPr>
                      <w:t>More Attractive Than You Think</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2135" w14:textId="77777777" w:rsidR="00ED31C4" w:rsidRDefault="00ED31C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7D54" w14:textId="77777777" w:rsidR="00E322D4" w:rsidRDefault="00E322D4">
      <w:pPr>
        <w:spacing w:after="0" w:line="240" w:lineRule="auto"/>
      </w:pPr>
      <w:r>
        <w:separator/>
      </w:r>
    </w:p>
  </w:footnote>
  <w:footnote w:type="continuationSeparator" w:id="0">
    <w:p w14:paraId="38D96CF7" w14:textId="77777777" w:rsidR="00E322D4" w:rsidRDefault="00E32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18B7" w14:textId="77777777" w:rsidR="00ED31C4" w:rsidRDefault="00ED31C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C61A" w14:textId="677D1FFD" w:rsidR="00ED31C4" w:rsidRDefault="003314B7">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roofErr w:type="spellStart"/>
    <w:r>
      <w:rPr>
        <w:color w:val="000000"/>
      </w:rPr>
      <w:t>N</w:t>
    </w:r>
    <w:r w:rsidR="00890350">
      <w:rPr>
        <w:color w:val="000000"/>
      </w:rPr>
      <w:t>ombre</w:t>
    </w:r>
    <w:proofErr w:type="spellEnd"/>
    <w:r>
      <w:rPr>
        <w:color w:val="000000"/>
      </w:rPr>
      <w:t xml:space="preserve"> 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43B4" w14:textId="77777777" w:rsidR="00ED31C4" w:rsidRDefault="00ED31C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80B2A"/>
    <w:multiLevelType w:val="multilevel"/>
    <w:tmpl w:val="0E88B53E"/>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62804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C4"/>
    <w:rsid w:val="0005369C"/>
    <w:rsid w:val="000F75C1"/>
    <w:rsid w:val="001C17C4"/>
    <w:rsid w:val="001C49B3"/>
    <w:rsid w:val="003314B7"/>
    <w:rsid w:val="003673F3"/>
    <w:rsid w:val="00510F85"/>
    <w:rsid w:val="00561E48"/>
    <w:rsid w:val="005A2DB2"/>
    <w:rsid w:val="006B694D"/>
    <w:rsid w:val="00751669"/>
    <w:rsid w:val="007F36F8"/>
    <w:rsid w:val="00890350"/>
    <w:rsid w:val="00963D1C"/>
    <w:rsid w:val="00A45210"/>
    <w:rsid w:val="00A8075E"/>
    <w:rsid w:val="00B87642"/>
    <w:rsid w:val="00BE7FBA"/>
    <w:rsid w:val="00C219C1"/>
    <w:rsid w:val="00CC7070"/>
    <w:rsid w:val="00D3767E"/>
    <w:rsid w:val="00E322D4"/>
    <w:rsid w:val="00E6554A"/>
    <w:rsid w:val="00ED31C4"/>
    <w:rsid w:val="00ED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3467"/>
  <w15:docId w15:val="{E7577419-4E7D-48A1-93F0-3A0C18E2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s/gravity-force-la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379</Words>
  <Characters>1844</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More Attractive Than You Think</vt:lpstr>
    </vt:vector>
  </TitlesOfParts>
  <Manager/>
  <Company/>
  <LinksUpToDate>false</LinksUpToDate>
  <CharactersWithSpaces>2210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Attractive Than You Think</dc:title>
  <dc:subject/>
  <dc:creator>K20 Center</dc:creator>
  <cp:keywords/>
  <dc:description/>
  <cp:lastModifiedBy>Lopez, Araceli</cp:lastModifiedBy>
  <cp:revision>19</cp:revision>
  <dcterms:created xsi:type="dcterms:W3CDTF">2023-08-01T13:05:00Z</dcterms:created>
  <dcterms:modified xsi:type="dcterms:W3CDTF">2024-02-07T21:45:00Z</dcterms:modified>
  <cp:category/>
</cp:coreProperties>
</file>