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1E512" w14:textId="2BD1E5D8" w:rsidR="004D0A14" w:rsidRPr="003557F7" w:rsidRDefault="00C422C1" w:rsidP="00047536">
      <w:pPr>
        <w:pStyle w:val="Title"/>
        <w:spacing w:after="120"/>
        <w:rPr>
          <w:lang w:val="es-ES_tradnl"/>
        </w:rPr>
      </w:pPr>
      <w:r w:rsidRPr="003557F7">
        <w:rPr>
          <w:lang w:val="es-ES_tradnl"/>
        </w:rPr>
        <w:t xml:space="preserve">MIRANDA </w:t>
      </w:r>
      <w:r w:rsidR="00FD39AC">
        <w:rPr>
          <w:lang w:val="es-ES_tradnl"/>
        </w:rPr>
        <w:t>CONTRA</w:t>
      </w:r>
      <w:r w:rsidRPr="003557F7">
        <w:rPr>
          <w:lang w:val="es-ES_tradnl"/>
        </w:rPr>
        <w:t xml:space="preserve"> ARIZONA ORGANIZ</w:t>
      </w:r>
      <w:r w:rsidR="00FD39AC">
        <w:rPr>
          <w:lang w:val="es-ES_tradnl"/>
        </w:rPr>
        <w:t>ADO</w:t>
      </w:r>
      <w:r w:rsidRPr="003557F7">
        <w:rPr>
          <w:lang w:val="es-ES_tradnl"/>
        </w:rPr>
        <w:t>R</w:t>
      </w:r>
      <w:r w:rsidR="00FD39AC">
        <w:rPr>
          <w:lang w:val="es-ES_tradnl"/>
        </w:rPr>
        <w:t xml:space="preserve"> GRÁFICO</w:t>
      </w:r>
    </w:p>
    <w:p w14:paraId="18D1E513" w14:textId="3AF3FFD4" w:rsidR="004D0A14" w:rsidRPr="003557F7" w:rsidRDefault="00C422C1">
      <w:pPr>
        <w:rPr>
          <w:lang w:val="es-ES_tradnl"/>
        </w:rPr>
      </w:pPr>
      <w:r w:rsidRPr="003557F7">
        <w:rPr>
          <w:lang w:val="es-ES_tradnl"/>
        </w:rPr>
        <w:t>Us</w:t>
      </w:r>
      <w:r w:rsidR="00741318">
        <w:rPr>
          <w:lang w:val="es-ES_tradnl"/>
        </w:rPr>
        <w:t>a el Resumen de</w:t>
      </w:r>
      <w:r w:rsidRPr="003557F7">
        <w:rPr>
          <w:lang w:val="es-ES_tradnl"/>
        </w:rPr>
        <w:t xml:space="preserve"> Miranda v. Arizona</w:t>
      </w:r>
      <w:r w:rsidR="00047536">
        <w:rPr>
          <w:lang w:val="es-ES_tradnl"/>
        </w:rPr>
        <w:t xml:space="preserve"> para completar el organizador gráfico en tus propias palabras</w:t>
      </w:r>
      <w:r w:rsidRPr="003557F7">
        <w:rPr>
          <w:lang w:val="es-ES_tradnl"/>
        </w:rPr>
        <w:t xml:space="preserve">. </w:t>
      </w:r>
    </w:p>
    <w:tbl>
      <w:tblPr>
        <w:tblStyle w:val="a"/>
        <w:tblW w:w="9340" w:type="dxa"/>
        <w:tblInd w:w="-115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226"/>
      </w:tblGrid>
      <w:tr w:rsidR="004D0A14" w:rsidRPr="003557F7" w14:paraId="18D1E516" w14:textId="77777777" w:rsidTr="00D25E19">
        <w:trPr>
          <w:trHeight w:val="207"/>
        </w:trPr>
        <w:tc>
          <w:tcPr>
            <w:tcW w:w="3114" w:type="dxa"/>
            <w:shd w:val="clear" w:color="auto" w:fill="3E5C61"/>
          </w:tcPr>
          <w:p w14:paraId="18D1E514" w14:textId="77777777" w:rsidR="004D0A14" w:rsidRPr="003557F7" w:rsidRDefault="004D0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ES_tradnl"/>
              </w:rPr>
            </w:pPr>
            <w:bookmarkStart w:id="0" w:name="_gjdgxs" w:colFirst="0" w:colLast="0"/>
            <w:bookmarkEnd w:id="0"/>
          </w:p>
        </w:tc>
        <w:tc>
          <w:tcPr>
            <w:tcW w:w="6226" w:type="dxa"/>
            <w:shd w:val="clear" w:color="auto" w:fill="3E5C61"/>
          </w:tcPr>
          <w:p w14:paraId="18D1E515" w14:textId="015ACF91" w:rsidR="004D0A14" w:rsidRPr="003557F7" w:rsidRDefault="00C422C1">
            <w:pPr>
              <w:spacing w:after="120" w:line="276" w:lineRule="auto"/>
              <w:jc w:val="center"/>
              <w:rPr>
                <w:b/>
                <w:color w:val="FFFFFF"/>
                <w:lang w:val="es-ES_tradnl"/>
              </w:rPr>
            </w:pPr>
            <w:r w:rsidRPr="003557F7">
              <w:rPr>
                <w:b/>
                <w:color w:val="FFFFFF"/>
                <w:lang w:val="es-ES_tradnl"/>
              </w:rPr>
              <w:t>Expl</w:t>
            </w:r>
            <w:r w:rsidR="00C43195">
              <w:rPr>
                <w:b/>
                <w:color w:val="FFFFFF"/>
                <w:lang w:val="es-ES_tradnl"/>
              </w:rPr>
              <w:t>ica e</w:t>
            </w:r>
            <w:r w:rsidRPr="003557F7">
              <w:rPr>
                <w:b/>
                <w:color w:val="FFFFFF"/>
                <w:lang w:val="es-ES_tradnl"/>
              </w:rPr>
              <w:t xml:space="preserve">n </w:t>
            </w:r>
            <w:r w:rsidR="00C43195">
              <w:rPr>
                <w:b/>
                <w:color w:val="FFFFFF"/>
                <w:lang w:val="es-ES_tradnl"/>
              </w:rPr>
              <w:t>tus propias palabras</w:t>
            </w:r>
          </w:p>
        </w:tc>
      </w:tr>
      <w:tr w:rsidR="004D0A14" w:rsidRPr="003557F7" w14:paraId="18D1E51C" w14:textId="77777777" w:rsidTr="00D25E19">
        <w:trPr>
          <w:trHeight w:val="470"/>
        </w:trPr>
        <w:tc>
          <w:tcPr>
            <w:tcW w:w="3114" w:type="dxa"/>
          </w:tcPr>
          <w:p w14:paraId="18D1E517" w14:textId="19169598" w:rsidR="004D0A14" w:rsidRPr="003557F7" w:rsidRDefault="006952A8">
            <w:pPr>
              <w:pStyle w:val="Heading1"/>
              <w:spacing w:before="0"/>
              <w:rPr>
                <w:lang w:val="es-ES_tradnl"/>
              </w:rPr>
            </w:pPr>
            <w:r>
              <w:rPr>
                <w:lang w:val="es-ES_tradnl"/>
              </w:rPr>
              <w:t>Acusado</w:t>
            </w:r>
          </w:p>
          <w:p w14:paraId="18D1E518" w14:textId="56C7BDCE" w:rsidR="004D0A14" w:rsidRPr="003557F7" w:rsidRDefault="006952A8">
            <w:pPr>
              <w:rPr>
                <w:lang w:val="es-ES_tradnl"/>
              </w:rPr>
            </w:pPr>
            <w:r>
              <w:rPr>
                <w:lang w:val="es-ES_tradnl"/>
              </w:rPr>
              <w:t>¿Quién fue acusado de un crimen</w:t>
            </w:r>
            <w:r w:rsidR="00C422C1" w:rsidRPr="003557F7">
              <w:rPr>
                <w:lang w:val="es-ES_tradnl"/>
              </w:rPr>
              <w:t>?</w:t>
            </w:r>
          </w:p>
        </w:tc>
        <w:tc>
          <w:tcPr>
            <w:tcW w:w="6226" w:type="dxa"/>
          </w:tcPr>
          <w:p w14:paraId="18D1E519" w14:textId="77777777" w:rsidR="004D0A14" w:rsidRPr="003557F7" w:rsidRDefault="004D0A14">
            <w:pPr>
              <w:rPr>
                <w:lang w:val="es-ES_tradnl"/>
              </w:rPr>
            </w:pPr>
          </w:p>
          <w:p w14:paraId="18D1E51A" w14:textId="77777777" w:rsidR="004D0A14" w:rsidRPr="003557F7" w:rsidRDefault="004D0A14">
            <w:pPr>
              <w:rPr>
                <w:lang w:val="es-ES_tradnl"/>
              </w:rPr>
            </w:pPr>
          </w:p>
          <w:p w14:paraId="18D1E51B" w14:textId="77777777" w:rsidR="004D0A14" w:rsidRPr="003557F7" w:rsidRDefault="004D0A14">
            <w:pPr>
              <w:rPr>
                <w:lang w:val="es-ES_tradnl"/>
              </w:rPr>
            </w:pPr>
          </w:p>
        </w:tc>
      </w:tr>
      <w:tr w:rsidR="004D0A14" w:rsidRPr="003557F7" w14:paraId="18D1E522" w14:textId="77777777" w:rsidTr="00D25E19">
        <w:trPr>
          <w:trHeight w:val="470"/>
        </w:trPr>
        <w:tc>
          <w:tcPr>
            <w:tcW w:w="3114" w:type="dxa"/>
          </w:tcPr>
          <w:p w14:paraId="18D1E51D" w14:textId="231357FB" w:rsidR="004D0A14" w:rsidRPr="003557F7" w:rsidRDefault="006952A8">
            <w:pPr>
              <w:pStyle w:val="Heading1"/>
              <w:spacing w:before="0"/>
              <w:rPr>
                <w:lang w:val="es-ES_tradnl"/>
              </w:rPr>
            </w:pPr>
            <w:r>
              <w:rPr>
                <w:lang w:val="es-ES_tradnl"/>
              </w:rPr>
              <w:t>Demandante</w:t>
            </w:r>
          </w:p>
          <w:p w14:paraId="18D1E51E" w14:textId="3B77050D" w:rsidR="004D0A14" w:rsidRPr="003557F7" w:rsidRDefault="006952A8">
            <w:pPr>
              <w:rPr>
                <w:lang w:val="es-ES_tradnl"/>
              </w:rPr>
            </w:pPr>
            <w:r>
              <w:rPr>
                <w:lang w:val="es-ES_tradnl"/>
              </w:rPr>
              <w:t>¿Quién presentó los cargos</w:t>
            </w:r>
            <w:r w:rsidR="00C422C1" w:rsidRPr="003557F7">
              <w:rPr>
                <w:lang w:val="es-ES_tradnl"/>
              </w:rPr>
              <w:t xml:space="preserve">? </w:t>
            </w:r>
          </w:p>
        </w:tc>
        <w:tc>
          <w:tcPr>
            <w:tcW w:w="6226" w:type="dxa"/>
          </w:tcPr>
          <w:p w14:paraId="18D1E51F" w14:textId="77777777" w:rsidR="004D0A14" w:rsidRPr="003557F7" w:rsidRDefault="004D0A14">
            <w:pPr>
              <w:rPr>
                <w:lang w:val="es-ES_tradnl"/>
              </w:rPr>
            </w:pPr>
          </w:p>
          <w:p w14:paraId="18D1E520" w14:textId="77777777" w:rsidR="004D0A14" w:rsidRPr="003557F7" w:rsidRDefault="004D0A14">
            <w:pPr>
              <w:rPr>
                <w:lang w:val="es-ES_tradnl"/>
              </w:rPr>
            </w:pPr>
          </w:p>
          <w:p w14:paraId="18D1E521" w14:textId="77777777" w:rsidR="004D0A14" w:rsidRPr="003557F7" w:rsidRDefault="004D0A14">
            <w:pPr>
              <w:rPr>
                <w:lang w:val="es-ES_tradnl"/>
              </w:rPr>
            </w:pPr>
          </w:p>
        </w:tc>
      </w:tr>
      <w:tr w:rsidR="004D0A14" w:rsidRPr="003557F7" w14:paraId="18D1E529" w14:textId="77777777" w:rsidTr="00D25E19">
        <w:trPr>
          <w:trHeight w:val="470"/>
        </w:trPr>
        <w:tc>
          <w:tcPr>
            <w:tcW w:w="3114" w:type="dxa"/>
          </w:tcPr>
          <w:p w14:paraId="18D1E523" w14:textId="76A0DFEF" w:rsidR="004D0A14" w:rsidRPr="003557F7" w:rsidRDefault="003B1A54">
            <w:pPr>
              <w:pStyle w:val="Heading1"/>
              <w:spacing w:before="0"/>
              <w:rPr>
                <w:lang w:val="es-ES_tradnl"/>
              </w:rPr>
            </w:pPr>
            <w:r>
              <w:rPr>
                <w:lang w:val="es-ES_tradnl"/>
              </w:rPr>
              <w:t>Pregunta para la Corte</w:t>
            </w:r>
          </w:p>
          <w:p w14:paraId="18D1E524" w14:textId="3272150C" w:rsidR="004D0A14" w:rsidRPr="003557F7" w:rsidRDefault="003B1A54">
            <w:pPr>
              <w:rPr>
                <w:lang w:val="es-ES_tradnl"/>
              </w:rPr>
            </w:pPr>
            <w:r>
              <w:rPr>
                <w:lang w:val="es-ES_tradnl"/>
              </w:rPr>
              <w:t>¿Cuál derecho se ha cuestionado</w:t>
            </w:r>
            <w:r w:rsidR="00C422C1" w:rsidRPr="003557F7">
              <w:rPr>
                <w:lang w:val="es-ES_tradnl"/>
              </w:rPr>
              <w:t xml:space="preserve">? </w:t>
            </w:r>
          </w:p>
        </w:tc>
        <w:tc>
          <w:tcPr>
            <w:tcW w:w="6226" w:type="dxa"/>
          </w:tcPr>
          <w:p w14:paraId="18D1E525" w14:textId="77777777" w:rsidR="004D0A14" w:rsidRPr="003557F7" w:rsidRDefault="004D0A14">
            <w:pPr>
              <w:rPr>
                <w:lang w:val="es-ES_tradnl"/>
              </w:rPr>
            </w:pPr>
          </w:p>
          <w:p w14:paraId="18D1E526" w14:textId="77777777" w:rsidR="004D0A14" w:rsidRPr="003557F7" w:rsidRDefault="004D0A14">
            <w:pPr>
              <w:rPr>
                <w:lang w:val="es-ES_tradnl"/>
              </w:rPr>
            </w:pPr>
          </w:p>
          <w:p w14:paraId="18D1E527" w14:textId="77777777" w:rsidR="004D0A14" w:rsidRPr="003557F7" w:rsidRDefault="004D0A14">
            <w:pPr>
              <w:rPr>
                <w:lang w:val="es-ES_tradnl"/>
              </w:rPr>
            </w:pPr>
          </w:p>
          <w:p w14:paraId="18D1E528" w14:textId="77777777" w:rsidR="004D0A14" w:rsidRPr="003557F7" w:rsidRDefault="004D0A14">
            <w:pPr>
              <w:rPr>
                <w:lang w:val="es-ES_tradnl"/>
              </w:rPr>
            </w:pPr>
          </w:p>
        </w:tc>
      </w:tr>
      <w:tr w:rsidR="004D0A14" w:rsidRPr="003557F7" w14:paraId="18D1E531" w14:textId="77777777" w:rsidTr="00D25E19">
        <w:trPr>
          <w:trHeight w:val="470"/>
        </w:trPr>
        <w:tc>
          <w:tcPr>
            <w:tcW w:w="3114" w:type="dxa"/>
          </w:tcPr>
          <w:p w14:paraId="18D1E52A" w14:textId="6B263FF9" w:rsidR="004D0A14" w:rsidRPr="003557F7" w:rsidRDefault="00C422C1">
            <w:pPr>
              <w:pStyle w:val="Heading1"/>
              <w:spacing w:before="0"/>
              <w:rPr>
                <w:lang w:val="es-ES_tradnl"/>
              </w:rPr>
            </w:pPr>
            <w:r w:rsidRPr="003557F7">
              <w:rPr>
                <w:lang w:val="es-ES_tradnl"/>
              </w:rPr>
              <w:t>R</w:t>
            </w:r>
            <w:r w:rsidR="00083AAE">
              <w:rPr>
                <w:lang w:val="es-ES_tradnl"/>
              </w:rPr>
              <w:t>esolución</w:t>
            </w:r>
          </w:p>
          <w:p w14:paraId="18D1E52B" w14:textId="405B166B" w:rsidR="004D0A14" w:rsidRPr="003557F7" w:rsidRDefault="00083AAE">
            <w:pPr>
              <w:rPr>
                <w:lang w:val="es-ES_tradnl"/>
              </w:rPr>
            </w:pPr>
            <w:r>
              <w:rPr>
                <w:lang w:val="es-ES_tradnl"/>
              </w:rPr>
              <w:t>¿Qué dijo la Corte Suprema</w:t>
            </w:r>
            <w:r w:rsidR="00C422C1" w:rsidRPr="003557F7">
              <w:rPr>
                <w:lang w:val="es-ES_tradnl"/>
              </w:rPr>
              <w:t xml:space="preserve">? </w:t>
            </w:r>
          </w:p>
        </w:tc>
        <w:tc>
          <w:tcPr>
            <w:tcW w:w="6226" w:type="dxa"/>
          </w:tcPr>
          <w:p w14:paraId="18D1E52C" w14:textId="77777777" w:rsidR="004D0A14" w:rsidRPr="003557F7" w:rsidRDefault="004D0A14">
            <w:pPr>
              <w:rPr>
                <w:lang w:val="es-ES_tradnl"/>
              </w:rPr>
            </w:pPr>
          </w:p>
          <w:p w14:paraId="18D1E52D" w14:textId="77777777" w:rsidR="004D0A14" w:rsidRPr="003557F7" w:rsidRDefault="004D0A14">
            <w:pPr>
              <w:rPr>
                <w:lang w:val="es-ES_tradnl"/>
              </w:rPr>
            </w:pPr>
          </w:p>
          <w:p w14:paraId="18D1E52E" w14:textId="77777777" w:rsidR="004D0A14" w:rsidRPr="003557F7" w:rsidRDefault="004D0A14">
            <w:pPr>
              <w:rPr>
                <w:lang w:val="es-ES_tradnl"/>
              </w:rPr>
            </w:pPr>
          </w:p>
          <w:p w14:paraId="18D1E52F" w14:textId="77777777" w:rsidR="004D0A14" w:rsidRPr="003557F7" w:rsidRDefault="004D0A14">
            <w:pPr>
              <w:rPr>
                <w:lang w:val="es-ES_tradnl"/>
              </w:rPr>
            </w:pPr>
          </w:p>
          <w:p w14:paraId="18D1E530" w14:textId="77777777" w:rsidR="004D0A14" w:rsidRPr="003557F7" w:rsidRDefault="004D0A14">
            <w:pPr>
              <w:rPr>
                <w:lang w:val="es-ES_tradnl"/>
              </w:rPr>
            </w:pPr>
          </w:p>
        </w:tc>
      </w:tr>
      <w:tr w:rsidR="004D0A14" w:rsidRPr="003557F7" w14:paraId="18D1E53C" w14:textId="77777777" w:rsidTr="00D25E19">
        <w:trPr>
          <w:trHeight w:val="470"/>
        </w:trPr>
        <w:tc>
          <w:tcPr>
            <w:tcW w:w="3114" w:type="dxa"/>
          </w:tcPr>
          <w:p w14:paraId="18D1E532" w14:textId="69FBF4F1" w:rsidR="004D0A14" w:rsidRPr="003557F7" w:rsidRDefault="00C422C1">
            <w:pPr>
              <w:pStyle w:val="Heading1"/>
              <w:spacing w:before="0"/>
              <w:rPr>
                <w:lang w:val="es-ES_tradnl"/>
              </w:rPr>
            </w:pPr>
            <w:r w:rsidRPr="003557F7">
              <w:rPr>
                <w:lang w:val="es-ES_tradnl"/>
              </w:rPr>
              <w:t>R</w:t>
            </w:r>
            <w:r w:rsidR="001C038C">
              <w:rPr>
                <w:lang w:val="es-ES_tradnl"/>
              </w:rPr>
              <w:t>azonamiento</w:t>
            </w:r>
          </w:p>
          <w:p w14:paraId="18D1E533" w14:textId="475E8FCC" w:rsidR="004D0A14" w:rsidRPr="003557F7" w:rsidRDefault="001C038C">
            <w:pPr>
              <w:rPr>
                <w:lang w:val="es-ES_tradnl"/>
              </w:rPr>
            </w:pPr>
            <w:r>
              <w:rPr>
                <w:lang w:val="es-ES_tradnl"/>
              </w:rPr>
              <w:t>¿Por qué decidió así la Corte</w:t>
            </w:r>
            <w:r w:rsidR="00C422C1" w:rsidRPr="003557F7">
              <w:rPr>
                <w:lang w:val="es-ES_tradnl"/>
              </w:rPr>
              <w:t xml:space="preserve">? </w:t>
            </w:r>
          </w:p>
          <w:p w14:paraId="18D1E534" w14:textId="66FC90B6" w:rsidR="004D0A14" w:rsidRPr="003557F7" w:rsidRDefault="001C038C">
            <w:pPr>
              <w:rPr>
                <w:lang w:val="es-ES_tradnl"/>
              </w:rPr>
            </w:pPr>
            <w:r>
              <w:rPr>
                <w:lang w:val="es-ES_tradnl"/>
              </w:rPr>
              <w:t>¿Cuál fue la opinión disidente</w:t>
            </w:r>
            <w:r w:rsidR="00C422C1" w:rsidRPr="003557F7">
              <w:rPr>
                <w:lang w:val="es-ES_tradnl"/>
              </w:rPr>
              <w:t xml:space="preserve">? </w:t>
            </w:r>
          </w:p>
          <w:p w14:paraId="18D1E535" w14:textId="77777777" w:rsidR="004D0A14" w:rsidRPr="003557F7" w:rsidRDefault="004D0A14">
            <w:pPr>
              <w:rPr>
                <w:lang w:val="es-ES_tradnl"/>
              </w:rPr>
            </w:pPr>
          </w:p>
        </w:tc>
        <w:tc>
          <w:tcPr>
            <w:tcW w:w="6226" w:type="dxa"/>
          </w:tcPr>
          <w:p w14:paraId="18D1E536" w14:textId="77777777" w:rsidR="004D0A14" w:rsidRPr="003557F7" w:rsidRDefault="004D0A14">
            <w:pPr>
              <w:rPr>
                <w:lang w:val="es-ES_tradnl"/>
              </w:rPr>
            </w:pPr>
          </w:p>
          <w:p w14:paraId="18D1E537" w14:textId="77777777" w:rsidR="004D0A14" w:rsidRPr="003557F7" w:rsidRDefault="004D0A14">
            <w:pPr>
              <w:rPr>
                <w:lang w:val="es-ES_tradnl"/>
              </w:rPr>
            </w:pPr>
          </w:p>
          <w:p w14:paraId="18D1E538" w14:textId="77777777" w:rsidR="004D0A14" w:rsidRPr="003557F7" w:rsidRDefault="004D0A14">
            <w:pPr>
              <w:rPr>
                <w:lang w:val="es-ES_tradnl"/>
              </w:rPr>
            </w:pPr>
          </w:p>
          <w:p w14:paraId="18D1E539" w14:textId="77777777" w:rsidR="004D0A14" w:rsidRPr="003557F7" w:rsidRDefault="004D0A14">
            <w:pPr>
              <w:rPr>
                <w:lang w:val="es-ES_tradnl"/>
              </w:rPr>
            </w:pPr>
          </w:p>
          <w:p w14:paraId="18D1E53A" w14:textId="77777777" w:rsidR="004D0A14" w:rsidRPr="003557F7" w:rsidRDefault="004D0A14">
            <w:pPr>
              <w:rPr>
                <w:lang w:val="es-ES_tradnl"/>
              </w:rPr>
            </w:pPr>
          </w:p>
          <w:p w14:paraId="18D1E53B" w14:textId="77777777" w:rsidR="004D0A14" w:rsidRPr="003557F7" w:rsidRDefault="004D0A14">
            <w:pPr>
              <w:rPr>
                <w:lang w:val="es-ES_tradnl"/>
              </w:rPr>
            </w:pPr>
          </w:p>
        </w:tc>
      </w:tr>
      <w:tr w:rsidR="004D0A14" w:rsidRPr="003557F7" w14:paraId="18D1E547" w14:textId="77777777" w:rsidTr="00D25E19">
        <w:trPr>
          <w:trHeight w:val="2898"/>
        </w:trPr>
        <w:tc>
          <w:tcPr>
            <w:tcW w:w="9340" w:type="dxa"/>
            <w:gridSpan w:val="2"/>
          </w:tcPr>
          <w:p w14:paraId="18D1E53D" w14:textId="440BAA5F" w:rsidR="004D0A14" w:rsidRPr="003557F7" w:rsidRDefault="003D4437">
            <w:pPr>
              <w:rPr>
                <w:b/>
                <w:color w:val="980000"/>
                <w:lang w:val="es-ES_tradnl"/>
              </w:rPr>
            </w:pPr>
            <w:r>
              <w:rPr>
                <w:b/>
                <w:color w:val="980000"/>
                <w:lang w:val="es-ES_tradnl"/>
              </w:rPr>
              <w:t>¿Cómo ha contribuido la decisión de</w:t>
            </w:r>
            <w:r w:rsidR="00C422C1" w:rsidRPr="003557F7">
              <w:rPr>
                <w:b/>
                <w:color w:val="980000"/>
                <w:lang w:val="es-ES_tradnl"/>
              </w:rPr>
              <w:t xml:space="preserve"> Miranda </w:t>
            </w:r>
            <w:r>
              <w:rPr>
                <w:b/>
                <w:color w:val="980000"/>
                <w:lang w:val="es-ES_tradnl"/>
              </w:rPr>
              <w:t>contra</w:t>
            </w:r>
            <w:r w:rsidR="00C422C1" w:rsidRPr="003557F7">
              <w:rPr>
                <w:b/>
                <w:color w:val="980000"/>
                <w:lang w:val="es-ES_tradnl"/>
              </w:rPr>
              <w:t xml:space="preserve"> Arizona </w:t>
            </w:r>
            <w:r>
              <w:rPr>
                <w:b/>
                <w:color w:val="980000"/>
                <w:lang w:val="es-ES_tradnl"/>
              </w:rPr>
              <w:t>a las garantías procesales?</w:t>
            </w:r>
          </w:p>
          <w:p w14:paraId="18D1E53E" w14:textId="77777777" w:rsidR="004D0A14" w:rsidRPr="003557F7" w:rsidRDefault="004D0A14">
            <w:pPr>
              <w:rPr>
                <w:lang w:val="es-ES_tradnl"/>
              </w:rPr>
            </w:pPr>
          </w:p>
          <w:p w14:paraId="18D1E53F" w14:textId="77777777" w:rsidR="004D0A14" w:rsidRPr="003557F7" w:rsidRDefault="004D0A14">
            <w:pPr>
              <w:rPr>
                <w:lang w:val="es-ES_tradnl"/>
              </w:rPr>
            </w:pPr>
          </w:p>
          <w:p w14:paraId="18D1E541" w14:textId="77777777" w:rsidR="004D0A14" w:rsidRPr="003557F7" w:rsidRDefault="004D0A14">
            <w:pPr>
              <w:rPr>
                <w:lang w:val="es-ES_tradnl"/>
              </w:rPr>
            </w:pPr>
          </w:p>
          <w:p w14:paraId="18D1E542" w14:textId="6EE25336" w:rsidR="004D0A14" w:rsidRPr="003557F7" w:rsidRDefault="003D4437">
            <w:pPr>
              <w:rPr>
                <w:lang w:val="es-ES_tradnl"/>
              </w:rPr>
            </w:pPr>
            <w:r>
              <w:rPr>
                <w:b/>
                <w:color w:val="980000"/>
                <w:lang w:val="es-ES_tradnl"/>
              </w:rPr>
              <w:t xml:space="preserve">¿Cómo ha garantizado </w:t>
            </w:r>
            <w:r w:rsidR="00396E70">
              <w:rPr>
                <w:b/>
                <w:color w:val="980000"/>
                <w:lang w:val="es-ES_tradnl"/>
              </w:rPr>
              <w:t>la resolución que las personas no reciban un tra</w:t>
            </w:r>
            <w:r w:rsidR="003139D7">
              <w:rPr>
                <w:b/>
                <w:color w:val="980000"/>
                <w:lang w:val="es-ES_tradnl"/>
              </w:rPr>
              <w:t>to</w:t>
            </w:r>
            <w:r w:rsidR="00396E70">
              <w:rPr>
                <w:b/>
                <w:color w:val="980000"/>
                <w:lang w:val="es-ES_tradnl"/>
              </w:rPr>
              <w:t xml:space="preserve"> injusto en el sistema de justicia penal estadounidense</w:t>
            </w:r>
            <w:r w:rsidR="00C422C1" w:rsidRPr="003557F7">
              <w:rPr>
                <w:b/>
                <w:color w:val="980000"/>
                <w:lang w:val="es-ES_tradnl"/>
              </w:rPr>
              <w:t>?</w:t>
            </w:r>
          </w:p>
          <w:p w14:paraId="18D1E543" w14:textId="77777777" w:rsidR="004D0A14" w:rsidRPr="003557F7" w:rsidRDefault="004D0A14">
            <w:pPr>
              <w:rPr>
                <w:lang w:val="es-ES_tradnl"/>
              </w:rPr>
            </w:pPr>
          </w:p>
          <w:p w14:paraId="18D1E544" w14:textId="77777777" w:rsidR="004D0A14" w:rsidRPr="003557F7" w:rsidRDefault="004D0A14">
            <w:pPr>
              <w:rPr>
                <w:lang w:val="es-ES_tradnl"/>
              </w:rPr>
            </w:pPr>
          </w:p>
          <w:p w14:paraId="18D1E545" w14:textId="77777777" w:rsidR="004D0A14" w:rsidRPr="003557F7" w:rsidRDefault="004D0A14">
            <w:pPr>
              <w:rPr>
                <w:lang w:val="es-ES_tradnl"/>
              </w:rPr>
            </w:pPr>
          </w:p>
          <w:p w14:paraId="18D1E546" w14:textId="77777777" w:rsidR="004D0A14" w:rsidRPr="003557F7" w:rsidRDefault="004D0A14">
            <w:pPr>
              <w:rPr>
                <w:lang w:val="es-ES_tradnl"/>
              </w:rPr>
            </w:pPr>
          </w:p>
        </w:tc>
      </w:tr>
    </w:tbl>
    <w:p w14:paraId="18D1E548" w14:textId="77777777" w:rsidR="004D0A14" w:rsidRPr="003557F7" w:rsidRDefault="004D0A14" w:rsidP="007A483F">
      <w:pPr>
        <w:rPr>
          <w:lang w:val="es-ES_tradnl"/>
        </w:rPr>
      </w:pPr>
    </w:p>
    <w:sectPr w:rsidR="004D0A14" w:rsidRPr="003557F7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739E4" w14:textId="77777777" w:rsidR="00756EFA" w:rsidRDefault="00756EFA">
      <w:pPr>
        <w:spacing w:after="0" w:line="240" w:lineRule="auto"/>
      </w:pPr>
      <w:r>
        <w:separator/>
      </w:r>
    </w:p>
  </w:endnote>
  <w:endnote w:type="continuationSeparator" w:id="0">
    <w:p w14:paraId="0D05DA87" w14:textId="77777777" w:rsidR="00756EFA" w:rsidRDefault="0075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E549" w14:textId="72D06CCC" w:rsidR="004D0A14" w:rsidRDefault="00B82F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8D1E54C" wp14:editId="5DD6C95C">
              <wp:simplePos x="0" y="0"/>
              <wp:positionH relativeFrom="column">
                <wp:posOffset>1190625</wp:posOffset>
              </wp:positionH>
              <wp:positionV relativeFrom="paragraph">
                <wp:posOffset>-132715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D1E54E" w14:textId="77777777" w:rsidR="004D0A14" w:rsidRPr="00B82FA8" w:rsidRDefault="00C422C1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B82FA8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YOU HAVE THE RIGHT…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D1E54C" id="_x0000_s1026" style="position:absolute;margin-left:93.75pt;margin-top:-10.4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" filled="f" stroked="f">
              <v:textbox inset="2.53958mm,1.2694mm,2.53958mm,1.2694mm">
                <w:txbxContent>
                  <w:p w14:paraId="18D1E54E" w14:textId="77777777" w:rsidR="004D0A14" w:rsidRPr="00B82FA8" w:rsidRDefault="00C422C1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B82FA8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YOU HAVE THE RIGHT…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C422C1">
      <w:rPr>
        <w:noProof/>
      </w:rPr>
      <w:drawing>
        <wp:anchor distT="0" distB="0" distL="0" distR="0" simplePos="0" relativeHeight="251658240" behindDoc="0" locked="0" layoutInCell="1" hidden="0" allowOverlap="1" wp14:anchorId="18D1E54A" wp14:editId="1B5B526C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FA0C9" w14:textId="77777777" w:rsidR="00756EFA" w:rsidRDefault="00756EFA">
      <w:pPr>
        <w:spacing w:after="0" w:line="240" w:lineRule="auto"/>
      </w:pPr>
      <w:r>
        <w:separator/>
      </w:r>
    </w:p>
  </w:footnote>
  <w:footnote w:type="continuationSeparator" w:id="0">
    <w:p w14:paraId="078514BD" w14:textId="77777777" w:rsidR="00756EFA" w:rsidRDefault="00756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93E8" w14:textId="77777777" w:rsidR="00B82FA8" w:rsidRDefault="00B82F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97E6" w14:textId="77777777" w:rsidR="00B82FA8" w:rsidRDefault="00B82F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8744" w14:textId="77777777" w:rsidR="00B82FA8" w:rsidRDefault="00B82F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14"/>
    <w:rsid w:val="00047536"/>
    <w:rsid w:val="00083AAE"/>
    <w:rsid w:val="001C038C"/>
    <w:rsid w:val="003139D7"/>
    <w:rsid w:val="003557F7"/>
    <w:rsid w:val="00396E70"/>
    <w:rsid w:val="003B1A54"/>
    <w:rsid w:val="003D4437"/>
    <w:rsid w:val="004D0A14"/>
    <w:rsid w:val="00586671"/>
    <w:rsid w:val="00613823"/>
    <w:rsid w:val="006952A8"/>
    <w:rsid w:val="00741318"/>
    <w:rsid w:val="00756EFA"/>
    <w:rsid w:val="007A483F"/>
    <w:rsid w:val="00B82FA8"/>
    <w:rsid w:val="00C422C1"/>
    <w:rsid w:val="00C43195"/>
    <w:rsid w:val="00D25E19"/>
    <w:rsid w:val="00FD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1E512"/>
  <w15:docId w15:val="{A200CBB7-6879-4DFD-8043-24A656A4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2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FA8"/>
  </w:style>
  <w:style w:type="paragraph" w:styleId="Footer">
    <w:name w:val="footer"/>
    <w:basedOn w:val="Normal"/>
    <w:link w:val="FooterChar"/>
    <w:uiPriority w:val="99"/>
    <w:unhideWhenUsed/>
    <w:rsid w:val="00B82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Have the Right...</vt:lpstr>
    </vt:vector>
  </TitlesOfParts>
  <Manager/>
  <Company/>
  <LinksUpToDate>false</LinksUpToDate>
  <CharactersWithSpaces>684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Have the Right...</dc:title>
  <dc:subject/>
  <dc:creator>K20 Center</dc:creator>
  <cp:keywords/>
  <dc:description/>
  <cp:lastModifiedBy>Shogren, Caitlin E.</cp:lastModifiedBy>
  <cp:revision>16</cp:revision>
  <cp:lastPrinted>2023-08-21T14:26:00Z</cp:lastPrinted>
  <dcterms:created xsi:type="dcterms:W3CDTF">2023-08-21T14:22:00Z</dcterms:created>
  <dcterms:modified xsi:type="dcterms:W3CDTF">2023-09-05T21:00:00Z</dcterms:modified>
  <cp:category/>
</cp:coreProperties>
</file>