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EC487F" w14:textId="3F203553" w:rsidR="000D512C" w:rsidRPr="00A46424" w:rsidRDefault="00111E29">
      <w:pPr>
        <w:spacing w:before="180" w:line="240" w:lineRule="auto"/>
        <w:rPr>
          <w:rFonts w:ascii="Calibri" w:eastAsia="Calibri" w:hAnsi="Calibri" w:cs="Calibri"/>
          <w:sz w:val="18"/>
          <w:szCs w:val="18"/>
          <w:lang w:val="es-US"/>
        </w:rPr>
      </w:pPr>
      <w:r>
        <w:rPr>
          <w:rFonts w:ascii="Calibri" w:eastAsia="Calibri" w:hAnsi="Calibri" w:cs="Calibri"/>
          <w:b/>
          <w:bCs/>
          <w:color w:val="2E2E2E"/>
          <w:sz w:val="28"/>
          <w:szCs w:val="28"/>
          <w:lang w:val="es"/>
        </w:rPr>
        <w:t>LA BATALLA DE SARATOGA &amp; LA ALIANZA FRANCESA</w:t>
      </w:r>
      <w:r>
        <w:rPr>
          <w:rFonts w:ascii="Calibri" w:eastAsia="Calibri" w:hAnsi="Calibri" w:cs="Calibri"/>
          <w:smallCaps/>
          <w:color w:val="323134"/>
          <w:lang w:val="es"/>
        </w:rPr>
        <w:br/>
      </w:r>
      <w:r>
        <w:rPr>
          <w:rFonts w:ascii="Calibri" w:eastAsia="Calibri" w:hAnsi="Calibri" w:cs="Calibri"/>
          <w:color w:val="4E6F74"/>
          <w:sz w:val="14"/>
          <w:szCs w:val="14"/>
          <w:lang w:val="es"/>
        </w:rPr>
        <w:br/>
      </w:r>
      <w:r w:rsidR="000D512C">
        <w:rPr>
          <w:rFonts w:ascii="Calibri" w:eastAsia="Calibri" w:hAnsi="Calibri" w:cs="Calibri"/>
          <w:b/>
          <w:bCs/>
          <w:color w:val="910D28" w:themeColor="accent5"/>
          <w:sz w:val="24"/>
          <w:szCs w:val="24"/>
          <w:lang w:val="es"/>
        </w:rPr>
        <w:t xml:space="preserve">La batalla de Saratoga </w:t>
      </w:r>
    </w:p>
    <w:p w14:paraId="38A60974" w14:textId="48198304" w:rsidR="0082681D" w:rsidRPr="00A46424" w:rsidRDefault="00111E29" w:rsidP="00476592">
      <w:pPr>
        <w:spacing w:before="180"/>
        <w:rPr>
          <w:rFonts w:ascii="Calibri" w:eastAsia="Calibri" w:hAnsi="Calibri" w:cs="Calibri"/>
          <w:sz w:val="21"/>
          <w:szCs w:val="21"/>
          <w:lang w:val="es-US"/>
        </w:rPr>
      </w:pPr>
      <w:r>
        <w:rPr>
          <w:rFonts w:ascii="Calibri" w:eastAsia="Calibri" w:hAnsi="Calibri" w:cs="Calibri"/>
          <w:sz w:val="21"/>
          <w:szCs w:val="21"/>
          <w:lang w:val="es"/>
        </w:rPr>
        <w:t xml:space="preserve">En Nueva York, los británicos intentaban cumplir su objetivo de dividir las colonias por la mitad tomando el control del río Hudson. Viajando a través de Nueva York, el ejército británico se quedaba atascado en espesos bosques. Los Patriotas habían talado grandes árboles y construido represas en ríos para crear obstáculos. A lo largo de la ruta, la milicia colonial salía de la nada para atacar a los Casacas Rojas. Cuando los británicos se acercaban a Saratoga, Nueva York, se encontraron rodeados por los Patriotas. El 17 de octubre de 1777, los británicos se vieron obligados a rendirse ante el general colonial </w:t>
      </w:r>
      <w:proofErr w:type="spellStart"/>
      <w:r>
        <w:rPr>
          <w:rFonts w:ascii="Calibri" w:eastAsia="Calibri" w:hAnsi="Calibri" w:cs="Calibri"/>
          <w:sz w:val="21"/>
          <w:szCs w:val="21"/>
          <w:lang w:val="es"/>
        </w:rPr>
        <w:t>Horatio</w:t>
      </w:r>
      <w:proofErr w:type="spellEnd"/>
      <w:r>
        <w:rPr>
          <w:rFonts w:ascii="Calibri" w:eastAsia="Calibri" w:hAnsi="Calibri" w:cs="Calibri"/>
          <w:sz w:val="21"/>
          <w:szCs w:val="21"/>
          <w:lang w:val="es"/>
        </w:rPr>
        <w:t xml:space="preserve"> Gates.</w:t>
      </w:r>
    </w:p>
    <w:p w14:paraId="15C41C94" w14:textId="6F44D5A8" w:rsidR="00952AB9" w:rsidRPr="00A46424" w:rsidRDefault="00952AB9" w:rsidP="00476592">
      <w:pPr>
        <w:spacing w:before="180"/>
        <w:rPr>
          <w:rFonts w:ascii="Calibri" w:eastAsia="Calibri" w:hAnsi="Calibri" w:cs="Calibri"/>
          <w:sz w:val="21"/>
          <w:szCs w:val="21"/>
          <w:lang w:val="es-US"/>
        </w:rPr>
      </w:pPr>
      <w:r>
        <w:rPr>
          <w:rFonts w:ascii="Calibri" w:eastAsia="Calibri" w:hAnsi="Calibri" w:cs="Calibri"/>
          <w:sz w:val="21"/>
          <w:szCs w:val="21"/>
          <w:lang w:val="es"/>
        </w:rPr>
        <w:t xml:space="preserve">Del 19 de septiembre al 7 octubre de 1777, las fuerzas británicas y coloniales lucharon durante dieciocho días.  La batalla de Saratoga fue realmente dos batallas.  El ejército británico, liderado por el general John Burgoyne, se movía a paso de tortuga a través del accidentado terreno.  Esto dio tiempo al general colonial Horatio Gates para reunir una fuerza mayor.  Washington envió a Gates un regimiento de habilidosos fusileros de Virginia y dos brigadas de soldados continentales de Hudson Highlands.  En total, Gates tenía unos 6.500 hombres.  El 19 de septiembre, Burgoyne atacó al ejército colonial.  Benedict Arnold, enviado por Washington para ayudar a Gates, dirigió a los continentales hacia el bosque para bloquear la columna de flanqueo británica.  La batalla se prolongó durante la mayor parte de la tarde y Burgoyne y las tropas británicas acabaron con ventaja.  Las fuerzas coloniales tuvieron que retirarse a un terreno más seguro.  Burgoyne realizó otro ataque a las fuerzas coloniales el 7 de octubre, pero esta vez Benedict Arnold lideró a los Patriotas hasta derrotar a los británicos.   Los británicos se replegaron a Saratoga, donde fueron rodeados y finalmente obligados a rendirse.  </w:t>
      </w:r>
    </w:p>
    <w:p w14:paraId="54C56E66" w14:textId="77777777" w:rsidR="0082681D" w:rsidRPr="00A46424" w:rsidRDefault="0082681D" w:rsidP="00476592">
      <w:pPr>
        <w:rPr>
          <w:rFonts w:ascii="Calibri" w:eastAsia="Calibri" w:hAnsi="Calibri" w:cs="Calibri"/>
          <w:sz w:val="21"/>
          <w:szCs w:val="21"/>
          <w:lang w:val="es-US"/>
        </w:rPr>
      </w:pPr>
    </w:p>
    <w:p w14:paraId="032E8C11" w14:textId="533BEC69" w:rsidR="008D52B6" w:rsidRPr="00A46424" w:rsidRDefault="00111E29" w:rsidP="00505A13">
      <w:pPr>
        <w:rPr>
          <w:rFonts w:ascii="Calibri" w:eastAsia="Calibri" w:hAnsi="Calibri" w:cs="Calibri"/>
          <w:sz w:val="21"/>
          <w:szCs w:val="21"/>
          <w:lang w:val="es-US"/>
        </w:rPr>
      </w:pPr>
      <w:r>
        <w:rPr>
          <w:rFonts w:ascii="Calibri" w:eastAsia="Calibri" w:hAnsi="Calibri" w:cs="Calibri"/>
          <w:sz w:val="21"/>
          <w:szCs w:val="21"/>
          <w:lang w:val="es"/>
        </w:rPr>
        <w:t xml:space="preserve">La batalla de Saratoga en Nueva York fue el punto de inflexión de la Guerra de Independencia. Fue la mayor victoria de las fuerzas estadounidenses a la fecha. La victoria les dio a los Patriotas algo que habían estado buscando desesperadamente, ayuda extranjera. </w:t>
      </w:r>
    </w:p>
    <w:p w14:paraId="0586F51C" w14:textId="0D7084D7" w:rsidR="0082681D" w:rsidRPr="00A46424" w:rsidRDefault="000D512C" w:rsidP="00476592">
      <w:pPr>
        <w:spacing w:before="180"/>
        <w:rPr>
          <w:rFonts w:ascii="Calibri" w:eastAsia="Calibri" w:hAnsi="Calibri" w:cs="Calibri"/>
          <w:sz w:val="21"/>
          <w:szCs w:val="21"/>
          <w:lang w:val="es-US"/>
        </w:rPr>
      </w:pPr>
      <w:r>
        <w:rPr>
          <w:rFonts w:ascii="Calibri" w:eastAsia="Calibri" w:hAnsi="Calibri" w:cs="Calibri"/>
          <w:b/>
          <w:bCs/>
          <w:color w:val="910D28" w:themeColor="accent5"/>
          <w:sz w:val="24"/>
          <w:szCs w:val="24"/>
          <w:lang w:val="es"/>
        </w:rPr>
        <w:t>La Alianza Francesa</w:t>
      </w:r>
      <w:r>
        <w:rPr>
          <w:rFonts w:ascii="Calibri" w:eastAsia="Calibri" w:hAnsi="Calibri" w:cs="Calibri"/>
          <w:smallCaps/>
          <w:color w:val="323134"/>
          <w:lang w:val="es"/>
        </w:rPr>
        <w:br/>
      </w:r>
      <w:r>
        <w:rPr>
          <w:rFonts w:ascii="Calibri" w:eastAsia="Calibri" w:hAnsi="Calibri" w:cs="Calibri"/>
          <w:color w:val="4E6F74"/>
          <w:sz w:val="14"/>
          <w:szCs w:val="14"/>
          <w:lang w:val="es"/>
        </w:rPr>
        <w:br/>
      </w:r>
      <w:r>
        <w:rPr>
          <w:rFonts w:ascii="Calibri" w:eastAsia="Calibri" w:hAnsi="Calibri" w:cs="Calibri"/>
          <w:sz w:val="21"/>
          <w:szCs w:val="21"/>
          <w:lang w:val="es"/>
        </w:rPr>
        <w:t>El Congreso Continental esperaba desde hacía tiempo la ayuda francesa. En 1776, el Congreso había enviado a Benjamin Franklin a París, Francia. Su trabajo consistía en persuadir a Luis XVI, el rey francés, para que ayudara a los estadounidenses con armas y otros suministros muy necesarios. El Congreso también quería que Francia declarara la guerra a Gran Bretaña. Francia tenía una fuerte armada que podía hacer frente a los británicos.</w:t>
      </w:r>
    </w:p>
    <w:p w14:paraId="2575F795" w14:textId="77777777" w:rsidR="0082681D" w:rsidRPr="00A46424" w:rsidRDefault="0082681D" w:rsidP="00476592">
      <w:pPr>
        <w:rPr>
          <w:rFonts w:ascii="Calibri" w:eastAsia="Calibri" w:hAnsi="Calibri" w:cs="Calibri"/>
          <w:sz w:val="21"/>
          <w:szCs w:val="21"/>
          <w:lang w:val="es-US"/>
        </w:rPr>
      </w:pPr>
    </w:p>
    <w:p w14:paraId="39A7E2C0" w14:textId="77777777" w:rsidR="0082681D" w:rsidRPr="00A46424" w:rsidRDefault="00111E29" w:rsidP="00476592">
      <w:pPr>
        <w:rPr>
          <w:rFonts w:ascii="Calibri" w:eastAsia="Calibri" w:hAnsi="Calibri" w:cs="Calibri"/>
          <w:sz w:val="21"/>
          <w:szCs w:val="21"/>
          <w:lang w:val="es-US"/>
        </w:rPr>
      </w:pPr>
      <w:r>
        <w:rPr>
          <w:rFonts w:ascii="Calibri" w:eastAsia="Calibri" w:hAnsi="Calibri" w:cs="Calibri"/>
          <w:sz w:val="21"/>
          <w:szCs w:val="21"/>
          <w:lang w:val="es"/>
        </w:rPr>
        <w:t>Los franceses estaban deseosos de dañar a Gran Bretaña, pero también eran cautelosos. Francia y Gran Bretaña rivalizaban por el poder y Francia aún estaba enfadada por su derrota ante los británicos en la Guerra de Francia e India. Sin embargo, Luis XVI no quería ayudar abiertamente a los estadounidenses hasta estar seguro de que podían ganar.</w:t>
      </w:r>
    </w:p>
    <w:p w14:paraId="78B2AE7F" w14:textId="77777777" w:rsidR="0082681D" w:rsidRPr="00A46424" w:rsidRDefault="0082681D" w:rsidP="00476592">
      <w:pPr>
        <w:rPr>
          <w:rFonts w:ascii="Calibri" w:eastAsia="Calibri" w:hAnsi="Calibri" w:cs="Calibri"/>
          <w:sz w:val="21"/>
          <w:szCs w:val="21"/>
          <w:lang w:val="es-US"/>
        </w:rPr>
      </w:pPr>
    </w:p>
    <w:p w14:paraId="00D927BE" w14:textId="6DC7B146" w:rsidR="00971362" w:rsidRDefault="00111E29" w:rsidP="00476592">
      <w:pPr>
        <w:rPr>
          <w:rFonts w:ascii="Calibri" w:eastAsia="Calibri" w:hAnsi="Calibri" w:cs="Calibri"/>
          <w:sz w:val="21"/>
          <w:szCs w:val="21"/>
          <w:lang w:val="es"/>
        </w:rPr>
      </w:pPr>
      <w:r>
        <w:rPr>
          <w:rFonts w:ascii="Calibri" w:eastAsia="Calibri" w:hAnsi="Calibri" w:cs="Calibri"/>
          <w:sz w:val="21"/>
          <w:szCs w:val="21"/>
          <w:lang w:val="es"/>
        </w:rPr>
        <w:t xml:space="preserve">La victoria estadounidense en Saratoga convenció a Francia y a otras naciones de que Estados Unidos podía hacer frente a Gran Bretaña. En febrero de 1778, Francia se convirtió en la primera nación en reconocer a los Estados Unidos. Luis XVI reconoció a la nueva nación y se comprometió a proporcionarle ayuda militar. Incluso antes de que Francia aceptara oficialmente apoyar la causa de los Patriotas, el marqués de Lafayette, un joven noble francés, trajo soldados entrenados para ayudar a los Patriotas. Se convirtió en uno de los amigos de mayor confianza de Washington y desempeñó un papel importante en la consecución de la alianza francesa. El éxito de Lafayette a la hora de presionar al rey Luis XVI se tradujo en una ayuda militar francesa a gran escala que contribuyó a debilitar la decisión británica de continuar. En última instancia, la Alianza Francesa proporcionó a los recién creados Estados Unidos las tropas y los suministros que tanto necesitaban y, lo que es más importante, una armada que sería fundamental para derrotar a los británicos. </w:t>
      </w:r>
    </w:p>
    <w:p w14:paraId="20E8AFBC" w14:textId="77777777" w:rsidR="00A46424" w:rsidRPr="00A46424" w:rsidRDefault="00A46424" w:rsidP="00476592">
      <w:pPr>
        <w:rPr>
          <w:rFonts w:ascii="Calibri" w:eastAsia="Calibri" w:hAnsi="Calibri" w:cs="Calibri"/>
          <w:sz w:val="21"/>
          <w:szCs w:val="21"/>
          <w:lang w:val="es-US"/>
        </w:rPr>
      </w:pPr>
    </w:p>
    <w:p w14:paraId="3B66C0DD" w14:textId="4B4694CF" w:rsidR="00505A13" w:rsidRPr="00A46424" w:rsidRDefault="008D52B6" w:rsidP="00971362">
      <w:pPr>
        <w:spacing w:before="180" w:line="240" w:lineRule="auto"/>
        <w:rPr>
          <w:rFonts w:ascii="Calibri" w:eastAsia="Calibri" w:hAnsi="Calibri" w:cs="Calibri"/>
          <w:i/>
          <w:color w:val="4E6F74"/>
          <w:sz w:val="16"/>
          <w:szCs w:val="16"/>
        </w:rPr>
      </w:pPr>
      <w:r w:rsidRPr="00A46424">
        <w:rPr>
          <w:rFonts w:ascii="Calibri" w:eastAsia="Calibri" w:hAnsi="Calibri" w:cs="Calibri"/>
          <w:b/>
          <w:bCs/>
          <w:color w:val="4E6F74"/>
          <w:sz w:val="16"/>
          <w:szCs w:val="16"/>
          <w:lang w:val="es"/>
        </w:rPr>
        <w:t>FUENTES:</w:t>
      </w:r>
      <w:r w:rsidRPr="00A46424">
        <w:rPr>
          <w:rFonts w:ascii="Calibri" w:eastAsia="Calibri" w:hAnsi="Calibri" w:cs="Calibri"/>
          <w:color w:val="4E6F74"/>
          <w:sz w:val="16"/>
          <w:szCs w:val="16"/>
          <w:lang w:val="es"/>
        </w:rPr>
        <w:t xml:space="preserve"> </w:t>
      </w:r>
      <w:r w:rsidRPr="00A46424">
        <w:rPr>
          <w:rFonts w:ascii="Calibri" w:eastAsia="Calibri" w:hAnsi="Calibri" w:cs="Calibri"/>
          <w:i/>
          <w:iCs/>
          <w:color w:val="4E6F74"/>
          <w:sz w:val="16"/>
          <w:szCs w:val="16"/>
          <w:lang w:val="es"/>
        </w:rPr>
        <w:t xml:space="preserve">Castillo, D. (2002). La nación estadounidense: sus principios hasta 1877 (pág.172-173). </w:t>
      </w:r>
      <w:proofErr w:type="spellStart"/>
      <w:r w:rsidRPr="00A46424">
        <w:rPr>
          <w:rFonts w:ascii="Calibri" w:eastAsia="Calibri" w:hAnsi="Calibri" w:cs="Calibri"/>
          <w:i/>
          <w:iCs/>
          <w:color w:val="4E6F74"/>
          <w:sz w:val="16"/>
          <w:szCs w:val="16"/>
          <w:lang w:val="es"/>
        </w:rPr>
        <w:t>Upper</w:t>
      </w:r>
      <w:proofErr w:type="spellEnd"/>
      <w:r w:rsidRPr="00A46424">
        <w:rPr>
          <w:rFonts w:ascii="Calibri" w:eastAsia="Calibri" w:hAnsi="Calibri" w:cs="Calibri"/>
          <w:i/>
          <w:iCs/>
          <w:color w:val="4E6F74"/>
          <w:sz w:val="16"/>
          <w:szCs w:val="16"/>
          <w:lang w:val="es"/>
        </w:rPr>
        <w:t xml:space="preserve"> </w:t>
      </w:r>
      <w:proofErr w:type="spellStart"/>
      <w:r w:rsidRPr="00A46424">
        <w:rPr>
          <w:rFonts w:ascii="Calibri" w:eastAsia="Calibri" w:hAnsi="Calibri" w:cs="Calibri"/>
          <w:i/>
          <w:iCs/>
          <w:color w:val="4E6F74"/>
          <w:sz w:val="16"/>
          <w:szCs w:val="16"/>
          <w:lang w:val="es"/>
        </w:rPr>
        <w:t>Saddle</w:t>
      </w:r>
      <w:proofErr w:type="spellEnd"/>
      <w:r w:rsidRPr="00A46424">
        <w:rPr>
          <w:rFonts w:ascii="Calibri" w:eastAsia="Calibri" w:hAnsi="Calibri" w:cs="Calibri"/>
          <w:i/>
          <w:iCs/>
          <w:color w:val="4E6F74"/>
          <w:sz w:val="16"/>
          <w:szCs w:val="16"/>
          <w:lang w:val="es"/>
        </w:rPr>
        <w:t xml:space="preserve"> </w:t>
      </w:r>
      <w:proofErr w:type="spellStart"/>
      <w:r w:rsidRPr="00A46424">
        <w:rPr>
          <w:rFonts w:ascii="Calibri" w:eastAsia="Calibri" w:hAnsi="Calibri" w:cs="Calibri"/>
          <w:i/>
          <w:iCs/>
          <w:color w:val="4E6F74"/>
          <w:sz w:val="16"/>
          <w:szCs w:val="16"/>
          <w:lang w:val="es"/>
        </w:rPr>
        <w:t>River</w:t>
      </w:r>
      <w:proofErr w:type="spellEnd"/>
      <w:r w:rsidRPr="00A46424">
        <w:rPr>
          <w:rFonts w:ascii="Calibri" w:eastAsia="Calibri" w:hAnsi="Calibri" w:cs="Calibri"/>
          <w:i/>
          <w:iCs/>
          <w:color w:val="4E6F74"/>
          <w:sz w:val="16"/>
          <w:szCs w:val="16"/>
          <w:lang w:val="es"/>
        </w:rPr>
        <w:t>, NJ: Prentice Hall.</w:t>
      </w:r>
      <w:r w:rsidR="00A46424" w:rsidRPr="00A46424">
        <w:rPr>
          <w:rFonts w:ascii="Calibri" w:eastAsia="Calibri" w:hAnsi="Calibri" w:cs="Calibri"/>
          <w:i/>
          <w:iCs/>
          <w:color w:val="4E6F74"/>
          <w:sz w:val="16"/>
          <w:szCs w:val="16"/>
          <w:lang w:val="es"/>
        </w:rPr>
        <w:t xml:space="preserve"> </w:t>
      </w:r>
      <w:r w:rsidR="001B239F" w:rsidRPr="00A46424">
        <w:rPr>
          <w:rFonts w:ascii="Calibri" w:eastAsia="Calibri" w:hAnsi="Calibri" w:cs="Calibri"/>
          <w:i/>
          <w:iCs/>
          <w:color w:val="4E6F74"/>
          <w:sz w:val="16"/>
          <w:szCs w:val="16"/>
          <w:lang w:val="es"/>
        </w:rPr>
        <w:t xml:space="preserve">Editores (2009). Batalla de Saratoga. History.com.  Extraído de  </w:t>
      </w:r>
      <w:hyperlink r:id="rId6" w:history="1">
        <w:r w:rsidR="001B239F" w:rsidRPr="00A46424">
          <w:rPr>
            <w:rStyle w:val="Hyperlink"/>
            <w:rFonts w:ascii="Calibri" w:eastAsia="Calibri" w:hAnsi="Calibri" w:cs="Calibri"/>
            <w:i/>
            <w:iCs/>
            <w:color w:val="3E5C61" w:themeColor="accent6"/>
            <w:sz w:val="16"/>
            <w:szCs w:val="16"/>
            <w:lang w:val="es"/>
          </w:rPr>
          <w:t>https://www.history.com/topics/american-revolution/battle-of-saratoga</w:t>
        </w:r>
      </w:hyperlink>
      <w:r w:rsidR="00A46424" w:rsidRPr="00A46424">
        <w:rPr>
          <w:rStyle w:val="Hyperlink"/>
          <w:rFonts w:ascii="Calibri" w:eastAsia="Calibri" w:hAnsi="Calibri" w:cs="Calibri"/>
          <w:i/>
          <w:iCs/>
          <w:color w:val="3E5C61" w:themeColor="accent6"/>
          <w:sz w:val="16"/>
          <w:szCs w:val="16"/>
          <w:lang w:val="es"/>
        </w:rPr>
        <w:t xml:space="preserve"> </w:t>
      </w:r>
      <w:r w:rsidR="00505A13" w:rsidRPr="00A46424">
        <w:rPr>
          <w:rFonts w:ascii="Calibri" w:eastAsia="Calibri" w:hAnsi="Calibri" w:cs="Calibri"/>
          <w:i/>
          <w:iCs/>
          <w:color w:val="4E6F74"/>
          <w:sz w:val="16"/>
          <w:szCs w:val="16"/>
          <w:lang w:val="es"/>
        </w:rPr>
        <w:t>McDougal, H. (2009). La historia de los Estados Unidos: sus principios hasta 1877 (pág. 129-130). Nueva York: Holt McDougal.</w:t>
      </w:r>
    </w:p>
    <w:sectPr w:rsidR="00505A13" w:rsidRPr="00A4642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900D" w14:textId="77777777" w:rsidR="005D696D" w:rsidRDefault="005D696D">
      <w:pPr>
        <w:spacing w:line="240" w:lineRule="auto"/>
      </w:pPr>
      <w:r>
        <w:separator/>
      </w:r>
    </w:p>
  </w:endnote>
  <w:endnote w:type="continuationSeparator" w:id="0">
    <w:p w14:paraId="7D0D04E1" w14:textId="77777777" w:rsidR="005D696D" w:rsidRDefault="005D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4C4" w14:textId="77777777" w:rsidR="00971362" w:rsidRDefault="00971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08EF" w14:textId="77777777" w:rsidR="0082681D" w:rsidRDefault="008D52B6">
    <w:pPr>
      <w:jc w:val="right"/>
    </w:pPr>
    <w:r>
      <w:rPr>
        <w:noProof/>
        <w:lang w:val="es"/>
      </w:rPr>
      <mc:AlternateContent>
        <mc:Choice Requires="wps">
          <w:drawing>
            <wp:anchor distT="45720" distB="45720" distL="114300" distR="114300" simplePos="0" relativeHeight="251660288" behindDoc="0" locked="0" layoutInCell="1" allowOverlap="1" wp14:anchorId="0F0AE2A7" wp14:editId="2FA5E59A">
              <wp:simplePos x="0" y="0"/>
              <wp:positionH relativeFrom="column">
                <wp:posOffset>3459480</wp:posOffset>
              </wp:positionH>
              <wp:positionV relativeFrom="paragraph">
                <wp:posOffset>45085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91B4791" w14:textId="77777777" w:rsidR="008D52B6" w:rsidRPr="00F27601" w:rsidRDefault="008D52B6" w:rsidP="008D52B6">
                          <w:pPr>
                            <w:jc w:val="right"/>
                            <w:rPr>
                              <w:rFonts w:asciiTheme="minorHAnsi" w:hAnsiTheme="minorHAnsi"/>
                              <w:b/>
                            </w:rPr>
                          </w:pPr>
                          <w:r>
                            <w:rPr>
                              <w:rFonts w:asciiTheme="minorHAnsi" w:hAnsiTheme="minorHAnsi"/>
                              <w:b/>
                              <w:bCs/>
                              <w:lang w:val="es"/>
                            </w:rPr>
                            <w:t>GUNS AND SHIPS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0AE2A7" id="_x0000_t202" coordsize="21600,21600" o:spt="202" path="m,l,21600r21600,l21600,xe">
              <v:stroke joinstyle="miter"/>
              <v:path gradientshapeok="t" o:connecttype="rect"/>
            </v:shapetype>
            <v:shape id="Text Box 2" o:spid="_x0000_s1026" type="#_x0000_t202" style="position:absolute;left:0;text-align:left;margin-left:272.4pt;margin-top:3.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Iwv0/fAAAACQEAAA8AAABk&#10;cnMvZG93bnJldi54bWxMj81OwzAQhO9IvIO1SNyok5CkJcSpED9Sj7QFiaMbb+IIex3FbhvevuYE&#10;x9GMZr6p17M17ISTHxwJSBcJMKTWqYF6AR/7t7sVMB8kKWkcoYAf9LBurq9qWSl3pi2edqFnsYR8&#10;JQXoEMaKc99qtNIv3IgUvc5NVoYop56rSZ5juTU8S5KSWzlQXNByxGeN7ffuaAV80pfZdLnSuCze&#10;8+34+tIVYS/E7c389Ags4Bz+wvCLH9GhiUwHdyTlmRFQ5HlEDwKWKbDoP6RlCewgIMtW98Cbmv9/&#10;0FwAAAD//wMAUEsBAi0AFAAGAAgAAAAhALaDOJL+AAAA4QEAABMAAAAAAAAAAAAAAAAAAAAAAFtD&#10;b250ZW50X1R5cGVzXS54bWxQSwECLQAUAAYACAAAACEAOP0h/9YAAACUAQAACwAAAAAAAAAAAAAA&#10;AAAvAQAAX3JlbHMvLnJlbHNQSwECLQAUAAYACAAAACEA4R8QY/sBAADOAwAADgAAAAAAAAAAAAAA&#10;AAAuAgAAZHJzL2Uyb0RvYy54bWxQSwECLQAUAAYACAAAACEAMjC/T98AAAAJAQAADwAAAAAAAAAA&#10;AAAAAABVBAAAZHJzL2Rvd25yZXYueG1sUEsFBgAAAAAEAAQA8wAAAGEFAAAAAA==&#10;" filled="f" stroked="f">
              <v:textbox style="mso-fit-shape-to-text:t">
                <w:txbxContent>
                  <w:p w14:paraId="691B4791" w14:textId="77777777" w:rsidR="008D52B6" w:rsidRPr="00F27601" w:rsidRDefault="008D52B6" w:rsidP="008D52B6">
                    <w:pPr>
                      <w:jc w:val="right"/>
                      <w:rPr>
                        <w:rFonts w:asciiTheme="minorHAnsi" w:hAnsiTheme="minorHAnsi"/>
                        <w:b/>
                      </w:rPr>
                    </w:pPr>
                    <w:r>
                      <w:rPr>
                        <w:rFonts w:asciiTheme="minorHAnsi" w:hAnsiTheme="minorHAnsi"/>
                        <w:b/>
                        <w:bCs/>
                        <w:lang w:val="es"/>
                      </w:rPr>
                      <w:t>GUNS AND SHIPS</w:t>
                    </w:r>
                  </w:p>
                </w:txbxContent>
              </v:textbox>
              <w10:wrap type="square"/>
            </v:shape>
          </w:pict>
        </mc:Fallback>
      </mc:AlternateContent>
    </w:r>
    <w:r>
      <w:rPr>
        <w:noProof/>
        <w:lang w:val="es"/>
      </w:rPr>
      <w:drawing>
        <wp:anchor distT="0" distB="0" distL="114300" distR="114300" simplePos="0" relativeHeight="251659264" behindDoc="0" locked="0" layoutInCell="1" allowOverlap="1" wp14:anchorId="0A6622FC" wp14:editId="0B58CF74">
          <wp:simplePos x="0" y="0"/>
          <wp:positionH relativeFrom="column">
            <wp:posOffset>2095500</wp:posOffset>
          </wp:positionH>
          <wp:positionV relativeFrom="paragraph">
            <wp:posOffset>57785</wp:posOffset>
          </wp:positionV>
          <wp:extent cx="4572000" cy="316865"/>
          <wp:effectExtent l="0" t="0" r="0" b="698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077B" w14:textId="77777777" w:rsidR="00971362" w:rsidRDefault="00971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07EA" w14:textId="77777777" w:rsidR="005D696D" w:rsidRDefault="005D696D">
      <w:pPr>
        <w:spacing w:line="240" w:lineRule="auto"/>
      </w:pPr>
      <w:r>
        <w:separator/>
      </w:r>
    </w:p>
  </w:footnote>
  <w:footnote w:type="continuationSeparator" w:id="0">
    <w:p w14:paraId="6FC26DCD" w14:textId="77777777" w:rsidR="005D696D" w:rsidRDefault="005D6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6D7E" w14:textId="77777777" w:rsidR="00971362" w:rsidRDefault="0097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B6AAC" w14:textId="77777777" w:rsidR="00971362" w:rsidRDefault="00971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5C88" w14:textId="77777777" w:rsidR="00971362" w:rsidRDefault="00971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1D"/>
    <w:rsid w:val="00083744"/>
    <w:rsid w:val="000D512C"/>
    <w:rsid w:val="00111E29"/>
    <w:rsid w:val="00151B1F"/>
    <w:rsid w:val="001B239F"/>
    <w:rsid w:val="00242D3C"/>
    <w:rsid w:val="00476592"/>
    <w:rsid w:val="00505A13"/>
    <w:rsid w:val="005D696D"/>
    <w:rsid w:val="005E334B"/>
    <w:rsid w:val="006C5802"/>
    <w:rsid w:val="006E2993"/>
    <w:rsid w:val="0076680B"/>
    <w:rsid w:val="0082681D"/>
    <w:rsid w:val="008D52B6"/>
    <w:rsid w:val="0091475E"/>
    <w:rsid w:val="00952AB9"/>
    <w:rsid w:val="00971362"/>
    <w:rsid w:val="00A46424"/>
    <w:rsid w:val="00B4038A"/>
    <w:rsid w:val="00D24B70"/>
    <w:rsid w:val="00DA75D8"/>
    <w:rsid w:val="00E04632"/>
    <w:rsid w:val="00FA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C66286"/>
  <w15:docId w15:val="{7E2C37CF-CA7E-4887-B018-B3CFA60B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8D52B6"/>
    <w:pPr>
      <w:tabs>
        <w:tab w:val="center" w:pos="4680"/>
        <w:tab w:val="right" w:pos="9360"/>
      </w:tabs>
      <w:spacing w:line="240" w:lineRule="auto"/>
    </w:pPr>
  </w:style>
  <w:style w:type="character" w:customStyle="1" w:styleId="HeaderChar">
    <w:name w:val="Header Char"/>
    <w:basedOn w:val="DefaultParagraphFont"/>
    <w:link w:val="Header"/>
    <w:uiPriority w:val="99"/>
    <w:rsid w:val="008D52B6"/>
  </w:style>
  <w:style w:type="paragraph" w:styleId="Footer">
    <w:name w:val="footer"/>
    <w:basedOn w:val="Normal"/>
    <w:link w:val="FooterChar"/>
    <w:uiPriority w:val="99"/>
    <w:unhideWhenUsed/>
    <w:rsid w:val="008D52B6"/>
    <w:pPr>
      <w:tabs>
        <w:tab w:val="center" w:pos="4680"/>
        <w:tab w:val="right" w:pos="9360"/>
      </w:tabs>
      <w:spacing w:line="240" w:lineRule="auto"/>
    </w:pPr>
  </w:style>
  <w:style w:type="character" w:customStyle="1" w:styleId="FooterChar">
    <w:name w:val="Footer Char"/>
    <w:basedOn w:val="DefaultParagraphFont"/>
    <w:link w:val="Footer"/>
    <w:uiPriority w:val="99"/>
    <w:rsid w:val="008D52B6"/>
  </w:style>
  <w:style w:type="character" w:styleId="Hyperlink">
    <w:name w:val="Hyperlink"/>
    <w:basedOn w:val="DefaultParagraphFont"/>
    <w:uiPriority w:val="99"/>
    <w:unhideWhenUsed/>
    <w:rsid w:val="001B239F"/>
    <w:rPr>
      <w:color w:val="910D28" w:themeColor="hyperlink"/>
      <w:u w:val="single"/>
    </w:rPr>
  </w:style>
  <w:style w:type="character" w:styleId="UnresolvedMention">
    <w:name w:val="Unresolved Mention"/>
    <w:basedOn w:val="DefaultParagraphFont"/>
    <w:uiPriority w:val="99"/>
    <w:semiHidden/>
    <w:unhideWhenUsed/>
    <w:rsid w:val="001B239F"/>
    <w:rPr>
      <w:color w:val="605E5C"/>
      <w:shd w:val="clear" w:color="auto" w:fill="E1DFDD"/>
    </w:rPr>
  </w:style>
  <w:style w:type="character" w:styleId="FollowedHyperlink">
    <w:name w:val="FollowedHyperlink"/>
    <w:basedOn w:val="DefaultParagraphFont"/>
    <w:uiPriority w:val="99"/>
    <w:semiHidden/>
    <w:unhideWhenUsed/>
    <w:rsid w:val="00971362"/>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topics/american-revolution/battle-of-saratog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3832</Characters>
  <Application>Microsoft Office Word</Application>
  <DocSecurity>0</DocSecurity>
  <Lines>47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Brewer</dc:creator>
  <cp:lastModifiedBy>Bracken, Pam</cp:lastModifiedBy>
  <cp:revision>2</cp:revision>
  <dcterms:created xsi:type="dcterms:W3CDTF">2024-09-11T17:14:00Z</dcterms:created>
  <dcterms:modified xsi:type="dcterms:W3CDTF">2024-09-11T17:14:00Z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76c249ab433f5b8c89d049767b16ab1314c40fdceecd0b3c1f8c0f62e2c5621d</vt:lpwstr>
  </property>
</Properties>
</file>