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F2000C" w14:textId="7C49183A" w:rsidR="005F6FE2" w:rsidRDefault="00000000">
      <w:pPr>
        <w:rPr>
          <w:sz w:val="28"/>
          <w:szCs w:val="28"/>
        </w:rPr>
      </w:pPr>
      <w:r>
        <w:t>One person answers the question in quadrant one</w:t>
      </w:r>
      <w:r w:rsidR="00DB71DD">
        <w:t xml:space="preserve">. That student </w:t>
      </w:r>
      <w:r>
        <w:t xml:space="preserve">then passes the paper to the person on their right. Continue responding to </w:t>
      </w:r>
      <w:r w:rsidR="00860E63">
        <w:t>each prompt</w:t>
      </w:r>
      <w:r>
        <w:t xml:space="preserve"> and passing to the person on your right until everyone responds and all boxes are complete.</w:t>
      </w:r>
    </w:p>
    <w:tbl>
      <w:tblPr>
        <w:tblStyle w:val="a1"/>
        <w:tblW w:w="1263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315"/>
        <w:gridCol w:w="6318"/>
      </w:tblGrid>
      <w:tr w:rsidR="005F6FE2" w14:paraId="0CDE43BE" w14:textId="77777777" w:rsidTr="00860E63">
        <w:trPr>
          <w:cantSplit/>
          <w:trHeight w:val="167"/>
          <w:tblHeader/>
        </w:trPr>
        <w:tc>
          <w:tcPr>
            <w:tcW w:w="12633" w:type="dxa"/>
            <w:gridSpan w:val="2"/>
            <w:shd w:val="clear" w:color="auto" w:fill="3E5C61"/>
            <w:vAlign w:val="center"/>
          </w:tcPr>
          <w:p w14:paraId="1CF8B902" w14:textId="77777777" w:rsidR="005F6FE2" w:rsidRDefault="00000000">
            <w:pPr>
              <w:rPr>
                <w:b/>
              </w:rPr>
            </w:pPr>
            <w:r>
              <w:rPr>
                <w:b/>
                <w:color w:val="FFFFFF"/>
              </w:rPr>
              <w:t xml:space="preserve">Question: Should there be a constitutional amendment to ban burning the United States flag, why or why not? </w:t>
            </w:r>
          </w:p>
        </w:tc>
      </w:tr>
      <w:tr w:rsidR="005F6FE2" w14:paraId="79C5ACF3" w14:textId="77777777" w:rsidTr="00860E63">
        <w:trPr>
          <w:trHeight w:val="3410"/>
        </w:trPr>
        <w:tc>
          <w:tcPr>
            <w:tcW w:w="6315" w:type="dxa"/>
          </w:tcPr>
          <w:p w14:paraId="45D98479" w14:textId="77777777" w:rsidR="005F6FE2" w:rsidRDefault="00000000">
            <w:pPr>
              <w:numPr>
                <w:ilvl w:val="0"/>
                <w:numId w:val="1"/>
              </w:numPr>
            </w:pPr>
            <w:r>
              <w:t>Write your opinion on the question.</w:t>
            </w:r>
          </w:p>
        </w:tc>
        <w:tc>
          <w:tcPr>
            <w:tcW w:w="6318" w:type="dxa"/>
          </w:tcPr>
          <w:p w14:paraId="44BBF57E" w14:textId="77777777" w:rsidR="005F6FE2" w:rsidRDefault="00000000">
            <w:pPr>
              <w:numPr>
                <w:ilvl w:val="0"/>
                <w:numId w:val="1"/>
              </w:numPr>
              <w:rPr>
                <w:i/>
              </w:rPr>
            </w:pPr>
            <w:r>
              <w:t>Read the claim in the first box; then add something to support that claim.</w:t>
            </w:r>
          </w:p>
        </w:tc>
      </w:tr>
      <w:tr w:rsidR="005F6FE2" w14:paraId="5280F829" w14:textId="77777777" w:rsidTr="00860E63">
        <w:trPr>
          <w:trHeight w:val="3410"/>
        </w:trPr>
        <w:tc>
          <w:tcPr>
            <w:tcW w:w="6315" w:type="dxa"/>
          </w:tcPr>
          <w:p w14:paraId="2F88DFBD" w14:textId="77777777" w:rsidR="005F6FE2" w:rsidRDefault="00000000">
            <w:pPr>
              <w:numPr>
                <w:ilvl w:val="0"/>
                <w:numId w:val="1"/>
              </w:numPr>
            </w:pPr>
            <w:r>
              <w:t>Read the claim; then make a counterargument.</w:t>
            </w:r>
          </w:p>
        </w:tc>
        <w:tc>
          <w:tcPr>
            <w:tcW w:w="6318" w:type="dxa"/>
          </w:tcPr>
          <w:p w14:paraId="30FC1A12" w14:textId="77777777" w:rsidR="005F6FE2" w:rsidRDefault="00000000">
            <w:pPr>
              <w:numPr>
                <w:ilvl w:val="0"/>
                <w:numId w:val="1"/>
              </w:numPr>
              <w:rPr>
                <w:i/>
              </w:rPr>
            </w:pPr>
            <w:r>
              <w:t>Read through boxes 1-3; then write a summary.</w:t>
            </w:r>
          </w:p>
        </w:tc>
      </w:tr>
    </w:tbl>
    <w:p w14:paraId="38BD0BA5" w14:textId="77777777" w:rsidR="005F6FE2" w:rsidRDefault="005F6FE2"/>
    <w:sectPr w:rsidR="005F6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1897" w14:textId="77777777" w:rsidR="00C278AE" w:rsidRDefault="00C278AE">
      <w:pPr>
        <w:spacing w:after="0" w:line="240" w:lineRule="auto"/>
      </w:pPr>
      <w:r>
        <w:separator/>
      </w:r>
    </w:p>
  </w:endnote>
  <w:endnote w:type="continuationSeparator" w:id="0">
    <w:p w14:paraId="4F684E19" w14:textId="77777777" w:rsidR="00C278AE" w:rsidRDefault="00C2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2923" w14:textId="77777777" w:rsidR="00592627" w:rsidRDefault="00592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E1EA" w14:textId="77777777" w:rsidR="005F6F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4D06AD6" wp14:editId="7A9F7CCA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8344B2" wp14:editId="6DEF4F7B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91454" w14:textId="7A926571" w:rsidR="005F6FE2" w:rsidRPr="00592627" w:rsidRDefault="00592627" w:rsidP="00592627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BURN BAN?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8344B2" id="Rectangle 13" o:spid="_x0000_s1026" style="position:absolute;margin-left:290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EzANyPgAAAADwEAAA8AAABkcnMvZG93bnJldi54&#13;&#10;bWxMj09vwjAMxe+T9h0iI+0GSRmgqjRF0/4cdlzhsGNovLYicaokhfLtl562i/Us28/vVx4ma9gV&#13;&#10;fegdSchWAhhS43RPrYTT8WOZAwtRkVbGEUq4Y4BD9fhQqkK7G33htY4tSyYUCiWhi3EoOA9Nh1aF&#13;&#10;lRuQ0uzHeatian3LtVe3ZG4NXwux41b1lD50asDXDptLPVoJAxo9mk0tvhv+7inbfR75fSvl02J6&#13;&#10;26fysgcWcYp/FzAzpPxQpWBnN5IOzEjY5iIBRQnLzSzmjXX2nNRZQi6AVyX/z1H9Ag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EzANyPgAAAADwEAAA8AAAAAAAAAAAAAAAAAEAQAAGRy&#13;&#10;cy9kb3ducmV2LnhtbFBLBQYAAAAABAAEAPMAAAAdBQAAAAA=&#13;&#10;" filled="f" stroked="f">
              <v:textbox inset="2.53958mm,1.2694mm,2.53958mm,1.2694mm">
                <w:txbxContent>
                  <w:p w14:paraId="10C91454" w14:textId="7A926571" w:rsidR="005F6FE2" w:rsidRPr="00592627" w:rsidRDefault="00592627" w:rsidP="00592627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BURN BAN?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7EA3" w14:textId="77777777" w:rsidR="00592627" w:rsidRDefault="00592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8068" w14:textId="77777777" w:rsidR="00C278AE" w:rsidRDefault="00C278AE">
      <w:pPr>
        <w:spacing w:after="0" w:line="240" w:lineRule="auto"/>
      </w:pPr>
      <w:r>
        <w:separator/>
      </w:r>
    </w:p>
  </w:footnote>
  <w:footnote w:type="continuationSeparator" w:id="0">
    <w:p w14:paraId="470F0938" w14:textId="77777777" w:rsidR="00C278AE" w:rsidRDefault="00C2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DFE" w14:textId="77777777" w:rsidR="00592627" w:rsidRDefault="00592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7CE8" w14:textId="22C10C4F" w:rsidR="005F6FE2" w:rsidRDefault="00000000" w:rsidP="00592627">
    <w:pPr>
      <w:pStyle w:val="Title"/>
    </w:pPr>
    <w:bookmarkStart w:id="0" w:name="_heading=h.nwgnzly6hxn4" w:colFirst="0" w:colLast="0"/>
    <w:bookmarkEnd w:id="0"/>
    <w:r>
      <w:t>CONSTITUTIONAL AMENDMENT DEBATE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C3A6" w14:textId="77777777" w:rsidR="00592627" w:rsidRDefault="00592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548E"/>
    <w:multiLevelType w:val="multilevel"/>
    <w:tmpl w:val="2940F056"/>
    <w:lvl w:ilvl="0">
      <w:start w:val="1"/>
      <w:numFmt w:val="decimal"/>
      <w:lvlText w:val="%1."/>
      <w:lvlJc w:val="left"/>
      <w:pPr>
        <w:ind w:left="720" w:hanging="360"/>
      </w:pPr>
      <w:rPr>
        <w:b/>
        <w:color w:val="910D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8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E2"/>
    <w:rsid w:val="001E051E"/>
    <w:rsid w:val="00592627"/>
    <w:rsid w:val="005F6FE2"/>
    <w:rsid w:val="00860E63"/>
    <w:rsid w:val="00A875AD"/>
    <w:rsid w:val="00C278AE"/>
    <w:rsid w:val="00D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BA8A5"/>
  <w15:docId w15:val="{64881BEB-0538-4FD8-8278-EE96B76B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uLSVI0+1AykFSCYymLKGmcE/Iw==">CgMxLjAyDmgubndnbnpseTZoeG40OAByITF5cWtBSjNZTG9VUmRiM0V2TnE4U3pqNjlSdFUyemhreA==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Gracia, Ann M.</cp:lastModifiedBy>
  <cp:revision>3</cp:revision>
  <dcterms:created xsi:type="dcterms:W3CDTF">2023-11-13T20:29:00Z</dcterms:created>
  <dcterms:modified xsi:type="dcterms:W3CDTF">2023-11-15T20:08:00Z</dcterms:modified>
</cp:coreProperties>
</file>