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4E68" w14:textId="6C74A634" w:rsidR="00032E63" w:rsidRPr="00BA2A8E" w:rsidRDefault="00A8275B">
      <w:pPr>
        <w:pStyle w:val="Normal1"/>
        <w:rPr>
          <w:rFonts w:asciiTheme="majorHAnsi" w:hAnsiTheme="majorHAnsi"/>
          <w:b/>
          <w:color w:val="313131" w:themeColor="accent4" w:themeShade="80"/>
          <w:sz w:val="28"/>
          <w:szCs w:val="28"/>
          <w:lang w:val="es-US"/>
        </w:rPr>
      </w:pPr>
      <w:r>
        <w:rPr>
          <w:rFonts w:asciiTheme="majorHAnsi" w:hAnsiTheme="majorHAnsi"/>
          <w:b/>
          <w:bCs/>
          <w:color w:val="313131" w:themeColor="accent4" w:themeShade="80"/>
          <w:sz w:val="28"/>
          <w:szCs w:val="28"/>
          <w:lang w:val="es"/>
        </w:rPr>
        <w:t xml:space="preserve">RÚBRICA DE ORACIONES DE </w:t>
      </w:r>
      <w:r w:rsidR="00FA2253">
        <w:rPr>
          <w:rFonts w:asciiTheme="majorHAnsi" w:hAnsiTheme="majorHAnsi"/>
          <w:b/>
          <w:bCs/>
          <w:color w:val="313131" w:themeColor="accent4" w:themeShade="80"/>
          <w:sz w:val="28"/>
          <w:szCs w:val="28"/>
          <w:lang w:val="es"/>
        </w:rPr>
        <w:t>“</w:t>
      </w:r>
      <w:r>
        <w:rPr>
          <w:rFonts w:asciiTheme="majorHAnsi" w:hAnsiTheme="majorHAnsi"/>
          <w:b/>
          <w:bCs/>
          <w:color w:val="313131" w:themeColor="accent4" w:themeShade="80"/>
          <w:sz w:val="28"/>
          <w:szCs w:val="28"/>
          <w:lang w:val="es"/>
        </w:rPr>
        <w:t>PÁRRAFOS AMBULANTES</w:t>
      </w:r>
      <w:r w:rsidR="00FA2253">
        <w:rPr>
          <w:rFonts w:asciiTheme="majorHAnsi" w:hAnsiTheme="majorHAnsi"/>
          <w:b/>
          <w:bCs/>
          <w:color w:val="313131" w:themeColor="accent4" w:themeShade="80"/>
          <w:sz w:val="28"/>
          <w:szCs w:val="28"/>
          <w:lang w:val="es"/>
        </w:rPr>
        <w:t>”</w:t>
      </w:r>
      <w:r>
        <w:rPr>
          <w:rFonts w:asciiTheme="majorHAnsi" w:hAnsiTheme="majorHAnsi"/>
          <w:b/>
          <w:bCs/>
          <w:color w:val="313131" w:themeColor="accent4" w:themeShade="80"/>
          <w:sz w:val="28"/>
          <w:szCs w:val="28"/>
          <w:lang w:val="es"/>
        </w:rPr>
        <w:t xml:space="preserve"> </w:t>
      </w:r>
    </w:p>
    <w:p w14:paraId="71568590" w14:textId="77777777" w:rsidR="00A8275B" w:rsidRPr="00BA2A8E" w:rsidRDefault="00A8275B">
      <w:pPr>
        <w:pStyle w:val="Normal1"/>
        <w:rPr>
          <w:lang w:val="es-US"/>
        </w:rPr>
      </w:pPr>
    </w:p>
    <w:tbl>
      <w:tblPr>
        <w:tblStyle w:val="a"/>
        <w:tblW w:w="92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7715"/>
      </w:tblGrid>
      <w:tr w:rsidR="00032E63" w:rsidRPr="00A8275B" w14:paraId="50A42B38" w14:textId="77777777" w:rsidTr="00BA2A8E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0B582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lang w:val="es"/>
              </w:rPr>
              <w:t>CALIFICACIÓN</w:t>
            </w:r>
          </w:p>
        </w:tc>
        <w:tc>
          <w:tcPr>
            <w:tcW w:w="7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323D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lang w:val="es"/>
              </w:rPr>
              <w:t>EXPLICACIÓN</w:t>
            </w:r>
          </w:p>
        </w:tc>
      </w:tr>
      <w:tr w:rsidR="00032E63" w:rsidRPr="00BA2A8E" w14:paraId="2E737C52" w14:textId="77777777" w:rsidTr="00BA2A8E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AF41C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lang w:val="es"/>
              </w:rPr>
              <w:t>4</w:t>
            </w:r>
          </w:p>
        </w:tc>
        <w:tc>
          <w:tcPr>
            <w:tcW w:w="7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BE2C" w14:textId="77777777" w:rsidR="00032E63" w:rsidRPr="00BA2A8E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  <w:lang w:val="es-US"/>
              </w:rPr>
            </w:pPr>
            <w:r>
              <w:rPr>
                <w:rFonts w:asciiTheme="minorHAnsi" w:eastAsia="Calibri" w:hAnsiTheme="minorHAnsi" w:cs="Calibri"/>
                <w:lang w:val="es"/>
              </w:rPr>
              <w:t xml:space="preserve">La oración es </w:t>
            </w:r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>sofisticada, clara, logra completamente su propósito</w:t>
            </w:r>
            <w:r>
              <w:rPr>
                <w:rFonts w:asciiTheme="minorHAnsi" w:eastAsia="Calibri" w:hAnsiTheme="minorHAnsi" w:cs="Calibri"/>
                <w:lang w:val="es"/>
              </w:rPr>
              <w:t xml:space="preserve"> en el párrafo y es </w:t>
            </w:r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>impresionante en su control del lenguaje</w:t>
            </w:r>
            <w:r>
              <w:rPr>
                <w:rFonts w:asciiTheme="minorHAnsi" w:eastAsia="Calibri" w:hAnsiTheme="minorHAnsi" w:cs="Calibri"/>
                <w:lang w:val="es"/>
              </w:rPr>
              <w:t xml:space="preserve">. El autor integra </w:t>
            </w:r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>con éxito</w:t>
            </w:r>
            <w:r>
              <w:rPr>
                <w:rFonts w:asciiTheme="minorHAnsi" w:eastAsia="Calibri" w:hAnsiTheme="minorHAnsi" w:cs="Calibri"/>
                <w:lang w:val="es"/>
              </w:rPr>
              <w:t xml:space="preserve"> la oración en el párrafo. La oración es </w:t>
            </w:r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>completa</w:t>
            </w:r>
            <w:r>
              <w:rPr>
                <w:rFonts w:asciiTheme="minorHAnsi" w:eastAsia="Calibri" w:hAnsiTheme="minorHAnsi" w:cs="Calibri"/>
                <w:lang w:val="es"/>
              </w:rPr>
              <w:t xml:space="preserve"> y </w:t>
            </w:r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>no</w:t>
            </w:r>
            <w:r>
              <w:rPr>
                <w:rFonts w:asciiTheme="minorHAnsi" w:eastAsia="Calibri" w:hAnsiTheme="minorHAnsi" w:cs="Calibri"/>
                <w:lang w:val="es"/>
              </w:rPr>
              <w:t xml:space="preserve"> contiene lagunas que dificulten la comprensión. </w:t>
            </w:r>
          </w:p>
        </w:tc>
      </w:tr>
      <w:tr w:rsidR="00032E63" w:rsidRPr="00BA2A8E" w14:paraId="60D736E3" w14:textId="77777777" w:rsidTr="00BA2A8E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2391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lang w:val="es"/>
              </w:rPr>
              <w:t>3</w:t>
            </w:r>
          </w:p>
        </w:tc>
        <w:tc>
          <w:tcPr>
            <w:tcW w:w="7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239FB" w14:textId="77777777" w:rsidR="00032E63" w:rsidRPr="00BA2A8E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  <w:lang w:val="es-US"/>
              </w:rPr>
            </w:pPr>
            <w:r>
              <w:rPr>
                <w:rFonts w:asciiTheme="minorHAnsi" w:eastAsia="Calibri" w:hAnsiTheme="minorHAnsi" w:cs="Calibri"/>
                <w:lang w:val="es"/>
              </w:rPr>
              <w:t xml:space="preserve">La oración es </w:t>
            </w:r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>clara y logra en su mayor parte su propósito</w:t>
            </w:r>
            <w:r>
              <w:rPr>
                <w:rFonts w:asciiTheme="minorHAnsi" w:eastAsia="Calibri" w:hAnsiTheme="minorHAnsi" w:cs="Calibri"/>
                <w:lang w:val="es"/>
              </w:rPr>
              <w:t xml:space="preserve"> en el párrafo. El autor </w:t>
            </w:r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>logra en su mayoría</w:t>
            </w:r>
            <w:r>
              <w:rPr>
                <w:rFonts w:asciiTheme="minorHAnsi" w:eastAsia="Calibri" w:hAnsiTheme="minorHAnsi" w:cs="Calibri"/>
                <w:lang w:val="es"/>
              </w:rPr>
              <w:t xml:space="preserve"> integrar la oración en el párrafo. La oración es </w:t>
            </w:r>
            <w:proofErr w:type="gramStart"/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>completa</w:t>
            </w:r>
            <w:proofErr w:type="gramEnd"/>
            <w:r>
              <w:rPr>
                <w:rFonts w:asciiTheme="minorHAnsi" w:eastAsia="Calibri" w:hAnsiTheme="minorHAnsi" w:cs="Calibri"/>
                <w:lang w:val="es"/>
              </w:rPr>
              <w:t xml:space="preserve"> pero </w:t>
            </w:r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>puede contener lagunas</w:t>
            </w:r>
            <w:r>
              <w:rPr>
                <w:rFonts w:asciiTheme="minorHAnsi" w:eastAsia="Calibri" w:hAnsiTheme="minorHAnsi" w:cs="Calibri"/>
                <w:lang w:val="es"/>
              </w:rPr>
              <w:t xml:space="preserve"> que dificultan la comprensión.</w:t>
            </w:r>
          </w:p>
        </w:tc>
      </w:tr>
      <w:tr w:rsidR="00032E63" w:rsidRPr="00A8275B" w14:paraId="43F1351E" w14:textId="77777777" w:rsidTr="00BA2A8E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811A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lang w:val="es"/>
              </w:rPr>
              <w:t>2</w:t>
            </w:r>
          </w:p>
        </w:tc>
        <w:tc>
          <w:tcPr>
            <w:tcW w:w="7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285BC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lang w:val="es"/>
              </w:rPr>
              <w:t xml:space="preserve">La oración es </w:t>
            </w:r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>algo clara</w:t>
            </w:r>
            <w:r>
              <w:rPr>
                <w:rFonts w:asciiTheme="minorHAnsi" w:eastAsia="Calibri" w:hAnsiTheme="minorHAnsi" w:cs="Calibri"/>
                <w:lang w:val="es"/>
              </w:rPr>
              <w:t xml:space="preserve">, pero </w:t>
            </w:r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>no logra del todo su propósito</w:t>
            </w:r>
            <w:r>
              <w:rPr>
                <w:rFonts w:asciiTheme="minorHAnsi" w:eastAsia="Calibri" w:hAnsiTheme="minorHAnsi" w:cs="Calibri"/>
                <w:lang w:val="es"/>
              </w:rPr>
              <w:t xml:space="preserve"> en el párrafo. El autor </w:t>
            </w:r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>intenta</w:t>
            </w:r>
            <w:r>
              <w:rPr>
                <w:rFonts w:asciiTheme="minorHAnsi" w:eastAsia="Calibri" w:hAnsiTheme="minorHAnsi" w:cs="Calibri"/>
                <w:lang w:val="es"/>
              </w:rPr>
              <w:t xml:space="preserve"> integrar la oración en el párrafo pero se queda corto. La oración </w:t>
            </w:r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>contiene lagunas</w:t>
            </w:r>
            <w:r>
              <w:rPr>
                <w:rFonts w:asciiTheme="minorHAnsi" w:eastAsia="Calibri" w:hAnsiTheme="minorHAnsi" w:cs="Calibri"/>
                <w:lang w:val="es"/>
              </w:rPr>
              <w:t xml:space="preserve"> que dificultan la comprensión.</w:t>
            </w:r>
          </w:p>
        </w:tc>
      </w:tr>
      <w:tr w:rsidR="00032E63" w:rsidRPr="00A8275B" w14:paraId="527A0B3A" w14:textId="77777777" w:rsidTr="00BA2A8E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A61A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lang w:val="es"/>
              </w:rPr>
              <w:t>1</w:t>
            </w:r>
          </w:p>
        </w:tc>
        <w:tc>
          <w:tcPr>
            <w:tcW w:w="7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403FD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lang w:val="es"/>
              </w:rPr>
              <w:t xml:space="preserve">La oración es </w:t>
            </w:r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>poco clara</w:t>
            </w:r>
            <w:r>
              <w:rPr>
                <w:rFonts w:asciiTheme="minorHAnsi" w:eastAsia="Calibri" w:hAnsiTheme="minorHAnsi" w:cs="Calibri"/>
                <w:lang w:val="es"/>
              </w:rPr>
              <w:t xml:space="preserve"> y, por lo tanto, </w:t>
            </w:r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>no logra su propósito</w:t>
            </w:r>
            <w:r>
              <w:rPr>
                <w:rFonts w:asciiTheme="minorHAnsi" w:eastAsia="Calibri" w:hAnsiTheme="minorHAnsi" w:cs="Calibri"/>
                <w:lang w:val="es"/>
              </w:rPr>
              <w:t xml:space="preserve"> en el párrafo. El autor </w:t>
            </w:r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 xml:space="preserve">no intenta </w:t>
            </w:r>
            <w:r>
              <w:rPr>
                <w:rFonts w:asciiTheme="minorHAnsi" w:eastAsia="Calibri" w:hAnsiTheme="minorHAnsi" w:cs="Calibri"/>
                <w:lang w:val="es"/>
              </w:rPr>
              <w:t xml:space="preserve">integrar la oración en el párrafo. La oración </w:t>
            </w:r>
            <w:r>
              <w:rPr>
                <w:rFonts w:asciiTheme="minorHAnsi" w:eastAsia="Calibri" w:hAnsiTheme="minorHAnsi" w:cs="Calibri"/>
                <w:b/>
                <w:bCs/>
                <w:lang w:val="es"/>
              </w:rPr>
              <w:t>contiene lagunas importantes</w:t>
            </w:r>
            <w:r>
              <w:rPr>
                <w:rFonts w:asciiTheme="minorHAnsi" w:eastAsia="Calibri" w:hAnsiTheme="minorHAnsi" w:cs="Calibri"/>
                <w:lang w:val="es"/>
              </w:rPr>
              <w:t xml:space="preserve"> que dificultan la comprensión.</w:t>
            </w:r>
          </w:p>
        </w:tc>
      </w:tr>
      <w:tr w:rsidR="00032E63" w:rsidRPr="00BA2A8E" w14:paraId="24200853" w14:textId="77777777" w:rsidTr="00BA2A8E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95E6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  <w:lang w:val="es"/>
              </w:rPr>
              <w:t>0</w:t>
            </w:r>
          </w:p>
        </w:tc>
        <w:tc>
          <w:tcPr>
            <w:tcW w:w="7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6CA0" w14:textId="77777777" w:rsidR="00032E63" w:rsidRPr="00BA2A8E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  <w:lang w:val="es-US"/>
              </w:rPr>
            </w:pPr>
            <w:r>
              <w:rPr>
                <w:rFonts w:asciiTheme="minorHAnsi" w:eastAsia="Calibri" w:hAnsiTheme="minorHAnsi" w:cs="Calibri"/>
                <w:lang w:val="es"/>
              </w:rPr>
              <w:t>Falta una oración en el párrafo.</w:t>
            </w:r>
          </w:p>
        </w:tc>
      </w:tr>
    </w:tbl>
    <w:p w14:paraId="2C84CCF0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lang w:val="es-US"/>
        </w:rPr>
      </w:pPr>
    </w:p>
    <w:p w14:paraId="7DB6E455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lang w:val="es-US"/>
        </w:rPr>
      </w:pPr>
    </w:p>
    <w:p w14:paraId="6C628637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lang w:val="es-US"/>
        </w:rPr>
      </w:pPr>
    </w:p>
    <w:p w14:paraId="1AC3D735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lang w:val="es-US"/>
        </w:rPr>
      </w:pPr>
    </w:p>
    <w:p w14:paraId="0084E7EA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  <w:lang w:val="es-US"/>
        </w:rPr>
      </w:pPr>
    </w:p>
    <w:p w14:paraId="05C1ABE4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  <w:lang w:val="es-US"/>
        </w:rPr>
      </w:pPr>
    </w:p>
    <w:p w14:paraId="71EBFFED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  <w:lang w:val="es-US"/>
        </w:rPr>
      </w:pPr>
    </w:p>
    <w:p w14:paraId="05C611FB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  <w:lang w:val="es-US"/>
        </w:rPr>
      </w:pPr>
    </w:p>
    <w:p w14:paraId="1AAC8D8C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  <w:lang w:val="es-US"/>
        </w:rPr>
      </w:pPr>
    </w:p>
    <w:p w14:paraId="68BEF2A6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  <w:lang w:val="es-US"/>
        </w:rPr>
      </w:pPr>
    </w:p>
    <w:p w14:paraId="006FAC64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  <w:lang w:val="es-US"/>
        </w:rPr>
      </w:pPr>
    </w:p>
    <w:p w14:paraId="573522E3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  <w:lang w:val="es-US"/>
        </w:rPr>
      </w:pPr>
    </w:p>
    <w:p w14:paraId="2C883EE6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  <w:lang w:val="es-US"/>
        </w:rPr>
      </w:pPr>
    </w:p>
    <w:p w14:paraId="01E1DA18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  <w:lang w:val="es-US"/>
        </w:rPr>
      </w:pPr>
    </w:p>
    <w:p w14:paraId="50788AB5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  <w:lang w:val="es-US"/>
        </w:rPr>
      </w:pPr>
    </w:p>
    <w:p w14:paraId="3B6E203E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  <w:lang w:val="es-US"/>
        </w:rPr>
      </w:pPr>
    </w:p>
    <w:p w14:paraId="0AD7B6E1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  <w:lang w:val="es-US"/>
        </w:rPr>
      </w:pPr>
    </w:p>
    <w:p w14:paraId="108F8CBD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  <w:lang w:val="es-US"/>
        </w:rPr>
      </w:pPr>
    </w:p>
    <w:p w14:paraId="6E16EE92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  <w:lang w:val="es-US"/>
        </w:rPr>
      </w:pPr>
    </w:p>
    <w:p w14:paraId="5EFD36A3" w14:textId="77777777" w:rsidR="00A8275B" w:rsidRPr="00BA2A8E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  <w:lang w:val="es-US"/>
        </w:rPr>
      </w:pPr>
      <w:r>
        <w:rPr>
          <w:rFonts w:asciiTheme="minorHAnsi" w:eastAsia="Calibri" w:hAnsiTheme="minorHAnsi" w:cs="Calibri"/>
          <w:b/>
          <w:bCs/>
          <w:color w:val="3E5C61" w:themeColor="text2"/>
          <w:sz w:val="18"/>
          <w:szCs w:val="18"/>
          <w:lang w:val="es"/>
        </w:rPr>
        <w:t xml:space="preserve">FUENTE (adaptada de): </w:t>
      </w:r>
    </w:p>
    <w:p w14:paraId="7BEC1597" w14:textId="3325E1FC" w:rsidR="00032E63" w:rsidRPr="00A8275B" w:rsidRDefault="00A8275B" w:rsidP="00A8275B">
      <w:pPr>
        <w:pStyle w:val="Normal1"/>
        <w:rPr>
          <w:rFonts w:asciiTheme="minorHAnsi" w:eastAsia="Calibri" w:hAnsiTheme="minorHAnsi" w:cs="Calibri"/>
          <w:i/>
          <w:color w:val="3E5C61" w:themeColor="text2"/>
          <w:sz w:val="18"/>
          <w:szCs w:val="18"/>
        </w:rPr>
      </w:pPr>
      <w:r>
        <w:rPr>
          <w:rFonts w:asciiTheme="minorHAnsi" w:eastAsia="Calibri" w:hAnsiTheme="minorHAnsi" w:cs="Calibri"/>
          <w:i/>
          <w:iCs/>
          <w:color w:val="3E5C61" w:themeColor="text2"/>
          <w:sz w:val="18"/>
          <w:szCs w:val="18"/>
          <w:lang w:val="es"/>
        </w:rPr>
        <w:t>El College Board. (2006). Muestra de lenguaje y composición AP directrices de puntuación para el ensayo de síntesis. Extraído de https://secure-media.collegeboard.org/apc/samplescoringguidelin_51461.pdf</w:t>
      </w:r>
    </w:p>
    <w:p w14:paraId="2B053FF6" w14:textId="77777777" w:rsidR="00032E63" w:rsidRDefault="00032E63">
      <w:pPr>
        <w:pStyle w:val="Normal1"/>
      </w:pPr>
    </w:p>
    <w:sectPr w:rsidR="00032E63">
      <w:foot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BD21" w14:textId="77777777" w:rsidR="001C6A63" w:rsidRDefault="001C6A63" w:rsidP="004457C0">
      <w:pPr>
        <w:spacing w:line="240" w:lineRule="auto"/>
      </w:pPr>
      <w:r>
        <w:separator/>
      </w:r>
    </w:p>
  </w:endnote>
  <w:endnote w:type="continuationSeparator" w:id="0">
    <w:p w14:paraId="5E36AF40" w14:textId="77777777" w:rsidR="001C6A63" w:rsidRDefault="001C6A63" w:rsidP="00445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B42C" w14:textId="60C7AF70" w:rsidR="004457C0" w:rsidRDefault="00A8275B">
    <w:pPr>
      <w:pStyle w:val="Footer"/>
    </w:pPr>
    <w:r>
      <w:rPr>
        <w:noProof/>
        <w:lang w:val="es"/>
      </w:rPr>
      <w:drawing>
        <wp:anchor distT="0" distB="0" distL="114300" distR="114300" simplePos="0" relativeHeight="251693056" behindDoc="1" locked="0" layoutInCell="1" allowOverlap="1" wp14:anchorId="3D07C642" wp14:editId="400DA65C">
          <wp:simplePos x="0" y="0"/>
          <wp:positionH relativeFrom="column">
            <wp:posOffset>388620</wp:posOffset>
          </wp:positionH>
          <wp:positionV relativeFrom="paragraph">
            <wp:posOffset>-251460</wp:posOffset>
          </wp:positionV>
          <wp:extent cx="5259705" cy="3644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y of Copy of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70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E36C9B" wp14:editId="6F2174C4">
              <wp:simplePos x="0" y="0"/>
              <wp:positionH relativeFrom="column">
                <wp:posOffset>1005840</wp:posOffset>
              </wp:positionH>
              <wp:positionV relativeFrom="paragraph">
                <wp:posOffset>-243840</wp:posOffset>
              </wp:positionV>
              <wp:extent cx="5478780" cy="4572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87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A2A47" w14:textId="77777777" w:rsidR="00A8275B" w:rsidRPr="00E655C5" w:rsidRDefault="00A8275B" w:rsidP="00A8275B">
                          <w:pPr>
                            <w:rPr>
                              <w:rFonts w:asciiTheme="minorHAnsi" w:hAnsiTheme="minorHAnsi"/>
                              <w:b/>
                              <w:color w:val="313131" w:themeColor="accent4" w:themeShade="80"/>
                            </w:rPr>
                          </w:pPr>
                          <w:r w:rsidRPr="00BA2A8E">
                            <w:rPr>
                              <w:rFonts w:asciiTheme="minorHAnsi" w:hAnsiTheme="minorHAnsi"/>
                              <w:b/>
                              <w:bCs/>
                              <w:color w:val="313131" w:themeColor="accent4" w:themeShade="80"/>
                            </w:rPr>
                            <w:t>TRIGGER WARNINGS: INTELLECTUAL RIGHTS AND RESPONSIBILITIES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E36C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.2pt;margin-top:-19.2pt;width:431.4pt;height:3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" filled="f" stroked="f">
              <v:textbox>
                <w:txbxContent>
                  <w:p w14:paraId="709A2A47" w14:textId="77777777" w:rsidR="00A8275B" w:rsidRPr="00E655C5" w:rsidRDefault="00A8275B" w:rsidP="00A8275B">
                    <w:pPr>
                      <w:rPr>
                        <w:rFonts w:asciiTheme="minorHAnsi" w:hAnsiTheme="minorHAnsi"/>
                        <w:b/>
                        <w:color w:val="313131" w:themeColor="accent4" w:themeShade="80"/>
                      </w:rPr>
                    </w:pPr>
                    <w:r w:rsidRPr="00BA2A8E">
                      <w:rPr>
                        <w:rFonts w:asciiTheme="minorHAnsi" w:hAnsiTheme="minorHAnsi"/>
                        <w:b/>
                        <w:bCs/>
                        <w:color w:val="313131" w:themeColor="accent4" w:themeShade="80"/>
                      </w:rPr>
                      <w:t>TRIGGER WARNINGS: INTELLECTUAL RIGHTS AND RESPONSIBILITIES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1C2E" w14:textId="77777777" w:rsidR="001C6A63" w:rsidRDefault="001C6A63" w:rsidP="004457C0">
      <w:pPr>
        <w:spacing w:line="240" w:lineRule="auto"/>
      </w:pPr>
      <w:r>
        <w:separator/>
      </w:r>
    </w:p>
  </w:footnote>
  <w:footnote w:type="continuationSeparator" w:id="0">
    <w:p w14:paraId="65F784DF" w14:textId="77777777" w:rsidR="001C6A63" w:rsidRDefault="001C6A63" w:rsidP="004457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E63"/>
    <w:rsid w:val="00032E63"/>
    <w:rsid w:val="001C6A63"/>
    <w:rsid w:val="004457C0"/>
    <w:rsid w:val="00A8275B"/>
    <w:rsid w:val="00BA2A8E"/>
    <w:rsid w:val="00FA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98C367"/>
  <w15:docId w15:val="{88AF879F-024D-4421-8008-74F614CC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457C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7C0"/>
  </w:style>
  <w:style w:type="paragraph" w:styleId="Footer">
    <w:name w:val="footer"/>
    <w:basedOn w:val="Normal"/>
    <w:link w:val="FooterChar"/>
    <w:uiPriority w:val="99"/>
    <w:unhideWhenUsed/>
    <w:rsid w:val="004457C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7C0"/>
  </w:style>
  <w:style w:type="paragraph" w:styleId="BalloonText">
    <w:name w:val="Balloon Text"/>
    <w:basedOn w:val="Normal"/>
    <w:link w:val="BalloonTextChar"/>
    <w:uiPriority w:val="99"/>
    <w:semiHidden/>
    <w:unhideWhenUsed/>
    <w:rsid w:val="004457C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G. Patrick</cp:lastModifiedBy>
  <cp:revision>5</cp:revision>
  <dcterms:created xsi:type="dcterms:W3CDTF">2017-07-20T16:54:00Z</dcterms:created>
  <dcterms:modified xsi:type="dcterms:W3CDTF">2022-06-09T16:14:00Z</dcterms:modified>
</cp:coreProperties>
</file>