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18E717" w14:textId="77777777" w:rsidR="00BE5E08" w:rsidRDefault="00000000">
      <w:pPr>
        <w:pStyle w:val="Title"/>
        <w:rPr>
          <w:b w:val="0"/>
          <w:smallCaps w:val="0"/>
          <w:color w:val="000000"/>
          <w:sz w:val="24"/>
          <w:szCs w:val="24"/>
        </w:rPr>
      </w:pPr>
      <w:r>
        <w:t>ENCRYPTION CHAT STATIONS</w:t>
      </w:r>
    </w:p>
    <w:p w14:paraId="5C6623B6" w14:textId="77777777" w:rsidR="00BE5E08" w:rsidRDefault="00000000">
      <w:pPr>
        <w:pStyle w:val="Heading1"/>
      </w:pPr>
      <w:r>
        <w:t>Substitution Ciphers</w:t>
      </w:r>
    </w:p>
    <w:p w14:paraId="5574EC76" w14:textId="77777777" w:rsidR="00BE5E08" w:rsidRDefault="00000000">
      <w:r>
        <w:rPr>
          <w:b/>
        </w:rPr>
        <w:t>Description</w:t>
      </w:r>
      <w:r>
        <w:t>: A substitution cipher takes a plaintext message and swaps each letter with another letter or symbol.</w:t>
      </w:r>
    </w:p>
    <w:p w14:paraId="01A04190" w14:textId="77777777" w:rsidR="00BE5E08" w:rsidRDefault="00000000">
      <w:pPr>
        <w:rPr>
          <w:b/>
        </w:rPr>
      </w:pPr>
      <w:r>
        <w:rPr>
          <w:b/>
        </w:rPr>
        <w:t>3 Facts / Stats / Characteristics:</w:t>
      </w:r>
    </w:p>
    <w:p w14:paraId="7BFFEADB" w14:textId="0DFDD62B" w:rsidR="00BE5E08" w:rsidRDefault="00000000">
      <w:pPr>
        <w:numPr>
          <w:ilvl w:val="0"/>
          <w:numId w:val="1"/>
        </w:numPr>
        <w:spacing w:after="0"/>
      </w:pPr>
      <w:r>
        <w:t>The “key” for Caesar cipher represents how many spaces the alphabet should be rotated.</w:t>
      </w:r>
    </w:p>
    <w:p w14:paraId="23E1C095" w14:textId="77777777" w:rsidR="00BE5E08" w:rsidRDefault="00000000">
      <w:pPr>
        <w:numPr>
          <w:ilvl w:val="0"/>
          <w:numId w:val="1"/>
        </w:numPr>
        <w:spacing w:after="0"/>
      </w:pPr>
      <w:r>
        <w:t>Double letter patterns, one letter words, and vowel placement make this method vulnerable.</w:t>
      </w:r>
    </w:p>
    <w:p w14:paraId="26A5DE3C" w14:textId="77777777" w:rsidR="00BE5E08" w:rsidRDefault="00000000">
      <w:pPr>
        <w:numPr>
          <w:ilvl w:val="0"/>
          <w:numId w:val="1"/>
        </w:numPr>
      </w:pPr>
      <w:r>
        <w:t>Susceptible to brute force and frequency analysis attacks.</w:t>
      </w:r>
    </w:p>
    <w:p w14:paraId="444B6FED" w14:textId="77777777" w:rsidR="00BE5E08" w:rsidRDefault="00000000">
      <w:hyperlink r:id="rId7">
        <w:r>
          <w:rPr>
            <w:color w:val="1155CC"/>
            <w:u w:val="single"/>
          </w:rPr>
          <w:t>https://www.csfieldguide.org.nz/en/chapters/coding-encryption/substitution-ciphers/</w:t>
        </w:r>
      </w:hyperlink>
    </w:p>
    <w:p w14:paraId="1D119F8E" w14:textId="77777777" w:rsidR="00BE5E08" w:rsidRDefault="00000000">
      <w:r>
        <w:rPr>
          <w:noProof/>
        </w:rPr>
        <w:drawing>
          <wp:inline distT="114300" distB="114300" distL="114300" distR="114300" wp14:anchorId="5846A0FD" wp14:editId="289AF6EF">
            <wp:extent cx="4886325" cy="66675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22D6DD" w14:textId="77777777" w:rsidR="00BE5E08" w:rsidRDefault="00000000">
      <w:r>
        <w:rPr>
          <w:b/>
        </w:rPr>
        <w:t>Examples</w:t>
      </w:r>
      <w:r>
        <w:t>:</w:t>
      </w:r>
    </w:p>
    <w:p w14:paraId="7B99B2AD" w14:textId="77777777" w:rsidR="00BE5E08" w:rsidRDefault="00000000">
      <w:hyperlink r:id="rId9">
        <w:r>
          <w:rPr>
            <w:color w:val="1155CC"/>
            <w:u w:val="single"/>
          </w:rPr>
          <w:t>https://en.wikipedia.org/wiki/Substitution_cipher</w:t>
        </w:r>
      </w:hyperlink>
      <w:r>
        <w:t xml:space="preserve"> </w:t>
      </w:r>
    </w:p>
    <w:p w14:paraId="3D5940EC" w14:textId="4C117EB9" w:rsidR="003D1497" w:rsidRDefault="003D1497" w:rsidP="003D1497">
      <w:pPr>
        <w:pStyle w:val="Heading1"/>
      </w:pPr>
      <w:r>
        <w:t>Caesar</w:t>
      </w:r>
      <w:r>
        <w:t xml:space="preserve"> Ciphers</w:t>
      </w:r>
    </w:p>
    <w:p w14:paraId="5268813F" w14:textId="241C63DF" w:rsidR="00BE5E08" w:rsidRPr="003D1497" w:rsidRDefault="00BE5E08">
      <w:pPr>
        <w:rPr>
          <w:b/>
          <w:color w:val="C00000"/>
        </w:rPr>
      </w:pPr>
    </w:p>
    <w:p w14:paraId="0E332508" w14:textId="77777777" w:rsidR="00BE5E08" w:rsidRDefault="00000000">
      <w:r>
        <w:rPr>
          <w:noProof/>
        </w:rPr>
        <w:drawing>
          <wp:inline distT="114300" distB="114300" distL="114300" distR="114300" wp14:anchorId="5BFFED50" wp14:editId="044002A3">
            <wp:extent cx="4752975" cy="216217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2060E6" w14:textId="77777777" w:rsidR="00BE5E08" w:rsidRDefault="00000000">
      <w:r>
        <w:t xml:space="preserve">Image credited to </w:t>
      </w:r>
      <w:hyperlink r:id="rId11">
        <w:r>
          <w:rPr>
            <w:color w:val="1155CC"/>
            <w:u w:val="single"/>
          </w:rPr>
          <w:t>https://cscx.org/caesar</w:t>
        </w:r>
      </w:hyperlink>
      <w:r>
        <w:t xml:space="preserve"> </w:t>
      </w:r>
    </w:p>
    <w:p w14:paraId="0272FFA6" w14:textId="77777777" w:rsidR="0044489A" w:rsidRDefault="0044489A">
      <w:pPr>
        <w:rPr>
          <w:b/>
        </w:rPr>
      </w:pPr>
      <w:r>
        <w:rPr>
          <w:b/>
        </w:rPr>
        <w:br w:type="page"/>
      </w:r>
    </w:p>
    <w:p w14:paraId="04322BDA" w14:textId="2028FBD3" w:rsidR="00BE5E08" w:rsidRPr="003D1497" w:rsidRDefault="003D1497" w:rsidP="003D1497">
      <w:pPr>
        <w:pStyle w:val="Heading1"/>
      </w:pPr>
      <w:r>
        <w:lastRenderedPageBreak/>
        <w:t>Atbash</w:t>
      </w:r>
      <w:r>
        <w:t xml:space="preserve"> Ciphers</w:t>
      </w:r>
    </w:p>
    <w:p w14:paraId="13C90AF0" w14:textId="77777777" w:rsidR="00BE5E08" w:rsidRDefault="00000000">
      <w:hyperlink r:id="rId12">
        <w:r>
          <w:rPr>
            <w:color w:val="1155CC"/>
            <w:u w:val="single"/>
          </w:rPr>
          <w:t>https://en.wikipedia.org/wiki/Pigpen_cipher</w:t>
        </w:r>
      </w:hyperlink>
      <w:r>
        <w:t xml:space="preserve"> </w:t>
      </w:r>
    </w:p>
    <w:p w14:paraId="1FEEEB92" w14:textId="6B58B461" w:rsidR="00BE5E08" w:rsidRDefault="00000000">
      <w:r>
        <w:t>Information about the security:</w:t>
      </w:r>
    </w:p>
    <w:p w14:paraId="2BD003DA" w14:textId="77777777" w:rsidR="00BE5E08" w:rsidRDefault="00000000">
      <w:r>
        <w:t xml:space="preserve"> </w:t>
      </w:r>
      <w:hyperlink r:id="rId13" w:anchor="Security">
        <w:r>
          <w:rPr>
            <w:color w:val="1155CC"/>
            <w:u w:val="single"/>
          </w:rPr>
          <w:t>https://en.wikipedia.org/wiki/Substitution_cipher#Security</w:t>
        </w:r>
      </w:hyperlink>
    </w:p>
    <w:p w14:paraId="6E555FAD" w14:textId="1F0BA423" w:rsidR="00BE5E08" w:rsidRDefault="0044489A">
      <w:r>
        <w:rPr>
          <w:b/>
        </w:rPr>
        <w:t>Applications</w:t>
      </w:r>
      <w:r>
        <w:t>:</w:t>
      </w:r>
    </w:p>
    <w:p w14:paraId="478BA00E" w14:textId="173270F3" w:rsidR="00BE5E08" w:rsidRDefault="00000000">
      <w:r>
        <w:t>Passing secret notes to your friends at school</w:t>
      </w:r>
    </w:p>
    <w:p w14:paraId="52880F8D" w14:textId="77777777" w:rsidR="00BE5E08" w:rsidRDefault="00000000">
      <w:pPr>
        <w:rPr>
          <w:b/>
        </w:rPr>
      </w:pPr>
      <w:r>
        <w:rPr>
          <w:b/>
        </w:rPr>
        <w:t>Not suitable for:</w:t>
      </w:r>
    </w:p>
    <w:p w14:paraId="48C98597" w14:textId="77777777" w:rsidR="00BE5E08" w:rsidRDefault="00000000">
      <w:r>
        <w:t>Monetary transactions</w:t>
      </w:r>
    </w:p>
    <w:p w14:paraId="7616C4DF" w14:textId="77777777" w:rsidR="00BE5E08" w:rsidRDefault="00000000">
      <w:r>
        <w:t>Trade secrets</w:t>
      </w:r>
    </w:p>
    <w:p w14:paraId="628BA91A" w14:textId="77777777" w:rsidR="00BE5E08" w:rsidRDefault="00000000">
      <w:r>
        <w:t>Classified information</w:t>
      </w:r>
    </w:p>
    <w:p w14:paraId="22E341A9" w14:textId="77777777" w:rsidR="00BE5E08" w:rsidRDefault="00000000">
      <w:r>
        <w:t xml:space="preserve">Anything related to health/safety or other personal </w:t>
      </w:r>
      <w:proofErr w:type="gramStart"/>
      <w:r>
        <w:t>information</w:t>
      </w:r>
      <w:proofErr w:type="gramEnd"/>
    </w:p>
    <w:p w14:paraId="077E9BEA" w14:textId="42E8A9ED" w:rsidR="00BE5E08" w:rsidRPr="003D1497" w:rsidRDefault="003D1497" w:rsidP="003D1497">
      <w:pPr>
        <w:pStyle w:val="Heading1"/>
      </w:pPr>
      <w:bookmarkStart w:id="0" w:name="_b9nrfef24nv8" w:colFirst="0" w:colLast="0"/>
      <w:bookmarkEnd w:id="0"/>
      <w:r>
        <w:t>Language Substitution</w:t>
      </w:r>
    </w:p>
    <w:p w14:paraId="1F301FED" w14:textId="77777777" w:rsidR="00BE5E08" w:rsidRDefault="00000000">
      <w:proofErr w:type="spellStart"/>
      <w:r>
        <w:t>L</w:t>
      </w:r>
      <w:proofErr w:type="spellEnd"/>
      <w:r>
        <w:t>anguage substitution is a method of protecting sensitive information by communicating in a language that is unknown to eavesdroppers.</w:t>
      </w:r>
    </w:p>
    <w:p w14:paraId="14457841" w14:textId="77777777" w:rsidR="00BE5E08" w:rsidRDefault="00000000">
      <w:pPr>
        <w:rPr>
          <w:b/>
        </w:rPr>
      </w:pPr>
      <w:r>
        <w:rPr>
          <w:b/>
        </w:rPr>
        <w:t>Facts / Stats / Characteristics:</w:t>
      </w:r>
    </w:p>
    <w:p w14:paraId="48230F15" w14:textId="77777777" w:rsidR="00BE5E08" w:rsidRDefault="00000000">
      <w:pPr>
        <w:numPr>
          <w:ilvl w:val="0"/>
          <w:numId w:val="5"/>
        </w:numPr>
      </w:pPr>
      <w:r>
        <w:t xml:space="preserve">Relies on the cipher language being </w:t>
      </w:r>
      <w:proofErr w:type="gramStart"/>
      <w:r>
        <w:t>secret</w:t>
      </w:r>
      <w:proofErr w:type="gramEnd"/>
    </w:p>
    <w:p w14:paraId="04067EAF" w14:textId="77777777" w:rsidR="00BE5E08" w:rsidRDefault="00000000">
      <w:r>
        <w:t>Example: “...</w:t>
      </w:r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United States service members during the </w:t>
      </w:r>
      <w:hyperlink r:id="rId14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World Wars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 who used their knowledge of </w:t>
      </w:r>
      <w:hyperlink r:id="rId15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Native American languages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 as a basis to transmit coded messages</w:t>
      </w:r>
      <w:r>
        <w:t xml:space="preserve">” (from </w:t>
      </w:r>
      <w:hyperlink r:id="rId16">
        <w:r>
          <w:rPr>
            <w:color w:val="1155CC"/>
            <w:u w:val="single"/>
          </w:rPr>
          <w:t>https://en.wikipedia.org/wiki/Code_talker</w:t>
        </w:r>
      </w:hyperlink>
      <w:r>
        <w:t>).</w:t>
      </w:r>
    </w:p>
    <w:p w14:paraId="37C47146" w14:textId="77777777" w:rsidR="00BE5E08" w:rsidRDefault="00000000">
      <w:pPr>
        <w:rPr>
          <w:b/>
        </w:rPr>
      </w:pPr>
      <w:r>
        <w:rPr>
          <w:b/>
        </w:rPr>
        <w:t>Applications:</w:t>
      </w:r>
    </w:p>
    <w:p w14:paraId="063A4900" w14:textId="77777777" w:rsidR="00BE5E08" w:rsidRDefault="00000000">
      <w:r>
        <w:t>Informal conversations</w:t>
      </w:r>
    </w:p>
    <w:p w14:paraId="050F2BD1" w14:textId="77777777" w:rsidR="00BE5E08" w:rsidRDefault="00000000">
      <w:r>
        <w:t>Alien invasions</w:t>
      </w:r>
    </w:p>
    <w:p w14:paraId="3210A7D9" w14:textId="77777777" w:rsidR="00BE5E08" w:rsidRDefault="00000000">
      <w:r>
        <w:t>Counterintelligence</w:t>
      </w:r>
    </w:p>
    <w:p w14:paraId="6AC5B3B7" w14:textId="77777777" w:rsidR="00BE5E08" w:rsidRDefault="00000000">
      <w:r>
        <w:rPr>
          <w:b/>
        </w:rPr>
        <w:t>Limitations</w:t>
      </w:r>
      <w:r>
        <w:t>:</w:t>
      </w:r>
    </w:p>
    <w:p w14:paraId="3D8C52F1" w14:textId="77777777" w:rsidR="00BE5E08" w:rsidRDefault="00000000">
      <w:r>
        <w:t>After the success of code talkers in World War II, it’s much more difficult to pull this off in high profile scenarios.</w:t>
      </w:r>
    </w:p>
    <w:p w14:paraId="4B56AAE9" w14:textId="77777777" w:rsidR="00BE5E08" w:rsidRDefault="00BE5E08"/>
    <w:p w14:paraId="56E791CC" w14:textId="77777777" w:rsidR="00BE5E08" w:rsidRDefault="00000000" w:rsidP="0044489A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26B1E243" wp14:editId="1C101133">
            <wp:extent cx="3787254" cy="2477069"/>
            <wp:effectExtent l="0" t="0" r="381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697" cy="248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D12132" w14:textId="427F6721" w:rsidR="00BE5E08" w:rsidRDefault="00000000">
      <w:hyperlink r:id="rId18" w:history="1">
        <w:r w:rsidR="00785255" w:rsidRPr="009E5D7D">
          <w:rPr>
            <w:rStyle w:val="Hyperlink"/>
          </w:rPr>
          <w:t>https://fronterasdesk.org/content/1005301/navajo-code-talkers-miracle-ended-world-war-ii</w:t>
        </w:r>
      </w:hyperlink>
      <w:r w:rsidR="00785255">
        <w:t xml:space="preserve"> </w:t>
      </w:r>
    </w:p>
    <w:p w14:paraId="4DF325B9" w14:textId="77777777" w:rsidR="00BE5E08" w:rsidRDefault="00BE5E08"/>
    <w:p w14:paraId="763E1A15" w14:textId="77777777" w:rsidR="0044489A" w:rsidRDefault="0044489A"/>
    <w:p w14:paraId="589BA4E6" w14:textId="77777777" w:rsidR="0044489A" w:rsidRDefault="0044489A"/>
    <w:p w14:paraId="03FB0AA5" w14:textId="6EC14447" w:rsidR="00BE5E08" w:rsidRDefault="0044489A" w:rsidP="0044489A">
      <w:pPr>
        <w:jc w:val="center"/>
      </w:pPr>
      <w:r>
        <w:rPr>
          <w:noProof/>
        </w:rPr>
        <w:t xml:space="preserve">                 </w:t>
      </w:r>
      <w:r>
        <w:rPr>
          <w:noProof/>
        </w:rPr>
        <w:drawing>
          <wp:inline distT="114300" distB="114300" distL="114300" distR="114300" wp14:anchorId="0765584C" wp14:editId="55F922DD">
            <wp:extent cx="4032913" cy="2436125"/>
            <wp:effectExtent l="0" t="0" r="5715" b="2540"/>
            <wp:docPr id="6" name="image4.png" descr="A couple of men in military unifor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 descr="A couple of men in military uniforms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792" cy="2443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t xml:space="preserve"> </w:t>
      </w:r>
      <w:hyperlink r:id="rId20" w:history="1">
        <w:r w:rsidRPr="008623ED">
          <w:rPr>
            <w:rStyle w:val="Hyperlink"/>
          </w:rPr>
          <w:t>https://www.nationalww2museum.org/war/articles/american-indian-code-talkers</w:t>
        </w:r>
      </w:hyperlink>
    </w:p>
    <w:p w14:paraId="50D406A6" w14:textId="77777777" w:rsidR="00BE5E08" w:rsidRDefault="00BE5E08"/>
    <w:p w14:paraId="710FFCAC" w14:textId="77777777" w:rsidR="00BE5E08" w:rsidRDefault="00000000">
      <w:r>
        <w:br w:type="page"/>
      </w:r>
    </w:p>
    <w:p w14:paraId="0D5D41AE" w14:textId="77777777" w:rsidR="00BE5E08" w:rsidRDefault="00000000">
      <w:pPr>
        <w:pStyle w:val="Heading1"/>
      </w:pPr>
      <w:bookmarkStart w:id="1" w:name="_hkg76dk1uu4s" w:colFirst="0" w:colLast="0"/>
      <w:bookmarkEnd w:id="1"/>
      <w:r>
        <w:lastRenderedPageBreak/>
        <w:t>Symmetric Encryption</w:t>
      </w:r>
    </w:p>
    <w:p w14:paraId="4DAD78F7" w14:textId="77777777" w:rsidR="00BE5E08" w:rsidRDefault="00000000">
      <w:r>
        <w:t>Symmetric encryption uses a secret shared between two parties as a key to encrypt data.  It is “symmetric” because each person in the communication uses the key to encode and decode messages.</w:t>
      </w:r>
    </w:p>
    <w:p w14:paraId="130683E2" w14:textId="77777777" w:rsidR="00BE5E08" w:rsidRDefault="00BE5E08"/>
    <w:p w14:paraId="7BFE3B02" w14:textId="77777777" w:rsidR="00BE5E08" w:rsidRDefault="00000000">
      <w:pPr>
        <w:rPr>
          <w:b/>
        </w:rPr>
      </w:pPr>
      <w:hyperlink r:id="rId21">
        <w:r>
          <w:rPr>
            <w:color w:val="1155CC"/>
            <w:u w:val="single"/>
          </w:rPr>
          <w:t>https://www.csfieldguide.org.nz/en/chapters/coding-encryption/storing-passwords-securely/</w:t>
        </w:r>
      </w:hyperlink>
      <w:r>
        <w:t xml:space="preserve"> </w:t>
      </w:r>
    </w:p>
    <w:p w14:paraId="632AA79F" w14:textId="77777777" w:rsidR="00BE5E08" w:rsidRDefault="00000000">
      <w:r>
        <w:t>Examples:</w:t>
      </w:r>
    </w:p>
    <w:p w14:paraId="766D6E2D" w14:textId="77777777" w:rsidR="00BE5E08" w:rsidRDefault="00000000">
      <w:hyperlink r:id="rId22">
        <w:r>
          <w:rPr>
            <w:color w:val="1155CC"/>
            <w:u w:val="single"/>
          </w:rPr>
          <w:t>https://en.wikipedia.org/wiki/One-time_pad</w:t>
        </w:r>
      </w:hyperlink>
      <w:r>
        <w:t xml:space="preserve"> </w:t>
      </w:r>
    </w:p>
    <w:p w14:paraId="5F28B85F" w14:textId="77777777" w:rsidR="00BE5E08" w:rsidRDefault="00000000"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Examples of popular symmetric-key algorithms include </w:t>
      </w:r>
      <w:hyperlink r:id="rId23">
        <w:proofErr w:type="spellStart"/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Twofish</w:t>
        </w:r>
        <w:proofErr w:type="spellEnd"/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, </w:t>
      </w:r>
      <w:hyperlink r:id="rId24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Serpent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, </w:t>
      </w:r>
      <w:hyperlink r:id="rId25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AES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 (Rijndael), </w:t>
      </w:r>
      <w:hyperlink r:id="rId26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Camellia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, </w:t>
      </w:r>
      <w:hyperlink r:id="rId27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Salsa20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, </w:t>
      </w:r>
      <w:hyperlink r:id="rId28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ChaCha20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, </w:t>
      </w:r>
      <w:hyperlink r:id="rId29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Blowfish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, </w:t>
      </w:r>
      <w:hyperlink r:id="rId30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CAST5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, </w:t>
      </w:r>
      <w:hyperlink r:id="rId31">
        <w:proofErr w:type="spellStart"/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Kuznyechik</w:t>
        </w:r>
        <w:proofErr w:type="spellEnd"/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, </w:t>
      </w:r>
      <w:hyperlink r:id="rId32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RC4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, </w:t>
      </w:r>
      <w:hyperlink r:id="rId33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DES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, </w:t>
      </w:r>
      <w:hyperlink r:id="rId34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3DES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, </w:t>
      </w:r>
      <w:hyperlink r:id="rId35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Skipjack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, </w:t>
      </w:r>
      <w:hyperlink r:id="rId36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Safer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, and </w:t>
      </w:r>
      <w:hyperlink r:id="rId37">
        <w:r>
          <w:rPr>
            <w:rFonts w:ascii="Arial" w:eastAsia="Arial" w:hAnsi="Arial" w:cs="Arial"/>
            <w:color w:val="3366CC"/>
            <w:sz w:val="21"/>
            <w:szCs w:val="21"/>
            <w:highlight w:val="white"/>
          </w:rPr>
          <w:t>IDEA</w:t>
        </w:r>
      </w:hyperlink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. </w:t>
      </w:r>
    </w:p>
    <w:p w14:paraId="3835F073" w14:textId="77777777" w:rsidR="00BE5E08" w:rsidRDefault="00000000">
      <w:r>
        <w:t xml:space="preserve">(from </w:t>
      </w:r>
      <w:hyperlink r:id="rId38" w:anchor="Implementations">
        <w:r>
          <w:rPr>
            <w:color w:val="1155CC"/>
            <w:u w:val="single"/>
          </w:rPr>
          <w:t>https://en.wikipedia.org/wiki/Symmetric-key_algorithm#Implementations</w:t>
        </w:r>
      </w:hyperlink>
      <w:r>
        <w:t>)</w:t>
      </w:r>
    </w:p>
    <w:p w14:paraId="085640C0" w14:textId="77777777" w:rsidR="00BE5E08" w:rsidRDefault="00BE5E08"/>
    <w:p w14:paraId="6FFEB879" w14:textId="46306A68" w:rsidR="00BE5E08" w:rsidRDefault="0044489A">
      <w:pPr>
        <w:rPr>
          <w:b/>
        </w:rPr>
      </w:pPr>
      <w:r>
        <w:rPr>
          <w:b/>
        </w:rPr>
        <w:t>Applications:</w:t>
      </w:r>
    </w:p>
    <w:p w14:paraId="19F7F90A" w14:textId="77777777" w:rsidR="00BE5E08" w:rsidRDefault="00000000">
      <w:r>
        <w:t>Digital signatures</w:t>
      </w:r>
    </w:p>
    <w:p w14:paraId="5919AA81" w14:textId="77777777" w:rsidR="00BE5E08" w:rsidRDefault="00000000">
      <w:r>
        <w:t>Data Hashing</w:t>
      </w:r>
    </w:p>
    <w:p w14:paraId="48AF07B5" w14:textId="77777777" w:rsidR="00BE5E08" w:rsidRDefault="00000000">
      <w:r>
        <w:t>Communication</w:t>
      </w:r>
    </w:p>
    <w:p w14:paraId="7DC7735B" w14:textId="77777777" w:rsidR="00BE5E08" w:rsidRDefault="00BE5E08"/>
    <w:p w14:paraId="67A16AA2" w14:textId="77777777" w:rsidR="00BE5E08" w:rsidRDefault="00000000">
      <w:r>
        <w:rPr>
          <w:b/>
        </w:rPr>
        <w:t>Limitations</w:t>
      </w:r>
      <w:r>
        <w:t>:</w:t>
      </w:r>
    </w:p>
    <w:p w14:paraId="3684BD5E" w14:textId="77777777" w:rsidR="00BE5E08" w:rsidRDefault="00000000">
      <w:pPr>
        <w:numPr>
          <w:ilvl w:val="0"/>
          <w:numId w:val="3"/>
        </w:numPr>
        <w:spacing w:after="0"/>
      </w:pPr>
      <w:r>
        <w:t>Protecting a single shared secret is difficult because of hackers and the way information is proliferated on the internet.</w:t>
      </w:r>
    </w:p>
    <w:p w14:paraId="1D6183EF" w14:textId="77777777" w:rsidR="00BE5E08" w:rsidRDefault="00000000">
      <w:pPr>
        <w:numPr>
          <w:ilvl w:val="0"/>
          <w:numId w:val="3"/>
        </w:numPr>
        <w:spacing w:after="0"/>
      </w:pPr>
      <w:r>
        <w:t>Breaking symmetric encryption receives a lot of attention and interest from hackers. There are many tools and techniques available to assist in “discovering” the shared secret.</w:t>
      </w:r>
    </w:p>
    <w:p w14:paraId="410F37EC" w14:textId="77777777" w:rsidR="00BE5E08" w:rsidRDefault="00000000">
      <w:pPr>
        <w:numPr>
          <w:ilvl w:val="0"/>
          <w:numId w:val="3"/>
        </w:numPr>
      </w:pPr>
      <w:r>
        <w:t>Establishing a shared secret requires a pre-existing, safe way to communicate.</w:t>
      </w:r>
    </w:p>
    <w:p w14:paraId="7FE1393D" w14:textId="77777777" w:rsidR="00BE5E08" w:rsidRDefault="00BE5E08"/>
    <w:p w14:paraId="7E5DD790" w14:textId="77777777" w:rsidR="00BE5E08" w:rsidRDefault="00000000">
      <w:r>
        <w:br w:type="page"/>
      </w:r>
    </w:p>
    <w:p w14:paraId="712399A2" w14:textId="77777777" w:rsidR="00BE5E08" w:rsidRDefault="00000000">
      <w:pPr>
        <w:pStyle w:val="Heading1"/>
      </w:pPr>
      <w:bookmarkStart w:id="2" w:name="_tagye37msv0s" w:colFirst="0" w:colLast="0"/>
      <w:bookmarkEnd w:id="2"/>
      <w:r>
        <w:lastRenderedPageBreak/>
        <w:t>Asymmetric Encryption (aka Public-key cryptography)</w:t>
      </w:r>
    </w:p>
    <w:p w14:paraId="7DC9D276" w14:textId="77777777" w:rsidR="00BE5E08" w:rsidRDefault="00000000">
      <w:r>
        <w:t>Asymmetric encryption uses a combination of private and public keys from two parties to encrypt data. It is “asymmetric” because each person in the communication uses a different key to encode and decode messages.</w:t>
      </w:r>
    </w:p>
    <w:p w14:paraId="429BE763" w14:textId="77777777" w:rsidR="00BE5E08" w:rsidRDefault="00BE5E08"/>
    <w:p w14:paraId="720897CE" w14:textId="77777777" w:rsidR="00BE5E08" w:rsidRDefault="00000000">
      <w:hyperlink r:id="rId39">
        <w:r>
          <w:rPr>
            <w:color w:val="1155CC"/>
            <w:u w:val="single"/>
          </w:rPr>
          <w:t>https://www.csfieldguide.org.nz/en/chapters/coding-encryption/the-key-distribution-problem/</w:t>
        </w:r>
      </w:hyperlink>
      <w:r>
        <w:t xml:space="preserve"> </w:t>
      </w:r>
    </w:p>
    <w:p w14:paraId="4EB4A7AE" w14:textId="77777777" w:rsidR="00BE5E08" w:rsidRDefault="00BE5E08"/>
    <w:p w14:paraId="0391A325" w14:textId="77777777" w:rsidR="00BE5E08" w:rsidRDefault="00000000">
      <w:pPr>
        <w:rPr>
          <w:b/>
        </w:rPr>
      </w:pPr>
      <w:r>
        <w:rPr>
          <w:b/>
        </w:rPr>
        <w:t>Facts / Stats / Characteristics:</w:t>
      </w:r>
    </w:p>
    <w:p w14:paraId="052C6942" w14:textId="77777777" w:rsidR="00BE5E08" w:rsidRDefault="00000000">
      <w:pPr>
        <w:numPr>
          <w:ilvl w:val="0"/>
          <w:numId w:val="4"/>
        </w:numPr>
        <w:spacing w:after="0"/>
      </w:pPr>
      <w:r>
        <w:t>Anyone can use the public key to encrypt.</w:t>
      </w:r>
    </w:p>
    <w:p w14:paraId="13CEBFE7" w14:textId="77777777" w:rsidR="00BE5E08" w:rsidRDefault="00000000">
      <w:pPr>
        <w:numPr>
          <w:ilvl w:val="0"/>
          <w:numId w:val="4"/>
        </w:numPr>
      </w:pPr>
      <w:r>
        <w:t>Only the private key holder can decrypt an encoded message.</w:t>
      </w:r>
    </w:p>
    <w:p w14:paraId="7DA4B9DC" w14:textId="77777777" w:rsidR="00BE5E08" w:rsidRDefault="00000000">
      <w:r>
        <w:t>Examples:</w:t>
      </w:r>
    </w:p>
    <w:p w14:paraId="337B2EEC" w14:textId="77777777" w:rsidR="00BE5E08" w:rsidRDefault="00000000">
      <w:r>
        <w:t>Diffie-Hellman Key Exchange</w:t>
      </w:r>
    </w:p>
    <w:p w14:paraId="17C3F345" w14:textId="77777777" w:rsidR="00BE5E08" w:rsidRDefault="00000000">
      <w:pPr>
        <w:rPr>
          <w:rFonts w:ascii="Arial" w:eastAsia="Arial" w:hAnsi="Arial" w:cs="Arial"/>
          <w:color w:val="202122"/>
          <w:sz w:val="21"/>
          <w:szCs w:val="21"/>
          <w:highlight w:val="white"/>
        </w:rPr>
      </w:pPr>
      <w:r>
        <w:t xml:space="preserve">RSA </w:t>
      </w:r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>encryption algorithm</w:t>
      </w:r>
    </w:p>
    <w:p w14:paraId="5358683F" w14:textId="77777777" w:rsidR="00BE5E08" w:rsidRDefault="00000000">
      <w:pPr>
        <w:rPr>
          <w:rFonts w:ascii="Arial" w:eastAsia="Arial" w:hAnsi="Arial" w:cs="Arial"/>
          <w:color w:val="202122"/>
          <w:sz w:val="21"/>
          <w:szCs w:val="21"/>
          <w:highlight w:val="white"/>
        </w:rPr>
      </w:pPr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>Elliptic curve cryptography</w:t>
      </w:r>
    </w:p>
    <w:p w14:paraId="01A40BFC" w14:textId="6CEEFC44" w:rsidR="00BE5E08" w:rsidRDefault="0044489A">
      <w:pPr>
        <w:rPr>
          <w:b/>
        </w:rPr>
      </w:pPr>
      <w:r>
        <w:rPr>
          <w:b/>
        </w:rPr>
        <w:t>Applications:</w:t>
      </w:r>
    </w:p>
    <w:p w14:paraId="0D6C86E3" w14:textId="77777777" w:rsidR="00BE5E08" w:rsidRDefault="00000000">
      <w:pPr>
        <w:numPr>
          <w:ilvl w:val="0"/>
          <w:numId w:val="2"/>
        </w:numPr>
        <w:spacing w:after="0"/>
      </w:pPr>
      <w:r>
        <w:t>Internet security. Almost all safety and security on the internet is implemented with public-key cryptography.</w:t>
      </w:r>
    </w:p>
    <w:p w14:paraId="177F58C2" w14:textId="77777777" w:rsidR="00BE5E08" w:rsidRDefault="00000000">
      <w:pPr>
        <w:numPr>
          <w:ilvl w:val="0"/>
          <w:numId w:val="2"/>
        </w:numPr>
        <w:spacing w:after="0"/>
      </w:pPr>
      <w:r>
        <w:t>Robust digital signatures</w:t>
      </w:r>
    </w:p>
    <w:p w14:paraId="0B7CC27D" w14:textId="77777777" w:rsidR="00BE5E08" w:rsidRDefault="00000000">
      <w:pPr>
        <w:numPr>
          <w:ilvl w:val="0"/>
          <w:numId w:val="2"/>
        </w:numPr>
      </w:pPr>
      <w:r>
        <w:t>Digital currency</w:t>
      </w:r>
    </w:p>
    <w:p w14:paraId="4C3DF37D" w14:textId="77777777" w:rsidR="00BE5E08" w:rsidRDefault="00000000">
      <w:pPr>
        <w:rPr>
          <w:b/>
        </w:rPr>
      </w:pPr>
      <w:r>
        <w:rPr>
          <w:b/>
        </w:rPr>
        <w:t>Limitations:</w:t>
      </w:r>
    </w:p>
    <w:p w14:paraId="7FB2DBD5" w14:textId="77777777" w:rsidR="00BE5E08" w:rsidRDefault="00000000">
      <w:pPr>
        <w:numPr>
          <w:ilvl w:val="0"/>
          <w:numId w:val="6"/>
        </w:numPr>
        <w:spacing w:after="0"/>
      </w:pPr>
      <w:r>
        <w:t xml:space="preserve">Can be challenging to </w:t>
      </w:r>
      <w:proofErr w:type="gramStart"/>
      <w:r>
        <w:t>understand</w:t>
      </w:r>
      <w:proofErr w:type="gramEnd"/>
    </w:p>
    <w:p w14:paraId="0BA88599" w14:textId="77777777" w:rsidR="00BE5E08" w:rsidRDefault="00000000">
      <w:pPr>
        <w:numPr>
          <w:ilvl w:val="0"/>
          <w:numId w:val="6"/>
        </w:numPr>
      </w:pPr>
      <w:r>
        <w:t xml:space="preserve">Keeping private keys safe can be </w:t>
      </w:r>
      <w:proofErr w:type="gramStart"/>
      <w:r>
        <w:t>difficult</w:t>
      </w:r>
      <w:proofErr w:type="gramEnd"/>
    </w:p>
    <w:p w14:paraId="5B1A04F0" w14:textId="77777777" w:rsidR="00BE5E08" w:rsidRDefault="00BE5E08"/>
    <w:p w14:paraId="103C5A89" w14:textId="77777777" w:rsidR="00BE5E08" w:rsidRDefault="00BE5E08"/>
    <w:p w14:paraId="7669EA18" w14:textId="77777777" w:rsidR="00BE5E08" w:rsidRDefault="00BE5E08">
      <w:pPr>
        <w:pStyle w:val="Heading1"/>
      </w:pPr>
      <w:bookmarkStart w:id="3" w:name="_ym1jlqtzl5vy" w:colFirst="0" w:colLast="0"/>
      <w:bookmarkEnd w:id="3"/>
    </w:p>
    <w:sectPr w:rsidR="00BE5E08">
      <w:headerReference w:type="even" r:id="rId40"/>
      <w:headerReference w:type="default" r:id="rId41"/>
      <w:footerReference w:type="default" r:id="rId42"/>
      <w:headerReference w:type="first" r:id="rId4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46887" w14:textId="77777777" w:rsidR="00E941B7" w:rsidRDefault="00E941B7">
      <w:pPr>
        <w:spacing w:after="0" w:line="240" w:lineRule="auto"/>
      </w:pPr>
      <w:r>
        <w:separator/>
      </w:r>
    </w:p>
  </w:endnote>
  <w:endnote w:type="continuationSeparator" w:id="0">
    <w:p w14:paraId="23E7D2C7" w14:textId="77777777" w:rsidR="00E941B7" w:rsidRDefault="00E94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B11B" w14:textId="3F0B75C6" w:rsidR="00BE5E08" w:rsidRDefault="000449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5AB313C" wp14:editId="049776AB">
              <wp:simplePos x="0" y="0"/>
              <wp:positionH relativeFrom="column">
                <wp:posOffset>1478915</wp:posOffset>
              </wp:positionH>
              <wp:positionV relativeFrom="paragraph">
                <wp:posOffset>-125095</wp:posOffset>
              </wp:positionV>
              <wp:extent cx="4010025" cy="30353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67B008" w14:textId="77777777" w:rsidR="00044907" w:rsidRPr="00761C0B" w:rsidRDefault="00044907" w:rsidP="00044907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761C0B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TALES FROM THE ENCRYPT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AB313C" id="Rectangle 1" o:spid="_x0000_s1026" style="position:absolute;margin-left:116.45pt;margin-top:-9.85pt;width:315.75pt;height:2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" filled="f" stroked="f">
              <v:textbox inset="2.53958mm,1.2694mm,2.53958mm,1.2694mm">
                <w:txbxContent>
                  <w:p w14:paraId="6367B008" w14:textId="77777777" w:rsidR="00044907" w:rsidRPr="00761C0B" w:rsidRDefault="00044907" w:rsidP="00044907">
                    <w:pPr>
                      <w:spacing w:after="0" w:line="240" w:lineRule="auto"/>
                      <w:jc w:val="right"/>
                      <w:textDirection w:val="btLr"/>
                    </w:pPr>
                    <w:r w:rsidRPr="00761C0B">
                      <w:rPr>
                        <w:rFonts w:eastAsia="Arial"/>
                        <w:b/>
                        <w:smallCaps/>
                        <w:color w:val="2D2D2D"/>
                      </w:rPr>
                      <w:t>TALES FROM THE ENCRYPT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70EE9FD4" wp14:editId="7E55B881">
          <wp:simplePos x="0" y="0"/>
          <wp:positionH relativeFrom="column">
            <wp:posOffset>1377558</wp:posOffset>
          </wp:positionH>
          <wp:positionV relativeFrom="paragraph">
            <wp:posOffset>-83820</wp:posOffset>
          </wp:positionV>
          <wp:extent cx="4572000" cy="316865"/>
          <wp:effectExtent l="0" t="0" r="0" b="0"/>
          <wp:wrapNone/>
          <wp:docPr id="798460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B462F" w14:textId="77777777" w:rsidR="00E941B7" w:rsidRDefault="00E941B7">
      <w:pPr>
        <w:spacing w:after="0" w:line="240" w:lineRule="auto"/>
      </w:pPr>
      <w:r>
        <w:separator/>
      </w:r>
    </w:p>
  </w:footnote>
  <w:footnote w:type="continuationSeparator" w:id="0">
    <w:p w14:paraId="688F97EE" w14:textId="77777777" w:rsidR="00E941B7" w:rsidRDefault="00E94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EE7AA" w14:textId="77777777" w:rsidR="00C43A69" w:rsidRDefault="00C43A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7E1B4" w14:textId="77777777" w:rsidR="00C43A69" w:rsidRDefault="00C43A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CC53B" w14:textId="77777777" w:rsidR="00C43A69" w:rsidRDefault="00C43A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16980"/>
    <w:multiLevelType w:val="multilevel"/>
    <w:tmpl w:val="2796EB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CFA25EA"/>
    <w:multiLevelType w:val="multilevel"/>
    <w:tmpl w:val="8CF285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C34EF5"/>
    <w:multiLevelType w:val="multilevel"/>
    <w:tmpl w:val="C5BA0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894E53"/>
    <w:multiLevelType w:val="multilevel"/>
    <w:tmpl w:val="1D7A30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DF000F"/>
    <w:multiLevelType w:val="multilevel"/>
    <w:tmpl w:val="E81898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DF1795F"/>
    <w:multiLevelType w:val="multilevel"/>
    <w:tmpl w:val="07DE36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51376138">
    <w:abstractNumId w:val="4"/>
  </w:num>
  <w:num w:numId="2" w16cid:durableId="1487282506">
    <w:abstractNumId w:val="1"/>
  </w:num>
  <w:num w:numId="3" w16cid:durableId="1678993410">
    <w:abstractNumId w:val="3"/>
  </w:num>
  <w:num w:numId="4" w16cid:durableId="2106031009">
    <w:abstractNumId w:val="5"/>
  </w:num>
  <w:num w:numId="5" w16cid:durableId="1570849492">
    <w:abstractNumId w:val="0"/>
  </w:num>
  <w:num w:numId="6" w16cid:durableId="1570000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E08"/>
    <w:rsid w:val="00044907"/>
    <w:rsid w:val="001C1A7A"/>
    <w:rsid w:val="001D2544"/>
    <w:rsid w:val="003D1497"/>
    <w:rsid w:val="0044489A"/>
    <w:rsid w:val="004667AC"/>
    <w:rsid w:val="00785255"/>
    <w:rsid w:val="009D6833"/>
    <w:rsid w:val="00A13339"/>
    <w:rsid w:val="00BE5E08"/>
    <w:rsid w:val="00C43A69"/>
    <w:rsid w:val="00E9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6D1C55"/>
  <w15:docId w15:val="{01B46B0E-E445-4C67-9D72-4D0996AE1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48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48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448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89A"/>
  </w:style>
  <w:style w:type="paragraph" w:styleId="Footer">
    <w:name w:val="footer"/>
    <w:basedOn w:val="Normal"/>
    <w:link w:val="FooterChar"/>
    <w:uiPriority w:val="99"/>
    <w:unhideWhenUsed/>
    <w:rsid w:val="004448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Substitution_cipher" TargetMode="External"/><Relationship Id="rId18" Type="http://schemas.openxmlformats.org/officeDocument/2006/relationships/hyperlink" Target="https://fronterasdesk.org/content/1005301/navajo-code-talkers-miracle-ended-world-war-ii" TargetMode="External"/><Relationship Id="rId26" Type="http://schemas.openxmlformats.org/officeDocument/2006/relationships/hyperlink" Target="https://en.wikipedia.org/wiki/Camellia_(cipher)" TargetMode="External"/><Relationship Id="rId39" Type="http://schemas.openxmlformats.org/officeDocument/2006/relationships/hyperlink" Target="https://www.csfieldguide.org.nz/en/chapters/coding-encryption/the-key-distribution-problem/" TargetMode="External"/><Relationship Id="rId21" Type="http://schemas.openxmlformats.org/officeDocument/2006/relationships/hyperlink" Target="https://www.csfieldguide.org.nz/en/chapters/coding-encryption/storing-passwords-securely/" TargetMode="External"/><Relationship Id="rId34" Type="http://schemas.openxmlformats.org/officeDocument/2006/relationships/hyperlink" Target="https://en.wikipedia.org/wiki/Triple_DES" TargetMode="External"/><Relationship Id="rId42" Type="http://schemas.openxmlformats.org/officeDocument/2006/relationships/footer" Target="footer1.xml"/><Relationship Id="rId7" Type="http://schemas.openxmlformats.org/officeDocument/2006/relationships/hyperlink" Target="https://www.csfieldguide.org.nz/en/chapters/coding-encryption/substitution-cipher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Code_talker" TargetMode="External"/><Relationship Id="rId29" Type="http://schemas.openxmlformats.org/officeDocument/2006/relationships/hyperlink" Target="https://en.wikipedia.org/wiki/Blowfish_(cipher)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scx.org/caesar" TargetMode="External"/><Relationship Id="rId24" Type="http://schemas.openxmlformats.org/officeDocument/2006/relationships/hyperlink" Target="https://en.wikipedia.org/wiki/Serpent_(cipher)" TargetMode="External"/><Relationship Id="rId32" Type="http://schemas.openxmlformats.org/officeDocument/2006/relationships/hyperlink" Target="https://en.wikipedia.org/wiki/RC4" TargetMode="External"/><Relationship Id="rId37" Type="http://schemas.openxmlformats.org/officeDocument/2006/relationships/hyperlink" Target="https://en.wikipedia.org/wiki/International_Data_Encryption_Algorithm" TargetMode="External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Native_American_languages" TargetMode="External"/><Relationship Id="rId23" Type="http://schemas.openxmlformats.org/officeDocument/2006/relationships/hyperlink" Target="https://en.wikipedia.org/wiki/Twofish" TargetMode="External"/><Relationship Id="rId28" Type="http://schemas.openxmlformats.org/officeDocument/2006/relationships/hyperlink" Target="https://en.wikipedia.org/wiki/ChaCha20" TargetMode="External"/><Relationship Id="rId36" Type="http://schemas.openxmlformats.org/officeDocument/2006/relationships/hyperlink" Target="https://en.wikipedia.org/wiki/SAFER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hyperlink" Target="https://en.wikipedia.org/wiki/Kuznyechik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Substitution_cipher" TargetMode="External"/><Relationship Id="rId14" Type="http://schemas.openxmlformats.org/officeDocument/2006/relationships/hyperlink" Target="https://en.wikipedia.org/wiki/World_War" TargetMode="External"/><Relationship Id="rId22" Type="http://schemas.openxmlformats.org/officeDocument/2006/relationships/hyperlink" Target="https://en.wikipedia.org/wiki/One-time_pad" TargetMode="External"/><Relationship Id="rId27" Type="http://schemas.openxmlformats.org/officeDocument/2006/relationships/hyperlink" Target="https://en.wikipedia.org/wiki/Salsa20" TargetMode="External"/><Relationship Id="rId30" Type="http://schemas.openxmlformats.org/officeDocument/2006/relationships/hyperlink" Target="https://en.wikipedia.org/wiki/CAST5" TargetMode="External"/><Relationship Id="rId35" Type="http://schemas.openxmlformats.org/officeDocument/2006/relationships/hyperlink" Target="https://en.wikipedia.org/wiki/Skipjack_(cipher)" TargetMode="External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hyperlink" Target="https://en.wikipedia.org/wiki/Pigpen_cipher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en.wikipedia.org/wiki/Advanced_Encryption_Standard" TargetMode="External"/><Relationship Id="rId33" Type="http://schemas.openxmlformats.org/officeDocument/2006/relationships/hyperlink" Target="https://en.wikipedia.org/wiki/Data_Encryption_Standard" TargetMode="External"/><Relationship Id="rId38" Type="http://schemas.openxmlformats.org/officeDocument/2006/relationships/hyperlink" Target="https://en.wikipedia.org/wiki/Symmetric-key_algorithm" TargetMode="External"/><Relationship Id="rId20" Type="http://schemas.openxmlformats.org/officeDocument/2006/relationships/hyperlink" Target="https://www.nationalww2museum.org/war/articles/american-indian-code-talkers" TargetMode="External"/><Relationship Id="rId4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689</Words>
  <Characters>5148</Characters>
  <Application>Microsoft Office Word</Application>
  <DocSecurity>0</DocSecurity>
  <Lines>166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Tales From the Encrypt</vt:lpstr>
    </vt:vector>
  </TitlesOfParts>
  <Manager/>
  <Company/>
  <LinksUpToDate>false</LinksUpToDate>
  <CharactersWithSpaces>5718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Tales From the Encrypt</dc:title>
  <dc:subject/>
  <dc:creator>K20 Center</dc:creator>
  <cp:keywords/>
  <dc:description/>
  <cp:lastModifiedBy>Gracia, Ann M.</cp:lastModifiedBy>
  <cp:revision>3</cp:revision>
  <dcterms:created xsi:type="dcterms:W3CDTF">2024-01-12T15:30:00Z</dcterms:created>
  <dcterms:modified xsi:type="dcterms:W3CDTF">2024-01-12T15:31:00Z</dcterms:modified>
  <cp:category/>
</cp:coreProperties>
</file>