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786C4" w14:textId="1CF05098" w:rsidR="00CC2DE6" w:rsidRPr="007E1B58" w:rsidRDefault="007E1B58" w:rsidP="007E1B58">
      <w:pPr>
        <w:spacing w:after="240"/>
        <w:rPr>
          <w:rFonts w:ascii="Calibri" w:hAnsi="Calibri"/>
          <w:b/>
          <w:sz w:val="28"/>
          <w:szCs w:val="28"/>
        </w:rPr>
      </w:pPr>
      <w:r w:rsidRPr="007E1B58">
        <w:rPr>
          <w:rFonts w:ascii="Calibri" w:hAnsi="Calibri"/>
          <w:b/>
          <w:sz w:val="28"/>
          <w:szCs w:val="28"/>
        </w:rPr>
        <w:t>ALIEN INVASION</w:t>
      </w:r>
    </w:p>
    <w:p w14:paraId="1F72C300" w14:textId="1DF89506" w:rsidR="00077EE9" w:rsidRPr="007E1B58" w:rsidRDefault="00077EE9" w:rsidP="007E1B58">
      <w:pPr>
        <w:spacing w:after="240" w:line="276" w:lineRule="auto"/>
        <w:rPr>
          <w:rFonts w:ascii="Calibri" w:hAnsi="Calibri"/>
          <w:sz w:val="22"/>
          <w:szCs w:val="22"/>
        </w:rPr>
      </w:pPr>
      <w:r w:rsidRPr="007E1B58">
        <w:rPr>
          <w:rFonts w:ascii="Calibri" w:hAnsi="Calibri"/>
          <w:sz w:val="22"/>
          <w:szCs w:val="22"/>
        </w:rPr>
        <w:t xml:space="preserve">This activity is a great introduction to scientific method and experimental design. </w:t>
      </w:r>
      <w:r w:rsidR="007E1B58">
        <w:rPr>
          <w:rFonts w:ascii="Calibri" w:hAnsi="Calibri"/>
          <w:sz w:val="22"/>
          <w:szCs w:val="22"/>
        </w:rPr>
        <w:t>It</w:t>
      </w:r>
      <w:r w:rsidRPr="007E1B58">
        <w:rPr>
          <w:rFonts w:ascii="Calibri" w:hAnsi="Calibri"/>
          <w:sz w:val="22"/>
          <w:szCs w:val="22"/>
        </w:rPr>
        <w:t xml:space="preserve"> can be used at all levels and </w:t>
      </w:r>
      <w:r w:rsidR="007E1B58">
        <w:rPr>
          <w:rFonts w:ascii="Calibri" w:hAnsi="Calibri"/>
          <w:sz w:val="22"/>
          <w:szCs w:val="22"/>
        </w:rPr>
        <w:t>teaches students</w:t>
      </w:r>
      <w:r w:rsidRPr="007E1B58">
        <w:rPr>
          <w:rFonts w:ascii="Calibri" w:hAnsi="Calibri"/>
          <w:sz w:val="22"/>
          <w:szCs w:val="22"/>
        </w:rPr>
        <w:t xml:space="preserve"> to look for evidence that backs a claim and provide </w:t>
      </w:r>
      <w:r w:rsidR="007E1B58">
        <w:rPr>
          <w:rFonts w:ascii="Calibri" w:hAnsi="Calibri"/>
          <w:sz w:val="22"/>
          <w:szCs w:val="22"/>
        </w:rPr>
        <w:t xml:space="preserve">their </w:t>
      </w:r>
      <w:r w:rsidRPr="007E1B58">
        <w:rPr>
          <w:rFonts w:ascii="Calibri" w:hAnsi="Calibri"/>
          <w:sz w:val="22"/>
          <w:szCs w:val="22"/>
        </w:rPr>
        <w:t xml:space="preserve">reasoning. This activity has been modified from several different activities. </w:t>
      </w:r>
    </w:p>
    <w:p w14:paraId="3E3A0420" w14:textId="59CB80E0" w:rsidR="00077EE9" w:rsidRPr="007E1B58" w:rsidRDefault="00077EE9" w:rsidP="007E1B58">
      <w:pPr>
        <w:spacing w:after="240" w:line="276" w:lineRule="auto"/>
        <w:rPr>
          <w:rFonts w:ascii="Calibri" w:hAnsi="Calibri"/>
          <w:sz w:val="22"/>
          <w:szCs w:val="22"/>
        </w:rPr>
      </w:pPr>
      <w:r w:rsidRPr="007E1B58">
        <w:rPr>
          <w:rFonts w:ascii="Calibri" w:hAnsi="Calibri"/>
          <w:sz w:val="22"/>
          <w:szCs w:val="22"/>
        </w:rPr>
        <w:t xml:space="preserve">Place the aliens in the following format: </w:t>
      </w:r>
    </w:p>
    <w:p w14:paraId="52BD096E" w14:textId="77777777" w:rsidR="00077EE9" w:rsidRPr="007E1B58" w:rsidRDefault="00077EE9" w:rsidP="007E1B58">
      <w:pPr>
        <w:pStyle w:val="ListParagraph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 w:rsidRPr="007E1B58">
        <w:rPr>
          <w:rFonts w:ascii="Calibri" w:hAnsi="Calibri"/>
          <w:sz w:val="22"/>
          <w:szCs w:val="22"/>
        </w:rPr>
        <w:t>These are always found with another alien</w:t>
      </w:r>
    </w:p>
    <w:p w14:paraId="391F9794" w14:textId="77777777" w:rsidR="00077EE9" w:rsidRPr="007E1B58" w:rsidRDefault="00077EE9" w:rsidP="007E1B58">
      <w:pPr>
        <w:pStyle w:val="ListParagraph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 w:rsidRPr="007E1B58">
        <w:rPr>
          <w:rFonts w:ascii="Calibri" w:hAnsi="Calibri"/>
          <w:sz w:val="22"/>
          <w:szCs w:val="22"/>
        </w:rPr>
        <w:t>These are always around the edges of the room.</w:t>
      </w:r>
    </w:p>
    <w:p w14:paraId="0C06E1B6" w14:textId="77777777" w:rsidR="00077EE9" w:rsidRPr="007E1B58" w:rsidRDefault="00077EE9" w:rsidP="007E1B58">
      <w:pPr>
        <w:pStyle w:val="ListParagraph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 w:rsidRPr="007E1B58">
        <w:rPr>
          <w:rFonts w:ascii="Calibri" w:hAnsi="Calibri"/>
          <w:sz w:val="22"/>
          <w:szCs w:val="22"/>
        </w:rPr>
        <w:t>These are always on the floor.</w:t>
      </w:r>
    </w:p>
    <w:p w14:paraId="49E0F0E3" w14:textId="62791D61" w:rsidR="00077EE9" w:rsidRPr="007E1B58" w:rsidRDefault="00251BAA" w:rsidP="007E1B58">
      <w:pPr>
        <w:pStyle w:val="ListParagraph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These are f</w:t>
      </w:r>
      <w:r w:rsidR="00077EE9" w:rsidRPr="007E1B58">
        <w:rPr>
          <w:rFonts w:ascii="Calibri" w:hAnsi="Calibri"/>
          <w:sz w:val="22"/>
          <w:szCs w:val="22"/>
        </w:rPr>
        <w:t>ound in singles, doubles</w:t>
      </w:r>
      <w:r w:rsidR="007E1B58">
        <w:rPr>
          <w:rFonts w:ascii="Calibri" w:hAnsi="Calibri"/>
          <w:sz w:val="22"/>
          <w:szCs w:val="22"/>
        </w:rPr>
        <w:t>,</w:t>
      </w:r>
      <w:r w:rsidR="00077EE9" w:rsidRPr="007E1B58">
        <w:rPr>
          <w:rFonts w:ascii="Calibri" w:hAnsi="Calibri"/>
          <w:sz w:val="22"/>
          <w:szCs w:val="22"/>
        </w:rPr>
        <w:t xml:space="preserve"> and triples. Singles are in the front of the room, doubles in the middle</w:t>
      </w:r>
      <w:r w:rsidR="007E1B58">
        <w:rPr>
          <w:rFonts w:ascii="Calibri" w:hAnsi="Calibri"/>
          <w:sz w:val="22"/>
          <w:szCs w:val="22"/>
        </w:rPr>
        <w:t>,</w:t>
      </w:r>
      <w:r w:rsidR="00077EE9" w:rsidRPr="007E1B58">
        <w:rPr>
          <w:rFonts w:ascii="Calibri" w:hAnsi="Calibri"/>
          <w:sz w:val="22"/>
          <w:szCs w:val="22"/>
        </w:rPr>
        <w:t xml:space="preserve"> and triplets are in the back of the room. </w:t>
      </w:r>
    </w:p>
    <w:p w14:paraId="107873B0" w14:textId="61BD3B0D" w:rsidR="00AE6424" w:rsidRPr="007E1B58" w:rsidRDefault="00077EE9" w:rsidP="007E1B58">
      <w:pPr>
        <w:spacing w:after="240" w:line="276" w:lineRule="auto"/>
        <w:rPr>
          <w:rFonts w:ascii="Calibri" w:hAnsi="Calibri"/>
          <w:sz w:val="22"/>
          <w:szCs w:val="22"/>
        </w:rPr>
      </w:pPr>
      <w:r w:rsidRPr="007E1B58">
        <w:rPr>
          <w:rFonts w:ascii="Calibri" w:hAnsi="Calibri"/>
          <w:sz w:val="22"/>
          <w:szCs w:val="22"/>
        </w:rPr>
        <w:t xml:space="preserve">For each </w:t>
      </w:r>
      <w:r w:rsidR="00AE6424" w:rsidRPr="007E1B58">
        <w:rPr>
          <w:rFonts w:ascii="Calibri" w:hAnsi="Calibri"/>
          <w:sz w:val="22"/>
          <w:szCs w:val="22"/>
        </w:rPr>
        <w:t>of the aliens</w:t>
      </w:r>
      <w:r w:rsidR="003874AD">
        <w:rPr>
          <w:rFonts w:ascii="Calibri" w:hAnsi="Calibri"/>
          <w:sz w:val="22"/>
          <w:szCs w:val="22"/>
        </w:rPr>
        <w:t>,</w:t>
      </w:r>
      <w:r w:rsidR="00AE6424" w:rsidRPr="007E1B58">
        <w:rPr>
          <w:rFonts w:ascii="Calibri" w:hAnsi="Calibri"/>
          <w:sz w:val="22"/>
          <w:szCs w:val="22"/>
        </w:rPr>
        <w:t xml:space="preserve"> you want to print at least a dozen of each “type” of alien and use different colors for each alien. </w:t>
      </w:r>
    </w:p>
    <w:p w14:paraId="77FAD983" w14:textId="5614A14A" w:rsidR="00AE6424" w:rsidRPr="007E1B58" w:rsidRDefault="00AE6424" w:rsidP="007E1B58">
      <w:pPr>
        <w:spacing w:after="240" w:line="276" w:lineRule="auto"/>
        <w:rPr>
          <w:rFonts w:ascii="Calibri" w:hAnsi="Calibri"/>
          <w:sz w:val="22"/>
          <w:szCs w:val="22"/>
        </w:rPr>
      </w:pPr>
      <w:r w:rsidRPr="007E1B58">
        <w:rPr>
          <w:rFonts w:ascii="Calibri" w:hAnsi="Calibri"/>
          <w:sz w:val="22"/>
          <w:szCs w:val="22"/>
        </w:rPr>
        <w:t>Begin by telling students</w:t>
      </w:r>
      <w:r w:rsidR="00251BAA">
        <w:rPr>
          <w:rFonts w:ascii="Calibri" w:hAnsi="Calibri"/>
          <w:sz w:val="22"/>
          <w:szCs w:val="22"/>
        </w:rPr>
        <w:t xml:space="preserve"> that i</w:t>
      </w:r>
      <w:r w:rsidRPr="007E1B58">
        <w:rPr>
          <w:rFonts w:ascii="Calibri" w:hAnsi="Calibri"/>
          <w:sz w:val="22"/>
          <w:szCs w:val="22"/>
        </w:rPr>
        <w:t>nvaders have taken over our room. We do not know much about them</w:t>
      </w:r>
      <w:r w:rsidR="003874AD">
        <w:rPr>
          <w:rFonts w:ascii="Calibri" w:hAnsi="Calibri"/>
          <w:sz w:val="22"/>
          <w:szCs w:val="22"/>
        </w:rPr>
        <w:t>,</w:t>
      </w:r>
      <w:r w:rsidRPr="007E1B58">
        <w:rPr>
          <w:rFonts w:ascii="Calibri" w:hAnsi="Calibri"/>
          <w:sz w:val="22"/>
          <w:szCs w:val="22"/>
        </w:rPr>
        <w:t xml:space="preserve"> as they have not been observed before</w:t>
      </w:r>
      <w:r w:rsidR="003874AD">
        <w:rPr>
          <w:rFonts w:ascii="Calibri" w:hAnsi="Calibri"/>
          <w:sz w:val="22"/>
          <w:szCs w:val="22"/>
        </w:rPr>
        <w:t>. H</w:t>
      </w:r>
      <w:r w:rsidRPr="007E1B58">
        <w:rPr>
          <w:rFonts w:ascii="Calibri" w:hAnsi="Calibri"/>
          <w:sz w:val="22"/>
          <w:szCs w:val="22"/>
        </w:rPr>
        <w:t>owever</w:t>
      </w:r>
      <w:r w:rsidR="003874AD">
        <w:rPr>
          <w:rFonts w:ascii="Calibri" w:hAnsi="Calibri"/>
          <w:sz w:val="22"/>
          <w:szCs w:val="22"/>
        </w:rPr>
        <w:t>,</w:t>
      </w:r>
      <w:r w:rsidRPr="007E1B58">
        <w:rPr>
          <w:rFonts w:ascii="Calibri" w:hAnsi="Calibri"/>
          <w:sz w:val="22"/>
          <w:szCs w:val="22"/>
        </w:rPr>
        <w:t xml:space="preserve"> they appear to be harmless</w:t>
      </w:r>
      <w:r w:rsidR="003874AD">
        <w:rPr>
          <w:rFonts w:ascii="Calibri" w:hAnsi="Calibri"/>
          <w:sz w:val="22"/>
          <w:szCs w:val="22"/>
        </w:rPr>
        <w:t>,</w:t>
      </w:r>
      <w:r w:rsidRPr="007E1B58">
        <w:rPr>
          <w:rFonts w:ascii="Calibri" w:hAnsi="Calibri"/>
          <w:sz w:val="22"/>
          <w:szCs w:val="22"/>
        </w:rPr>
        <w:t xml:space="preserve"> and we need to observe them to learn more about them.  As scientists</w:t>
      </w:r>
      <w:r w:rsidR="003874AD">
        <w:rPr>
          <w:rFonts w:ascii="Calibri" w:hAnsi="Calibri"/>
          <w:sz w:val="22"/>
          <w:szCs w:val="22"/>
        </w:rPr>
        <w:t>,</w:t>
      </w:r>
      <w:r w:rsidRPr="007E1B58">
        <w:rPr>
          <w:rFonts w:ascii="Calibri" w:hAnsi="Calibri"/>
          <w:sz w:val="22"/>
          <w:szCs w:val="22"/>
        </w:rPr>
        <w:t xml:space="preserve"> you and a partner wi</w:t>
      </w:r>
      <w:r w:rsidR="003874AD">
        <w:rPr>
          <w:rFonts w:ascii="Calibri" w:hAnsi="Calibri"/>
          <w:sz w:val="22"/>
          <w:szCs w:val="22"/>
        </w:rPr>
        <w:t>ll walk around the room and</w:t>
      </w:r>
      <w:r w:rsidRPr="007E1B58">
        <w:rPr>
          <w:rFonts w:ascii="Calibri" w:hAnsi="Calibri"/>
          <w:sz w:val="22"/>
          <w:szCs w:val="22"/>
        </w:rPr>
        <w:t xml:space="preserve"> make observations about the invasion. Your goal is to understand and describe trends/patterns you see. In doing this</w:t>
      </w:r>
      <w:r w:rsidR="003874AD">
        <w:rPr>
          <w:rFonts w:ascii="Calibri" w:hAnsi="Calibri"/>
          <w:sz w:val="22"/>
          <w:szCs w:val="22"/>
        </w:rPr>
        <w:t>,</w:t>
      </w:r>
      <w:r w:rsidRPr="007E1B58">
        <w:rPr>
          <w:rFonts w:ascii="Calibri" w:hAnsi="Calibri"/>
          <w:sz w:val="22"/>
          <w:szCs w:val="22"/>
        </w:rPr>
        <w:t xml:space="preserve"> you will need to make a claim about the invaders and give evidence to support your claim. </w:t>
      </w:r>
    </w:p>
    <w:p w14:paraId="6D7767BB" w14:textId="77777777" w:rsidR="00AE6424" w:rsidRPr="007E1B58" w:rsidRDefault="00AE6424" w:rsidP="007E1B58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18D35591" w14:textId="77777777" w:rsidR="00AE6424" w:rsidRPr="007E1B58" w:rsidRDefault="00AE6424" w:rsidP="007E1B58">
      <w:pPr>
        <w:spacing w:after="240" w:line="276" w:lineRule="auto"/>
        <w:rPr>
          <w:rFonts w:ascii="Calibri" w:hAnsi="Calibri"/>
          <w:sz w:val="22"/>
          <w:szCs w:val="22"/>
        </w:rPr>
      </w:pPr>
    </w:p>
    <w:sectPr w:rsidR="00AE6424" w:rsidRPr="007E1B58" w:rsidSect="004D39C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2AF2B" w14:textId="77777777" w:rsidR="00230434" w:rsidRDefault="00230434" w:rsidP="00D96F22">
      <w:r>
        <w:separator/>
      </w:r>
    </w:p>
  </w:endnote>
  <w:endnote w:type="continuationSeparator" w:id="0">
    <w:p w14:paraId="2F522AC3" w14:textId="77777777" w:rsidR="00230434" w:rsidRDefault="00230434" w:rsidP="00D9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603F6" w14:textId="2D66B516" w:rsidR="00D96F22" w:rsidRDefault="00C62C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DEB67" wp14:editId="72F966BC">
              <wp:simplePos x="0" y="0"/>
              <wp:positionH relativeFrom="column">
                <wp:posOffset>3122930</wp:posOffset>
              </wp:positionH>
              <wp:positionV relativeFrom="paragraph">
                <wp:posOffset>22860</wp:posOffset>
              </wp:positionV>
              <wp:extent cx="29718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22549" w14:textId="7FD6F947" w:rsidR="00C62C90" w:rsidRPr="00251BAA" w:rsidRDefault="003874AD" w:rsidP="00C62C90">
                          <w:pPr>
                            <w:rPr>
                              <w:b/>
                              <w:color w:val="080808"/>
                              <w:sz w:val="22"/>
                              <w:szCs w:val="22"/>
                            </w:rPr>
                          </w:pPr>
                          <w:r w:rsidRPr="00251BAA">
                            <w:rPr>
                              <w:b/>
                              <w:color w:val="080808"/>
                              <w:sz w:val="22"/>
                              <w:szCs w:val="22"/>
                            </w:rPr>
                            <w:t>ALIENS: WE COME IN PEACE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3DE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45.9pt;margin-top:1.8pt;width:23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" filled="f" stroked="f">
              <v:textbox>
                <w:txbxContent>
                  <w:p w14:paraId="44A22549" w14:textId="7FD6F947" w:rsidR="00C62C90" w:rsidRPr="00251BAA" w:rsidRDefault="003874AD" w:rsidP="00C62C90">
                    <w:pPr>
                      <w:rPr>
                        <w:b/>
                        <w:color w:val="080808"/>
                        <w:sz w:val="22"/>
                        <w:szCs w:val="22"/>
                      </w:rPr>
                    </w:pPr>
                    <w:r w:rsidRPr="00251BAA">
                      <w:rPr>
                        <w:b/>
                        <w:color w:val="080808"/>
                        <w:sz w:val="22"/>
                        <w:szCs w:val="22"/>
                      </w:rPr>
                      <w:t>ALIENS: WE COME IN PEACE</w:t>
                    </w:r>
                  </w:p>
                </w:txbxContent>
              </v:textbox>
            </v:shape>
          </w:pict>
        </mc:Fallback>
      </mc:AlternateContent>
    </w:r>
    <w:r w:rsidR="00D96F22">
      <w:rPr>
        <w:noProof/>
      </w:rPr>
      <w:drawing>
        <wp:inline distT="0" distB="0" distL="0" distR="0" wp14:anchorId="1E001E31" wp14:editId="5B226834">
          <wp:extent cx="5533767" cy="383540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2055" cy="38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87EAF" w14:textId="77777777" w:rsidR="00230434" w:rsidRDefault="00230434" w:rsidP="00D96F22">
      <w:r>
        <w:separator/>
      </w:r>
    </w:p>
  </w:footnote>
  <w:footnote w:type="continuationSeparator" w:id="0">
    <w:p w14:paraId="3236F1E7" w14:textId="77777777" w:rsidR="00230434" w:rsidRDefault="00230434" w:rsidP="00D9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986A6" w14:textId="480AAB26" w:rsidR="007E1B58" w:rsidRDefault="007E1B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549E6E" wp14:editId="0A2EAB91">
              <wp:simplePos x="0" y="0"/>
              <wp:positionH relativeFrom="column">
                <wp:posOffset>-190500</wp:posOffset>
              </wp:positionH>
              <wp:positionV relativeFrom="paragraph">
                <wp:posOffset>-95250</wp:posOffset>
              </wp:positionV>
              <wp:extent cx="5943600" cy="1504950"/>
              <wp:effectExtent l="0" t="0" r="0" b="0"/>
              <wp:wrapThrough wrapText="bothSides">
                <wp:wrapPolygon edited="0">
                  <wp:start x="138" y="0"/>
                  <wp:lineTo x="138" y="21327"/>
                  <wp:lineTo x="21392" y="21327"/>
                  <wp:lineTo x="21392" y="0"/>
                  <wp:lineTo x="138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50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6527A74" w14:textId="53ECCA5E" w:rsidR="007E1B58" w:rsidRPr="00251BAA" w:rsidRDefault="00251BAA" w:rsidP="007E1B58">
                          <w:pPr>
                            <w:jc w:val="center"/>
                            <w:rPr>
                              <w:rFonts w:ascii="Arial Rounded MT Bold" w:hAnsi="Arial Rounded MT Bold"/>
                              <w:b/>
                              <w:color w:val="FFFFFF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color w:val="FFFFFF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Scientific Method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49E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5pt;margin-top:-7.5pt;width:468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" filled="f" stroked="f">
              <v:textbox>
                <w:txbxContent>
                  <w:p w14:paraId="76527A74" w14:textId="53ECCA5E" w:rsidR="007E1B58" w:rsidRPr="00251BAA" w:rsidRDefault="00251BAA" w:rsidP="007E1B58">
                    <w:pPr>
                      <w:jc w:val="center"/>
                      <w:rPr>
                        <w:rFonts w:ascii="Arial Rounded MT Bold" w:hAnsi="Arial Rounded MT Bold"/>
                        <w:b/>
                        <w:color w:val="FFFFFF" w:themeColor="background2"/>
                        <w:sz w:val="72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Arial Rounded MT Bold" w:hAnsi="Arial Rounded MT Bold"/>
                        <w:b/>
                        <w:color w:val="FFFFFF" w:themeColor="background2"/>
                        <w:sz w:val="72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Scientific Method Activity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E1885"/>
    <w:multiLevelType w:val="hybridMultilevel"/>
    <w:tmpl w:val="FC109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1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E6"/>
    <w:rsid w:val="00077EE9"/>
    <w:rsid w:val="00230434"/>
    <w:rsid w:val="00251BAA"/>
    <w:rsid w:val="00307251"/>
    <w:rsid w:val="003874AD"/>
    <w:rsid w:val="00393B7B"/>
    <w:rsid w:val="003E3459"/>
    <w:rsid w:val="004D39C5"/>
    <w:rsid w:val="007E1B58"/>
    <w:rsid w:val="00824BDE"/>
    <w:rsid w:val="00AE6424"/>
    <w:rsid w:val="00C62C90"/>
    <w:rsid w:val="00C801CE"/>
    <w:rsid w:val="00CC2DE6"/>
    <w:rsid w:val="00D96F22"/>
    <w:rsid w:val="00E047E5"/>
    <w:rsid w:val="00E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A3068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F22"/>
  </w:style>
  <w:style w:type="paragraph" w:styleId="Footer">
    <w:name w:val="footer"/>
    <w:basedOn w:val="Normal"/>
    <w:link w:val="FooterChar"/>
    <w:uiPriority w:val="99"/>
    <w:unhideWhenUsed/>
    <w:rsid w:val="00D9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Aliens: We Come in Peace</dc:title>
  <dc:subject/>
  <dc:creator>K20 Center</dc:creator>
  <cp:keywords/>
  <dc:description/>
  <cp:lastModifiedBy>McLeod Porter, Delma</cp:lastModifiedBy>
  <cp:revision>2</cp:revision>
  <dcterms:created xsi:type="dcterms:W3CDTF">2024-09-16T18:01:00Z</dcterms:created>
  <dcterms:modified xsi:type="dcterms:W3CDTF">2024-09-16T18:01:00Z</dcterms:modified>
  <cp:category/>
</cp:coreProperties>
</file>