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4A867B" w14:textId="77777777" w:rsidR="00F17D5A" w:rsidRPr="00DC7A6D" w:rsidRDefault="00F17D5A" w:rsidP="00F17D5A">
      <w:pPr>
        <w:pStyle w:val="Title"/>
      </w:pPr>
      <w:r>
        <w:t>Paired Texts H-Chart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4313"/>
        <w:gridCol w:w="4312"/>
      </w:tblGrid>
      <w:tr w:rsidR="00F17D5A" w14:paraId="6BEA4C53" w14:textId="77777777" w:rsidTr="00F17D5A">
        <w:trPr>
          <w:trHeight w:val="2016"/>
        </w:trPr>
        <w:tc>
          <w:tcPr>
            <w:tcW w:w="1667" w:type="pct"/>
            <w:vMerge w:val="restart"/>
          </w:tcPr>
          <w:p w14:paraId="475F3C08" w14:textId="22CCC4A4" w:rsidR="00F17D5A" w:rsidRPr="00382BC6" w:rsidRDefault="00F17D5A" w:rsidP="00CD0044">
            <w:pPr>
              <w:pStyle w:val="RowHeader"/>
              <w:jc w:val="center"/>
              <w:rPr>
                <w:b w:val="0"/>
                <w:bCs/>
                <w:i/>
                <w:iCs/>
              </w:rPr>
            </w:pPr>
            <w:r>
              <w:t>Summar</w:t>
            </w:r>
            <w:r w:rsidR="00D8583B">
              <w:t>ize</w:t>
            </w:r>
            <w:r>
              <w:t xml:space="preserve"> </w:t>
            </w:r>
            <w:r w:rsidR="00382BC6">
              <w:t xml:space="preserve">Excerpt from </w:t>
            </w:r>
            <w:r w:rsidR="00382BC6">
              <w:rPr>
                <w:b w:val="0"/>
                <w:bCs/>
                <w:i/>
                <w:iCs/>
              </w:rPr>
              <w:t>Killers of the Flower Moon</w:t>
            </w:r>
          </w:p>
        </w:tc>
        <w:tc>
          <w:tcPr>
            <w:tcW w:w="1666" w:type="pct"/>
            <w:tcBorders>
              <w:top w:val="nil"/>
            </w:tcBorders>
          </w:tcPr>
          <w:p w14:paraId="2B8EE902" w14:textId="77777777" w:rsidR="00F17D5A" w:rsidRDefault="00F17D5A" w:rsidP="00CD0044">
            <w:pPr>
              <w:pStyle w:val="TableData"/>
              <w:jc w:val="center"/>
            </w:pPr>
          </w:p>
        </w:tc>
        <w:tc>
          <w:tcPr>
            <w:tcW w:w="1666" w:type="pct"/>
            <w:vMerge w:val="restart"/>
          </w:tcPr>
          <w:p w14:paraId="248DB876" w14:textId="4274DFC1" w:rsidR="00F17D5A" w:rsidRDefault="00F17D5A" w:rsidP="00CD0044">
            <w:pPr>
              <w:pStyle w:val="RowHeader"/>
              <w:jc w:val="center"/>
            </w:pPr>
            <w:r>
              <w:t>Summar</w:t>
            </w:r>
            <w:r w:rsidR="00D8583B">
              <w:t xml:space="preserve">ize </w:t>
            </w:r>
            <w:r>
              <w:t xml:space="preserve">Text </w:t>
            </w:r>
            <w:r w:rsidR="00382BC6">
              <w:t>from E-Learning Article</w:t>
            </w:r>
          </w:p>
        </w:tc>
      </w:tr>
      <w:tr w:rsidR="00F17D5A" w14:paraId="425E14E2" w14:textId="77777777" w:rsidTr="00F17D5A">
        <w:trPr>
          <w:trHeight w:val="3312"/>
        </w:trPr>
        <w:tc>
          <w:tcPr>
            <w:tcW w:w="1667" w:type="pct"/>
            <w:vMerge/>
          </w:tcPr>
          <w:p w14:paraId="167EF49B" w14:textId="77777777" w:rsidR="00F17D5A" w:rsidRPr="006B4CC2" w:rsidRDefault="00F17D5A" w:rsidP="00CD0044">
            <w:pPr>
              <w:pStyle w:val="RowHeader"/>
              <w:jc w:val="center"/>
              <w:rPr>
                <w:rFonts w:cstheme="minorHAnsi"/>
              </w:rPr>
            </w:pPr>
          </w:p>
        </w:tc>
        <w:tc>
          <w:tcPr>
            <w:tcW w:w="1666" w:type="pct"/>
            <w:tcBorders>
              <w:bottom w:val="single" w:sz="8" w:space="0" w:color="BED7D3" w:themeColor="accent3"/>
            </w:tcBorders>
          </w:tcPr>
          <w:p w14:paraId="1F7A99E1" w14:textId="66E9DA97" w:rsidR="00F17D5A" w:rsidRDefault="00F17D5A" w:rsidP="00CD0044">
            <w:pPr>
              <w:pStyle w:val="RowHeader"/>
              <w:jc w:val="center"/>
            </w:pPr>
            <w:r>
              <w:t>Connect</w:t>
            </w:r>
            <w:r w:rsidR="00D8583B">
              <w:t xml:space="preserve"> </w:t>
            </w:r>
            <w:r w:rsidR="00382BC6">
              <w:t xml:space="preserve">the </w:t>
            </w:r>
            <w:r>
              <w:t>Texts</w:t>
            </w:r>
          </w:p>
        </w:tc>
        <w:tc>
          <w:tcPr>
            <w:tcW w:w="1666" w:type="pct"/>
            <w:vMerge/>
          </w:tcPr>
          <w:p w14:paraId="3D6E0FBA" w14:textId="77777777" w:rsidR="00F17D5A" w:rsidRDefault="00F17D5A" w:rsidP="00CD0044">
            <w:pPr>
              <w:pStyle w:val="RowHeader"/>
              <w:jc w:val="center"/>
            </w:pPr>
          </w:p>
        </w:tc>
      </w:tr>
      <w:tr w:rsidR="00F17D5A" w14:paraId="2B6CA58F" w14:textId="77777777" w:rsidTr="00F17D5A">
        <w:trPr>
          <w:trHeight w:val="2160"/>
        </w:trPr>
        <w:tc>
          <w:tcPr>
            <w:tcW w:w="1667" w:type="pct"/>
            <w:vMerge/>
          </w:tcPr>
          <w:p w14:paraId="2E53F26D" w14:textId="77777777" w:rsidR="00F17D5A" w:rsidRDefault="00F17D5A" w:rsidP="00CD0044">
            <w:pPr>
              <w:pStyle w:val="RowHeader"/>
              <w:jc w:val="center"/>
            </w:pPr>
          </w:p>
        </w:tc>
        <w:tc>
          <w:tcPr>
            <w:tcW w:w="1666" w:type="pct"/>
            <w:tcBorders>
              <w:bottom w:val="nil"/>
            </w:tcBorders>
          </w:tcPr>
          <w:p w14:paraId="65880EA5" w14:textId="77777777" w:rsidR="00F17D5A" w:rsidRDefault="00F17D5A" w:rsidP="00CD0044">
            <w:pPr>
              <w:pStyle w:val="TableData"/>
              <w:jc w:val="center"/>
            </w:pPr>
          </w:p>
        </w:tc>
        <w:tc>
          <w:tcPr>
            <w:tcW w:w="1666" w:type="pct"/>
            <w:vMerge/>
          </w:tcPr>
          <w:p w14:paraId="2FA6C1FC" w14:textId="77777777" w:rsidR="00F17D5A" w:rsidRDefault="00F17D5A" w:rsidP="00CD0044">
            <w:pPr>
              <w:pStyle w:val="TableData"/>
              <w:jc w:val="center"/>
            </w:pPr>
          </w:p>
        </w:tc>
      </w:tr>
    </w:tbl>
    <w:p w14:paraId="02181D98" w14:textId="77777777" w:rsidR="00F17D5A" w:rsidRDefault="00F17D5A" w:rsidP="00F17D5A">
      <w:pPr>
        <w:pStyle w:val="BodyText"/>
      </w:pPr>
    </w:p>
    <w:sectPr w:rsidR="00F17D5A" w:rsidSect="0010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91A0" w14:textId="77777777" w:rsidR="00107408" w:rsidRDefault="00107408" w:rsidP="00293785">
      <w:pPr>
        <w:spacing w:after="0" w:line="240" w:lineRule="auto"/>
      </w:pPr>
      <w:r>
        <w:separator/>
      </w:r>
    </w:p>
  </w:endnote>
  <w:endnote w:type="continuationSeparator" w:id="0">
    <w:p w14:paraId="0306D1C9" w14:textId="77777777" w:rsidR="00107408" w:rsidRDefault="0010740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5314" w14:textId="77777777" w:rsidR="001B6415" w:rsidRDefault="001B6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506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1FDA4C" wp14:editId="0506890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F15FE" w14:textId="3585D81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23BF60176884905BB19486F5FFBA0A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45348">
                                <w:t>Unveiling Injustice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FDA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1ACF15FE" w14:textId="3585D81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23BF60176884905BB19486F5FFBA0A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45348">
                          <w:t>Unveiling Injustice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6C29459" wp14:editId="51C201E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A179" w14:textId="77777777" w:rsidR="001B6415" w:rsidRDefault="001B6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ADA4" w14:textId="77777777" w:rsidR="00107408" w:rsidRDefault="00107408" w:rsidP="00293785">
      <w:pPr>
        <w:spacing w:after="0" w:line="240" w:lineRule="auto"/>
      </w:pPr>
      <w:r>
        <w:separator/>
      </w:r>
    </w:p>
  </w:footnote>
  <w:footnote w:type="continuationSeparator" w:id="0">
    <w:p w14:paraId="29BC5E45" w14:textId="77777777" w:rsidR="00107408" w:rsidRDefault="0010740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B702" w14:textId="77777777" w:rsidR="001B6415" w:rsidRDefault="001B6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0315" w14:textId="77777777" w:rsidR="001B6415" w:rsidRDefault="001B64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01DD" w14:textId="77777777" w:rsidR="001B6415" w:rsidRDefault="001B6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709406">
    <w:abstractNumId w:val="6"/>
  </w:num>
  <w:num w:numId="2" w16cid:durableId="1682194529">
    <w:abstractNumId w:val="7"/>
  </w:num>
  <w:num w:numId="3" w16cid:durableId="757753769">
    <w:abstractNumId w:val="0"/>
  </w:num>
  <w:num w:numId="4" w16cid:durableId="1305769733">
    <w:abstractNumId w:val="2"/>
  </w:num>
  <w:num w:numId="5" w16cid:durableId="2077045507">
    <w:abstractNumId w:val="3"/>
  </w:num>
  <w:num w:numId="6" w16cid:durableId="96600644">
    <w:abstractNumId w:val="5"/>
  </w:num>
  <w:num w:numId="7" w16cid:durableId="944923303">
    <w:abstractNumId w:val="4"/>
  </w:num>
  <w:num w:numId="8" w16cid:durableId="1683168554">
    <w:abstractNumId w:val="8"/>
  </w:num>
  <w:num w:numId="9" w16cid:durableId="296301655">
    <w:abstractNumId w:val="9"/>
  </w:num>
  <w:num w:numId="10" w16cid:durableId="824861670">
    <w:abstractNumId w:val="10"/>
  </w:num>
  <w:num w:numId="11" w16cid:durableId="342973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5A"/>
    <w:rsid w:val="0004006F"/>
    <w:rsid w:val="00045348"/>
    <w:rsid w:val="00053775"/>
    <w:rsid w:val="0005619A"/>
    <w:rsid w:val="000716BE"/>
    <w:rsid w:val="00107408"/>
    <w:rsid w:val="0011259B"/>
    <w:rsid w:val="00116FDD"/>
    <w:rsid w:val="00125621"/>
    <w:rsid w:val="001872E7"/>
    <w:rsid w:val="001B6415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2BC6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C4C3E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645F5"/>
    <w:rsid w:val="00AC349E"/>
    <w:rsid w:val="00AC75FD"/>
    <w:rsid w:val="00B52C08"/>
    <w:rsid w:val="00B92BAD"/>
    <w:rsid w:val="00B92DBF"/>
    <w:rsid w:val="00BD119F"/>
    <w:rsid w:val="00C563AB"/>
    <w:rsid w:val="00C73EA1"/>
    <w:rsid w:val="00CB27A0"/>
    <w:rsid w:val="00CC4F77"/>
    <w:rsid w:val="00CD3CF6"/>
    <w:rsid w:val="00CE317F"/>
    <w:rsid w:val="00CE336D"/>
    <w:rsid w:val="00D106FF"/>
    <w:rsid w:val="00D626EB"/>
    <w:rsid w:val="00D8583B"/>
    <w:rsid w:val="00E22A40"/>
    <w:rsid w:val="00E97B5C"/>
    <w:rsid w:val="00ED24C8"/>
    <w:rsid w:val="00EE3A34"/>
    <w:rsid w:val="00F17D5A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D259E"/>
  <w15:docId w15:val="{A45182E1-A57A-4B3C-9418-DFAC85CB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F17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3BF60176884905BB19486F5FFB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81FC-5E70-4F06-9F34-5688DAE19DD5}"/>
      </w:docPartPr>
      <w:docPartBody>
        <w:p w:rsidR="00BB72BE" w:rsidRDefault="00BB72BE" w:rsidP="00BB72BE">
          <w:pPr>
            <w:pStyle w:val="A23BF60176884905BB19486F5FFBA0A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BE"/>
    <w:rsid w:val="00203383"/>
    <w:rsid w:val="003C54E1"/>
    <w:rsid w:val="00414CD0"/>
    <w:rsid w:val="00BB72BE"/>
    <w:rsid w:val="00E7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2BE"/>
    <w:rPr>
      <w:color w:val="808080"/>
    </w:rPr>
  </w:style>
  <w:style w:type="paragraph" w:customStyle="1" w:styleId="A23BF60176884905BB19486F5FFBA0A3">
    <w:name w:val="A23BF60176884905BB19486F5FFBA0A3"/>
    <w:rsid w:val="00BB7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0</TotalTime>
  <Pages>1</Pages>
  <Words>19</Words>
  <Characters>109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Unveiling Injustice</vt:lpstr>
    </vt:vector>
  </TitlesOfParts>
  <Manager/>
  <Company/>
  <LinksUpToDate>false</LinksUpToDate>
  <CharactersWithSpaces>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Unveiling Injustice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2024-03-21T17:15:00Z</dcterms:created>
  <dcterms:modified xsi:type="dcterms:W3CDTF">2024-03-21T17:15:00Z</dcterms:modified>
  <cp:category/>
</cp:coreProperties>
</file>