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D65A12" w14:textId="5B05496A" w:rsidR="00446C13" w:rsidRPr="00DC7A6D" w:rsidRDefault="004747C9" w:rsidP="00DC7A6D">
      <w:pPr>
        <w:pStyle w:val="Title"/>
      </w:pPr>
      <w:r>
        <w:t>Four Principles of Government</w:t>
      </w:r>
    </w:p>
    <w:p w14:paraId="361F83AC" w14:textId="5C383B44" w:rsidR="004747C9" w:rsidRDefault="004747C9" w:rsidP="009D6E8D">
      <w:r>
        <w:t>Name: _________________   Hour: ________</w:t>
      </w:r>
    </w:p>
    <w:p w14:paraId="74468959" w14:textId="77777777" w:rsidR="004747C9" w:rsidRPr="004747C9" w:rsidRDefault="004747C9" w:rsidP="004747C9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4747C9" w14:paraId="51F13824" w14:textId="00916949" w:rsidTr="004747C9">
        <w:trPr>
          <w:cantSplit/>
          <w:tblHeader/>
        </w:trPr>
        <w:tc>
          <w:tcPr>
            <w:tcW w:w="2304" w:type="dxa"/>
            <w:shd w:val="clear" w:color="auto" w:fill="3E5C61" w:themeFill="accent2"/>
          </w:tcPr>
          <w:p w14:paraId="007DD515" w14:textId="43EDD731" w:rsidR="004747C9" w:rsidRPr="0053328A" w:rsidRDefault="004747C9" w:rsidP="0053328A">
            <w:pPr>
              <w:pStyle w:val="TableColumnHeaders"/>
            </w:pPr>
            <w:r>
              <w:t>Popular Sovereignty</w:t>
            </w:r>
          </w:p>
        </w:tc>
        <w:tc>
          <w:tcPr>
            <w:tcW w:w="2304" w:type="dxa"/>
            <w:shd w:val="clear" w:color="auto" w:fill="3E5C61" w:themeFill="accent2"/>
          </w:tcPr>
          <w:p w14:paraId="76643A7A" w14:textId="346E3150" w:rsidR="004747C9" w:rsidRPr="0053328A" w:rsidRDefault="004747C9" w:rsidP="0053328A">
            <w:pPr>
              <w:pStyle w:val="TableColumnHeaders"/>
            </w:pPr>
            <w:r>
              <w:t>Inalienable Rights</w:t>
            </w:r>
          </w:p>
        </w:tc>
        <w:tc>
          <w:tcPr>
            <w:tcW w:w="2304" w:type="dxa"/>
            <w:shd w:val="clear" w:color="auto" w:fill="3E5C61" w:themeFill="accent2"/>
          </w:tcPr>
          <w:p w14:paraId="7E244ED5" w14:textId="41C58E8D" w:rsidR="004747C9" w:rsidRPr="0053328A" w:rsidRDefault="004747C9" w:rsidP="0053328A">
            <w:pPr>
              <w:pStyle w:val="TableColumnHeaders"/>
            </w:pPr>
            <w:r>
              <w:t>Equality &amp; Justice</w:t>
            </w:r>
          </w:p>
        </w:tc>
        <w:tc>
          <w:tcPr>
            <w:tcW w:w="2304" w:type="dxa"/>
            <w:shd w:val="clear" w:color="auto" w:fill="3E5C61" w:themeFill="accent2"/>
          </w:tcPr>
          <w:p w14:paraId="6580D2CF" w14:textId="231A4900" w:rsidR="004747C9" w:rsidRPr="0053328A" w:rsidRDefault="004747C9" w:rsidP="0053328A">
            <w:pPr>
              <w:pStyle w:val="TableColumnHeaders"/>
            </w:pPr>
            <w:r>
              <w:t>Abolishment</w:t>
            </w:r>
          </w:p>
        </w:tc>
      </w:tr>
      <w:tr w:rsidR="004747C9" w14:paraId="4CF01C0D" w14:textId="1A243F5F" w:rsidTr="004747C9">
        <w:trPr>
          <w:trHeight w:val="9360"/>
        </w:trPr>
        <w:tc>
          <w:tcPr>
            <w:tcW w:w="2304" w:type="dxa"/>
          </w:tcPr>
          <w:p w14:paraId="2E03932C" w14:textId="426F46A3" w:rsidR="004747C9" w:rsidRDefault="004747C9" w:rsidP="004747C9">
            <w:bookmarkStart w:id="0" w:name="_GoBack"/>
            <w:bookmarkEnd w:id="0"/>
          </w:p>
        </w:tc>
        <w:tc>
          <w:tcPr>
            <w:tcW w:w="2304" w:type="dxa"/>
          </w:tcPr>
          <w:p w14:paraId="5A31CD82" w14:textId="77777777" w:rsidR="004747C9" w:rsidRDefault="004747C9" w:rsidP="00AC349E"/>
        </w:tc>
        <w:tc>
          <w:tcPr>
            <w:tcW w:w="2304" w:type="dxa"/>
          </w:tcPr>
          <w:p w14:paraId="43A5DBDA" w14:textId="77777777" w:rsidR="004747C9" w:rsidRDefault="004747C9" w:rsidP="00AC349E"/>
        </w:tc>
        <w:tc>
          <w:tcPr>
            <w:tcW w:w="2304" w:type="dxa"/>
          </w:tcPr>
          <w:p w14:paraId="7B9FDB3A" w14:textId="77777777" w:rsidR="004747C9" w:rsidRDefault="004747C9" w:rsidP="00AC349E"/>
        </w:tc>
      </w:tr>
    </w:tbl>
    <w:p w14:paraId="2B832655" w14:textId="3DD9810A" w:rsidR="0036040A" w:rsidRPr="0036040A" w:rsidRDefault="0036040A" w:rsidP="004747C9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D9A5B" w14:textId="77777777" w:rsidR="004747C9" w:rsidRDefault="004747C9" w:rsidP="00293785">
      <w:pPr>
        <w:spacing w:after="0" w:line="240" w:lineRule="auto"/>
      </w:pPr>
      <w:r>
        <w:separator/>
      </w:r>
    </w:p>
  </w:endnote>
  <w:endnote w:type="continuationSeparator" w:id="0">
    <w:p w14:paraId="3C643D28" w14:textId="77777777" w:rsidR="004747C9" w:rsidRDefault="004747C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195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71BF2F" wp14:editId="03C026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6E5C7" w14:textId="2BCE2949" w:rsidR="00293785" w:rsidRDefault="002063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A864F1ABC048DB8221EAB0FFC8CEA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1BF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0DF6E5C7" w14:textId="2BCE2949" w:rsidR="00293785" w:rsidRDefault="002063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A864F1ABC048DB8221EAB0FFC8CEA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D806822" wp14:editId="4227DA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7087" w14:textId="77777777" w:rsidR="004747C9" w:rsidRDefault="004747C9" w:rsidP="00293785">
      <w:pPr>
        <w:spacing w:after="0" w:line="240" w:lineRule="auto"/>
      </w:pPr>
      <w:r>
        <w:separator/>
      </w:r>
    </w:p>
  </w:footnote>
  <w:footnote w:type="continuationSeparator" w:id="0">
    <w:p w14:paraId="1002411E" w14:textId="77777777" w:rsidR="004747C9" w:rsidRDefault="004747C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06300"/>
    <w:rsid w:val="002345CC"/>
    <w:rsid w:val="00293785"/>
    <w:rsid w:val="002C0879"/>
    <w:rsid w:val="002C37B4"/>
    <w:rsid w:val="0036040A"/>
    <w:rsid w:val="00446C13"/>
    <w:rsid w:val="004747C9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7CCFC"/>
  <w15:docId w15:val="{723D42BA-EABC-4547-8712-DF08586B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A864F1ABC048DB8221EAB0FFC8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9C36-1AF3-47D4-85C4-FCE5F6F3A376}"/>
      </w:docPartPr>
      <w:docPartBody>
        <w:p w:rsidR="00000000" w:rsidRDefault="008E424A">
          <w:pPr>
            <w:pStyle w:val="26A864F1ABC048DB8221EAB0FFC8CEA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A864F1ABC048DB8221EAB0FFC8CEA3">
    <w:name w:val="26A864F1ABC048DB8221EAB0FFC8C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6A6F-5BB7-4982-8E6B-8B7FE3A1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16</Words>
  <Characters>133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Late To Apologize</dc:title>
  <dc:creator>K20 Center</dc:creator>
  <cp:lastModifiedBy>Kuehn, Elizabeth C.</cp:lastModifiedBy>
  <cp:revision>2</cp:revision>
  <cp:lastPrinted>2016-07-14T14:08:00Z</cp:lastPrinted>
  <dcterms:created xsi:type="dcterms:W3CDTF">2018-11-20T21:30:00Z</dcterms:created>
  <dcterms:modified xsi:type="dcterms:W3CDTF">2018-11-20T21:34:00Z</dcterms:modified>
</cp:coreProperties>
</file>