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D525C2" w14:textId="77777777" w:rsidR="00DD5C99" w:rsidRPr="008222A0" w:rsidRDefault="00000000">
      <w:pPr>
        <w:pStyle w:val="Title"/>
      </w:pPr>
      <w:r w:rsidRPr="008222A0">
        <w:t>TANTALIZING TALES: CULINARY TITANS’ SAVORY SUCCESS STORIES</w:t>
      </w:r>
    </w:p>
    <w:p w14:paraId="1616493D" w14:textId="047CD53D" w:rsidR="00DD5C99" w:rsidRPr="00A24A4A" w:rsidRDefault="00000000" w:rsidP="006305E1">
      <w:pPr>
        <w:shd w:val="clear" w:color="auto" w:fill="FFFFFF" w:themeFill="background1"/>
        <w:spacing w:after="0"/>
        <w:rPr>
          <w:rFonts w:eastAsia="Arial"/>
        </w:rPr>
      </w:pPr>
      <w:r w:rsidRPr="00A24A4A">
        <w:rPr>
          <w:rFonts w:eastAsia="Arial"/>
        </w:rPr>
        <w:t>In the world of haute cuisine where every dish tells a story and every bite is a revelation, famous chefs reign supreme</w:t>
      </w:r>
      <w:r w:rsidR="00414D92" w:rsidRPr="00A24A4A">
        <w:rPr>
          <w:rFonts w:eastAsia="Arial"/>
        </w:rPr>
        <w:t xml:space="preserve">. The chefs’ </w:t>
      </w:r>
      <w:r w:rsidRPr="00A24A4A">
        <w:rPr>
          <w:rFonts w:eastAsia="Arial"/>
        </w:rPr>
        <w:t>culinary creations tantaliz</w:t>
      </w:r>
      <w:r w:rsidR="00414D92" w:rsidRPr="00A24A4A">
        <w:rPr>
          <w:rFonts w:eastAsia="Arial"/>
        </w:rPr>
        <w:t>e</w:t>
      </w:r>
      <w:r w:rsidRPr="00A24A4A">
        <w:rPr>
          <w:rFonts w:eastAsia="Arial"/>
        </w:rPr>
        <w:t xml:space="preserve"> taste buds and captur</w:t>
      </w:r>
      <w:r w:rsidR="00414D92" w:rsidRPr="00A24A4A">
        <w:rPr>
          <w:rFonts w:eastAsia="Arial"/>
        </w:rPr>
        <w:t>e</w:t>
      </w:r>
      <w:r w:rsidRPr="00A24A4A">
        <w:rPr>
          <w:rFonts w:eastAsia="Arial"/>
        </w:rPr>
        <w:t xml:space="preserve"> hearts worldwide. From Michelin-starred maestros to TV sensations, these culinary titans have carved their names into the annals of gastronomic history with flair, finesse, and a pinch of panache.</w:t>
      </w:r>
    </w:p>
    <w:p w14:paraId="700460C1" w14:textId="77777777" w:rsidR="00DD5C99" w:rsidRPr="00A24A4A" w:rsidRDefault="00DD5C99" w:rsidP="006305E1">
      <w:pPr>
        <w:shd w:val="clear" w:color="auto" w:fill="FFFFFF" w:themeFill="background1"/>
        <w:spacing w:after="0"/>
        <w:rPr>
          <w:rFonts w:eastAsia="Arial"/>
        </w:rPr>
      </w:pPr>
    </w:p>
    <w:p w14:paraId="7300C3C5" w14:textId="234BF81A" w:rsidR="00DD5C99" w:rsidRPr="00A24A4A" w:rsidRDefault="00000000" w:rsidP="006305E1">
      <w:pPr>
        <w:shd w:val="clear" w:color="auto" w:fill="FFFFFF" w:themeFill="background1"/>
        <w:spacing w:after="0"/>
        <w:rPr>
          <w:rFonts w:eastAsia="Arial"/>
        </w:rPr>
      </w:pPr>
      <w:r w:rsidRPr="00A24A4A">
        <w:rPr>
          <w:rFonts w:eastAsia="Arial"/>
        </w:rPr>
        <w:t>At the forefront stands Gordon Ramsay, the fiery British chef</w:t>
      </w:r>
      <w:r w:rsidR="00414D92" w:rsidRPr="00A24A4A">
        <w:rPr>
          <w:rFonts w:eastAsia="Arial"/>
        </w:rPr>
        <w:t xml:space="preserve">. Ramsay’s </w:t>
      </w:r>
      <w:r w:rsidRPr="00A24A4A">
        <w:rPr>
          <w:rFonts w:eastAsia="Arial"/>
        </w:rPr>
        <w:t>gastronomic empire spans continents. Renowned for his no-nonsense approach and impeccable palate, Ramsay's restaurants boast a constellation of Michelin stars, each one a testament to his culinary prowess. With restaurants in London, New York, and beyond, Ramsay's gastronomic empire continues to expand, delighting diners with dishes that marry tradition with innovation.</w:t>
      </w:r>
    </w:p>
    <w:p w14:paraId="7F635FEA" w14:textId="77777777" w:rsidR="00DD5C99" w:rsidRPr="00A24A4A" w:rsidRDefault="00DD5C99" w:rsidP="006305E1">
      <w:pPr>
        <w:shd w:val="clear" w:color="auto" w:fill="FFFFFF" w:themeFill="background1"/>
        <w:spacing w:after="0"/>
        <w:rPr>
          <w:rFonts w:eastAsia="Arial"/>
        </w:rPr>
      </w:pPr>
    </w:p>
    <w:p w14:paraId="22637DE2" w14:textId="5BA237A4" w:rsidR="00DD5C99" w:rsidRPr="00A24A4A" w:rsidRDefault="00000000" w:rsidP="006305E1">
      <w:pPr>
        <w:shd w:val="clear" w:color="auto" w:fill="FFFFFF" w:themeFill="background1"/>
        <w:rPr>
          <w:rFonts w:eastAsia="Arial"/>
        </w:rPr>
      </w:pPr>
      <w:r w:rsidRPr="00A24A4A">
        <w:rPr>
          <w:rFonts w:eastAsia="Arial"/>
        </w:rPr>
        <w:t xml:space="preserve">Meanwhile, across the pond, Emeril Lagasse has carved out a niche as America's culinary darling. With his trademark catchphrase, "Bam!" and his infectious enthusiasm, Lagasse has become a household name, gracing screens both big and small with his larger-than-life personality. From </w:t>
      </w:r>
      <w:r w:rsidR="00414D92" w:rsidRPr="00A24A4A">
        <w:rPr>
          <w:rFonts w:eastAsia="Arial"/>
        </w:rPr>
        <w:t xml:space="preserve">Lagasse’s </w:t>
      </w:r>
      <w:r w:rsidRPr="00A24A4A">
        <w:rPr>
          <w:rFonts w:eastAsia="Arial"/>
        </w:rPr>
        <w:t>iconic New Orleans eatery to his numerous cookbooks and television shows, Lagasse's influence knows no bounds, his recipes inspiring home cooks and professional chefs alike.</w:t>
      </w:r>
    </w:p>
    <w:p w14:paraId="5DE113E7" w14:textId="58BE1FAF" w:rsidR="00DD5C99" w:rsidRPr="00A24A4A" w:rsidRDefault="00000000" w:rsidP="006305E1">
      <w:pPr>
        <w:shd w:val="clear" w:color="auto" w:fill="FFFFFF" w:themeFill="background1"/>
        <w:spacing w:after="0"/>
        <w:rPr>
          <w:rFonts w:eastAsia="Arial"/>
        </w:rPr>
      </w:pPr>
      <w:r w:rsidRPr="00A24A4A">
        <w:rPr>
          <w:rFonts w:eastAsia="Arial"/>
        </w:rPr>
        <w:t xml:space="preserve">But it's not just about celebrity chefs and Michelin stars. In the heart of Italy, Massimo </w:t>
      </w:r>
      <w:proofErr w:type="spellStart"/>
      <w:r w:rsidRPr="00A24A4A">
        <w:rPr>
          <w:rFonts w:eastAsia="Arial"/>
        </w:rPr>
        <w:t>Bottura</w:t>
      </w:r>
      <w:proofErr w:type="spellEnd"/>
      <w:r w:rsidRPr="00A24A4A">
        <w:rPr>
          <w:rFonts w:eastAsia="Arial"/>
        </w:rPr>
        <w:t xml:space="preserve"> has transformed the culinary landscape with his avant-garde approach to Italian cuisine. At his renowned restaurant, Osteria Francescana, </w:t>
      </w:r>
      <w:proofErr w:type="spellStart"/>
      <w:r w:rsidRPr="00A24A4A">
        <w:rPr>
          <w:rFonts w:eastAsia="Arial"/>
        </w:rPr>
        <w:t>Bottura</w:t>
      </w:r>
      <w:proofErr w:type="spellEnd"/>
      <w:r w:rsidRPr="00A24A4A">
        <w:rPr>
          <w:rFonts w:eastAsia="Arial"/>
        </w:rPr>
        <w:t xml:space="preserve"> weaves together tradition and innovation</w:t>
      </w:r>
      <w:r w:rsidR="006305E1" w:rsidRPr="00A24A4A">
        <w:rPr>
          <w:rFonts w:eastAsia="Arial"/>
        </w:rPr>
        <w:t xml:space="preserve">. </w:t>
      </w:r>
      <w:proofErr w:type="spellStart"/>
      <w:r w:rsidR="006305E1" w:rsidRPr="00A24A4A">
        <w:rPr>
          <w:rFonts w:eastAsia="Arial"/>
        </w:rPr>
        <w:t>Bottura’s</w:t>
      </w:r>
      <w:proofErr w:type="spellEnd"/>
      <w:r w:rsidR="006305E1" w:rsidRPr="00A24A4A">
        <w:rPr>
          <w:rFonts w:eastAsia="Arial"/>
        </w:rPr>
        <w:t xml:space="preserve"> creations are </w:t>
      </w:r>
      <w:r w:rsidRPr="00A24A4A">
        <w:rPr>
          <w:rFonts w:eastAsia="Arial"/>
        </w:rPr>
        <w:t xml:space="preserve">as visually stunning as they are delicious. From his famed "Oops! I Dropped the Lemon Tart" to his reimagined takes on classic Italian fare, </w:t>
      </w:r>
      <w:proofErr w:type="spellStart"/>
      <w:r w:rsidRPr="00A24A4A">
        <w:rPr>
          <w:rFonts w:eastAsia="Arial"/>
        </w:rPr>
        <w:t>Bottura's</w:t>
      </w:r>
      <w:proofErr w:type="spellEnd"/>
      <w:r w:rsidRPr="00A24A4A">
        <w:rPr>
          <w:rFonts w:eastAsia="Arial"/>
        </w:rPr>
        <w:t xml:space="preserve"> culinary wizardry has earned him accolades and adoration from critics and diners alike.</w:t>
      </w:r>
    </w:p>
    <w:p w14:paraId="1EC565BA" w14:textId="77777777" w:rsidR="00DD5C99" w:rsidRPr="00A24A4A" w:rsidRDefault="00DD5C99" w:rsidP="006305E1">
      <w:pPr>
        <w:shd w:val="clear" w:color="auto" w:fill="FFFFFF" w:themeFill="background1"/>
        <w:spacing w:after="0"/>
        <w:rPr>
          <w:rFonts w:eastAsia="Arial"/>
        </w:rPr>
      </w:pPr>
    </w:p>
    <w:p w14:paraId="15DC5E20" w14:textId="74655313" w:rsidR="00DD5C99" w:rsidRPr="00A24A4A" w:rsidRDefault="00000000" w:rsidP="006305E1">
      <w:pPr>
        <w:shd w:val="clear" w:color="auto" w:fill="FFFFFF" w:themeFill="background1"/>
        <w:spacing w:after="0"/>
        <w:rPr>
          <w:rFonts w:eastAsia="Arial"/>
        </w:rPr>
      </w:pPr>
      <w:r w:rsidRPr="00A24A4A">
        <w:rPr>
          <w:rFonts w:eastAsia="Arial"/>
        </w:rPr>
        <w:t xml:space="preserve">Yet, behind the </w:t>
      </w:r>
      <w:r w:rsidR="00414D92" w:rsidRPr="00A24A4A">
        <w:rPr>
          <w:rFonts w:eastAsia="Arial"/>
        </w:rPr>
        <w:t xml:space="preserve">culinary world’s </w:t>
      </w:r>
      <w:r w:rsidRPr="00A24A4A">
        <w:rPr>
          <w:rFonts w:eastAsia="Arial"/>
        </w:rPr>
        <w:t>glitz and glamour</w:t>
      </w:r>
      <w:r w:rsidR="00414D92" w:rsidRPr="00A24A4A">
        <w:rPr>
          <w:rFonts w:eastAsia="Arial"/>
        </w:rPr>
        <w:t xml:space="preserve"> </w:t>
      </w:r>
      <w:r w:rsidRPr="00A24A4A">
        <w:rPr>
          <w:rFonts w:eastAsia="Arial"/>
        </w:rPr>
        <w:t xml:space="preserve">lie tales of perseverance, passion, and dedication. For every celebrity chef gracing the covers of glossy magazines, there are countless unsung heroes toiling away in restaurant kitchens, their tireless efforts ensuring that each dish is a </w:t>
      </w:r>
      <w:proofErr w:type="gramStart"/>
      <w:r w:rsidRPr="00A24A4A">
        <w:rPr>
          <w:rFonts w:eastAsia="Arial"/>
        </w:rPr>
        <w:t>masterpiece in its own right</w:t>
      </w:r>
      <w:proofErr w:type="gramEnd"/>
      <w:r w:rsidRPr="00A24A4A">
        <w:rPr>
          <w:rFonts w:eastAsia="Arial"/>
        </w:rPr>
        <w:t>.</w:t>
      </w:r>
    </w:p>
    <w:p w14:paraId="4213A507" w14:textId="77777777" w:rsidR="00DD5C99" w:rsidRPr="00A24A4A" w:rsidRDefault="00DD5C99" w:rsidP="006305E1">
      <w:pPr>
        <w:shd w:val="clear" w:color="auto" w:fill="FFFFFF" w:themeFill="background1"/>
        <w:spacing w:after="0"/>
        <w:rPr>
          <w:rFonts w:eastAsia="Arial"/>
        </w:rPr>
      </w:pPr>
    </w:p>
    <w:p w14:paraId="06AEC840" w14:textId="77777777" w:rsidR="00DD5C99" w:rsidRPr="00A24A4A" w:rsidRDefault="00000000" w:rsidP="006305E1">
      <w:pPr>
        <w:shd w:val="clear" w:color="auto" w:fill="FFFFFF" w:themeFill="background1"/>
        <w:spacing w:after="0"/>
        <w:rPr>
          <w:rFonts w:eastAsia="Arial"/>
        </w:rPr>
      </w:pPr>
      <w:r w:rsidRPr="00A24A4A">
        <w:rPr>
          <w:rFonts w:eastAsia="Arial"/>
        </w:rPr>
        <w:t>So, whether you're dining at a Michelin-starred restaurant or whipping up a meal at home, take a moment to savor the flavors and appreciate the artistry behind each bite. For in the world of food, as in life, it's the stories behind the dishes that truly make them unforgettable.</w:t>
      </w:r>
    </w:p>
    <w:p w14:paraId="7A44F665" w14:textId="7E0F9AE0" w:rsidR="00DD5C99" w:rsidRPr="008222A0" w:rsidRDefault="00DD5C99" w:rsidP="006305E1">
      <w:pPr>
        <w:shd w:val="clear" w:color="auto" w:fill="FFFFFF" w:themeFill="background1"/>
      </w:pPr>
    </w:p>
    <w:sectPr w:rsidR="00DD5C99" w:rsidRPr="008222A0">
      <w:headerReference w:type="even" r:id="rId6"/>
      <w:headerReference w:type="default" r:id="rId7"/>
      <w:footerReference w:type="default" r:id="rId8"/>
      <w:head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65DA" w14:textId="77777777" w:rsidR="00EC2AF5" w:rsidRDefault="00EC2AF5">
      <w:pPr>
        <w:spacing w:after="0" w:line="240" w:lineRule="auto"/>
      </w:pPr>
      <w:r>
        <w:separator/>
      </w:r>
    </w:p>
  </w:endnote>
  <w:endnote w:type="continuationSeparator" w:id="0">
    <w:p w14:paraId="57313F2B" w14:textId="77777777" w:rsidR="00EC2AF5" w:rsidRDefault="00EC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F6C2" w14:textId="4BB5456F" w:rsidR="00DD5C99" w:rsidRPr="00A24A4A" w:rsidRDefault="00A24A4A" w:rsidP="00A24A4A">
    <w:pPr>
      <w:tabs>
        <w:tab w:val="center" w:pos="4680"/>
        <w:tab w:val="right" w:pos="9360"/>
      </w:tabs>
      <w:rPr>
        <w:b/>
        <w:bCs/>
      </w:rPr>
    </w:pPr>
    <w:r w:rsidRPr="008222A0">
      <w:rPr>
        <w:noProof/>
      </w:rPr>
      <mc:AlternateContent>
        <mc:Choice Requires="wps">
          <w:drawing>
            <wp:anchor distT="0" distB="0" distL="114300" distR="114300" simplePos="0" relativeHeight="251660288" behindDoc="0" locked="0" layoutInCell="1" hidden="0" allowOverlap="1" wp14:anchorId="04358C0B" wp14:editId="71A6E461">
              <wp:simplePos x="0" y="0"/>
              <wp:positionH relativeFrom="page">
                <wp:posOffset>2568575</wp:posOffset>
              </wp:positionH>
              <wp:positionV relativeFrom="page">
                <wp:posOffset>9157244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7C287B50" w14:textId="77777777" w:rsidR="00A24A4A" w:rsidRPr="00A24A4A" w:rsidRDefault="00A24A4A" w:rsidP="00A24A4A">
                          <w:pPr>
                            <w:spacing w:after="0" w:line="240" w:lineRule="auto"/>
                            <w:jc w:val="right"/>
                            <w:textDirection w:val="btLr"/>
                          </w:pPr>
                          <w:r w:rsidRPr="00A24A4A">
                            <w:rPr>
                              <w:rFonts w:eastAsia="Arial"/>
                              <w:b/>
                              <w:smallCaps/>
                              <w:color w:val="2D2D2D"/>
                            </w:rPr>
                            <w:t>MASTERING THE ART OF APOSTROPHES</w:t>
                          </w:r>
                        </w:p>
                      </w:txbxContent>
                    </wps:txbx>
                    <wps:bodyPr spcFirstLastPara="1" wrap="square" lIns="91425" tIns="45700" rIns="91425" bIns="45700" anchor="t" anchorCtr="0">
                      <a:noAutofit/>
                    </wps:bodyPr>
                  </wps:wsp>
                </a:graphicData>
              </a:graphic>
            </wp:anchor>
          </w:drawing>
        </mc:Choice>
        <mc:Fallback>
          <w:pict>
            <v:rect w14:anchorId="04358C0B" id="Rectangle 1" o:spid="_x0000_s1026" style="position:absolute;margin-left:202.25pt;margin-top:721.05pt;width:315.75pt;height:23.9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" filled="f" stroked="f">
              <v:textbox inset="2.53958mm,1.2694mm,2.53958mm,1.2694mm">
                <w:txbxContent>
                  <w:p w14:paraId="7C287B50" w14:textId="77777777" w:rsidR="00A24A4A" w:rsidRPr="00A24A4A" w:rsidRDefault="00A24A4A" w:rsidP="00A24A4A">
                    <w:pPr>
                      <w:spacing w:after="0" w:line="240" w:lineRule="auto"/>
                      <w:jc w:val="right"/>
                      <w:textDirection w:val="btLr"/>
                    </w:pPr>
                    <w:r w:rsidRPr="00A24A4A">
                      <w:rPr>
                        <w:rFonts w:eastAsia="Arial"/>
                        <w:b/>
                        <w:smallCaps/>
                        <w:color w:val="2D2D2D"/>
                      </w:rPr>
                      <w:t>MASTERING THE ART OF APOSTROPHES</w:t>
                    </w:r>
                  </w:p>
                </w:txbxContent>
              </v:textbox>
              <w10:wrap type="square" anchorx="page" anchory="page"/>
            </v:rect>
          </w:pict>
        </mc:Fallback>
      </mc:AlternateContent>
    </w:r>
    <w:r w:rsidRPr="00A24A4A">
      <w:rPr>
        <w:b/>
        <w:bCs/>
        <w:noProof/>
      </w:rPr>
      <w:drawing>
        <wp:anchor distT="0" distB="0" distL="0" distR="0" simplePos="0" relativeHeight="251658240" behindDoc="0" locked="0" layoutInCell="1" hidden="0" allowOverlap="1" wp14:anchorId="68C90E32" wp14:editId="1BBD73CF">
          <wp:simplePos x="0" y="0"/>
          <wp:positionH relativeFrom="column">
            <wp:posOffset>1537426</wp:posOffset>
          </wp:positionH>
          <wp:positionV relativeFrom="paragraph">
            <wp:posOffset>-123916</wp:posOffset>
          </wp:positionV>
          <wp:extent cx="4572000" cy="316865"/>
          <wp:effectExtent l="0" t="0" r="0" b="635"/>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7078" w14:textId="77777777" w:rsidR="00EC2AF5" w:rsidRDefault="00EC2AF5">
      <w:pPr>
        <w:spacing w:after="0" w:line="240" w:lineRule="auto"/>
      </w:pPr>
      <w:r>
        <w:separator/>
      </w:r>
    </w:p>
  </w:footnote>
  <w:footnote w:type="continuationSeparator" w:id="0">
    <w:p w14:paraId="417128EF" w14:textId="77777777" w:rsidR="00EC2AF5" w:rsidRDefault="00EC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E300" w14:textId="77777777" w:rsidR="008222A0" w:rsidRDefault="00822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8598" w14:textId="77777777" w:rsidR="00DD5C99" w:rsidRDefault="00DD5C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D9B" w14:textId="77777777" w:rsidR="008222A0" w:rsidRDefault="00822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99"/>
    <w:rsid w:val="000B2972"/>
    <w:rsid w:val="001A0501"/>
    <w:rsid w:val="0035195F"/>
    <w:rsid w:val="00414D92"/>
    <w:rsid w:val="0048158B"/>
    <w:rsid w:val="004A127D"/>
    <w:rsid w:val="006305E1"/>
    <w:rsid w:val="00737479"/>
    <w:rsid w:val="008222A0"/>
    <w:rsid w:val="00A24A4A"/>
    <w:rsid w:val="00A62DCF"/>
    <w:rsid w:val="00C66327"/>
    <w:rsid w:val="00DD5C99"/>
    <w:rsid w:val="00EC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78D4C"/>
  <w15:docId w15:val="{CD4A98A1-39C9-4DCE-8D89-4936F338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2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2A0"/>
  </w:style>
  <w:style w:type="paragraph" w:styleId="Footer">
    <w:name w:val="footer"/>
    <w:basedOn w:val="Normal"/>
    <w:link w:val="FooterChar"/>
    <w:uiPriority w:val="99"/>
    <w:unhideWhenUsed/>
    <w:rsid w:val="00822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2127</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Mastering the Art of Apostrophes</vt:lpstr>
    </vt:vector>
  </TitlesOfParts>
  <Manager/>
  <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the Art of Apostrophes</dc:title>
  <dc:subject/>
  <dc:creator>K20 Center</dc:creator>
  <cp:keywords/>
  <dc:description/>
  <cp:lastModifiedBy>Gracia, Ann M.</cp:lastModifiedBy>
  <cp:revision>3</cp:revision>
  <dcterms:created xsi:type="dcterms:W3CDTF">2024-05-30T19:38:00Z</dcterms:created>
  <dcterms:modified xsi:type="dcterms:W3CDTF">2024-05-30T19:38:00Z</dcterms:modified>
  <cp:category/>
</cp:coreProperties>
</file>