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22D600" w14:textId="2F874FAB" w:rsidR="00446C13" w:rsidRPr="00DC7A6D" w:rsidRDefault="00717EDD" w:rsidP="00DC7A6D">
      <w:pPr>
        <w:pStyle w:val="Title"/>
      </w:pPr>
      <w:r>
        <w:t>Magnetic Statement Summaries</w:t>
      </w:r>
    </w:p>
    <w:p w14:paraId="0639A154" w14:textId="6FE501E0" w:rsidR="00717EDD" w:rsidRPr="00717EDD" w:rsidRDefault="00717EDD" w:rsidP="00717EDD">
      <w:pPr>
        <w:pStyle w:val="BodyText"/>
        <w:rPr>
          <w:lang w:val="en"/>
        </w:rPr>
      </w:pPr>
      <w:r w:rsidRPr="00717EDD">
        <w:rPr>
          <w:lang w:val="en"/>
        </w:rPr>
        <w:t xml:space="preserve">Read about </w:t>
      </w:r>
      <w:r w:rsidRPr="004416EB">
        <w:rPr>
          <w:lang w:val="en"/>
        </w:rPr>
        <w:t>each trend</w:t>
      </w:r>
      <w:r w:rsidRPr="00717EDD">
        <w:rPr>
          <w:lang w:val="en"/>
        </w:rPr>
        <w:t xml:space="preserve"> below. </w:t>
      </w:r>
    </w:p>
    <w:p w14:paraId="4254CFF2" w14:textId="5DE376FC" w:rsidR="00717EDD" w:rsidRPr="00717EDD" w:rsidRDefault="00717EDD" w:rsidP="00717EDD">
      <w:pPr>
        <w:pStyle w:val="BodyText"/>
        <w:numPr>
          <w:ilvl w:val="0"/>
          <w:numId w:val="12"/>
        </w:numPr>
        <w:rPr>
          <w:lang w:val="en"/>
        </w:rPr>
      </w:pPr>
      <w:r w:rsidRPr="00717EDD">
        <w:rPr>
          <w:rStyle w:val="Heading1Char"/>
          <w:bCs/>
          <w:lang w:val="en"/>
        </w:rPr>
        <w:t>Pet rocks</w:t>
      </w:r>
      <w:r w:rsidR="005537A1">
        <w:rPr>
          <w:lang w:val="en"/>
        </w:rPr>
        <w:t xml:space="preserve">, </w:t>
      </w:r>
      <w:r w:rsidRPr="00717EDD">
        <w:rPr>
          <w:lang w:val="en"/>
        </w:rPr>
        <w:t>popular in the 1970s</w:t>
      </w:r>
      <w:r w:rsidR="005537A1">
        <w:rPr>
          <w:lang w:val="en"/>
        </w:rPr>
        <w:t xml:space="preserve">, </w:t>
      </w:r>
      <w:r w:rsidRPr="00717EDD">
        <w:rPr>
          <w:lang w:val="en"/>
        </w:rPr>
        <w:t>were smooth stones that were given human features</w:t>
      </w:r>
      <w:r w:rsidR="004416EB" w:rsidRPr="004416EB">
        <w:rPr>
          <w:lang w:val="en"/>
        </w:rPr>
        <w:t>, especially googly eyes</w:t>
      </w:r>
      <w:r w:rsidRPr="00717EDD">
        <w:rPr>
          <w:lang w:val="en"/>
        </w:rPr>
        <w:t>. People collected a variety of pet rocks with different features.</w:t>
      </w:r>
    </w:p>
    <w:p w14:paraId="68AD4E4D" w14:textId="7FC5D6C1" w:rsidR="00717EDD" w:rsidRPr="00717EDD" w:rsidRDefault="00717EDD" w:rsidP="00717EDD">
      <w:pPr>
        <w:pStyle w:val="BodyText"/>
        <w:numPr>
          <w:ilvl w:val="0"/>
          <w:numId w:val="12"/>
        </w:numPr>
        <w:rPr>
          <w:lang w:val="en"/>
        </w:rPr>
      </w:pPr>
      <w:r w:rsidRPr="004416EB">
        <w:rPr>
          <w:rStyle w:val="Heading1Char"/>
          <w:bCs/>
        </w:rPr>
        <w:t xml:space="preserve">Sideburns </w:t>
      </w:r>
      <w:r w:rsidRPr="004416EB">
        <w:rPr>
          <w:lang w:val="en"/>
        </w:rPr>
        <w:t>were popularized</w:t>
      </w:r>
      <w:r w:rsidR="004416EB" w:rsidRPr="004416EB">
        <w:rPr>
          <w:lang w:val="en"/>
        </w:rPr>
        <w:t xml:space="preserve"> (though not created)</w:t>
      </w:r>
      <w:r w:rsidRPr="004416EB">
        <w:rPr>
          <w:lang w:val="en"/>
        </w:rPr>
        <w:t xml:space="preserve"> by </w:t>
      </w:r>
      <w:r w:rsidRPr="00717EDD">
        <w:rPr>
          <w:lang w:val="en"/>
        </w:rPr>
        <w:t xml:space="preserve">Union General Ambrose Burnside during the Civil War (1860-1865). This style of men’s hair </w:t>
      </w:r>
      <w:r w:rsidR="004416EB" w:rsidRPr="004416EB">
        <w:rPr>
          <w:lang w:val="en"/>
        </w:rPr>
        <w:t>remained a trend</w:t>
      </w:r>
      <w:r w:rsidRPr="00717EDD">
        <w:rPr>
          <w:lang w:val="en"/>
        </w:rPr>
        <w:t xml:space="preserve"> throughout the 1800s, particularly with military men. </w:t>
      </w:r>
      <w:r w:rsidR="004416EB" w:rsidRPr="004416EB">
        <w:rPr>
          <w:lang w:val="en"/>
        </w:rPr>
        <w:t>The initial term for the style, “burnsides,” eventually became “sideburns.”</w:t>
      </w:r>
    </w:p>
    <w:p w14:paraId="68C9568E" w14:textId="4A59529B" w:rsidR="00717EDD" w:rsidRPr="004416EB" w:rsidRDefault="00717EDD" w:rsidP="00717EDD">
      <w:pPr>
        <w:pStyle w:val="BodyText"/>
        <w:numPr>
          <w:ilvl w:val="0"/>
          <w:numId w:val="12"/>
        </w:numPr>
        <w:rPr>
          <w:lang w:val="en"/>
        </w:rPr>
      </w:pPr>
      <w:r w:rsidRPr="00717EDD">
        <w:rPr>
          <w:rStyle w:val="Heading1Char"/>
          <w:bCs/>
          <w:lang w:val="en"/>
        </w:rPr>
        <w:t>Goldfish swallowing</w:t>
      </w:r>
      <w:r w:rsidRPr="00717EDD">
        <w:rPr>
          <w:lang w:val="en"/>
        </w:rPr>
        <w:t xml:space="preserve"> began as a dare</w:t>
      </w:r>
      <w:r w:rsidR="004416EB" w:rsidRPr="004416EB">
        <w:rPr>
          <w:lang w:val="en"/>
        </w:rPr>
        <w:t xml:space="preserve">, when in 1939 a Harvard University </w:t>
      </w:r>
      <w:r w:rsidRPr="00717EDD">
        <w:rPr>
          <w:lang w:val="en"/>
        </w:rPr>
        <w:t xml:space="preserve">freshman was dared to swallow a live goldfish. </w:t>
      </w:r>
      <w:r w:rsidR="004416EB" w:rsidRPr="004416EB">
        <w:rPr>
          <w:lang w:val="en"/>
        </w:rPr>
        <w:t>The</w:t>
      </w:r>
      <w:r w:rsidRPr="00717EDD">
        <w:rPr>
          <w:lang w:val="en"/>
        </w:rPr>
        <w:t xml:space="preserve"> trend grew </w:t>
      </w:r>
      <w:r w:rsidR="004416EB" w:rsidRPr="004416EB">
        <w:rPr>
          <w:lang w:val="en"/>
        </w:rPr>
        <w:t xml:space="preserve">so </w:t>
      </w:r>
      <w:r w:rsidRPr="00717EDD">
        <w:rPr>
          <w:lang w:val="en"/>
        </w:rPr>
        <w:t>popular across other college campuses</w:t>
      </w:r>
      <w:r w:rsidR="004416EB" w:rsidRPr="004416EB">
        <w:rPr>
          <w:lang w:val="en"/>
        </w:rPr>
        <w:t xml:space="preserve"> that by the end of April the same year, the record for most live goldfish swallowed stood at 101. </w:t>
      </w:r>
    </w:p>
    <w:p w14:paraId="21BB680F" w14:textId="7325500C" w:rsidR="00717EDD" w:rsidRPr="00717EDD" w:rsidRDefault="00717EDD" w:rsidP="00717EDD">
      <w:pPr>
        <w:pStyle w:val="BodyText"/>
        <w:numPr>
          <w:ilvl w:val="0"/>
          <w:numId w:val="12"/>
        </w:numPr>
        <w:rPr>
          <w:lang w:val="en"/>
        </w:rPr>
      </w:pPr>
      <w:r w:rsidRPr="00717EDD">
        <w:rPr>
          <w:rStyle w:val="Heading1Char"/>
          <w:bCs/>
          <w:lang w:val="en"/>
        </w:rPr>
        <w:t>Beanie Babies</w:t>
      </w:r>
      <w:r w:rsidRPr="00717EDD">
        <w:rPr>
          <w:lang w:val="en"/>
        </w:rPr>
        <w:t xml:space="preserve"> were small stuffed animals. In the late 1990s, </w:t>
      </w:r>
      <w:r w:rsidR="004416EB" w:rsidRPr="004416EB">
        <w:rPr>
          <w:lang w:val="en"/>
        </w:rPr>
        <w:t xml:space="preserve">creator </w:t>
      </w:r>
      <w:r w:rsidRPr="00717EDD">
        <w:rPr>
          <w:lang w:val="en"/>
        </w:rPr>
        <w:t xml:space="preserve">Ty Warner, stopped </w:t>
      </w:r>
      <w:r w:rsidR="004416EB" w:rsidRPr="004416EB">
        <w:rPr>
          <w:lang w:val="en"/>
        </w:rPr>
        <w:t>production of many Beanie Babies to create</w:t>
      </w:r>
      <w:r w:rsidRPr="00717EDD">
        <w:rPr>
          <w:lang w:val="en"/>
        </w:rPr>
        <w:t xml:space="preserve"> scarcity</w:t>
      </w:r>
      <w:r w:rsidR="004416EB" w:rsidRPr="004416EB">
        <w:rPr>
          <w:lang w:val="en"/>
        </w:rPr>
        <w:t xml:space="preserve">. This sparked a </w:t>
      </w:r>
      <w:r w:rsidRPr="00717EDD">
        <w:rPr>
          <w:lang w:val="en"/>
        </w:rPr>
        <w:t>collecting craze. People believed they could get rich by collecting rare Beanie Babies</w:t>
      </w:r>
      <w:r w:rsidR="004416EB" w:rsidRPr="004416EB">
        <w:rPr>
          <w:lang w:val="en"/>
        </w:rPr>
        <w:t xml:space="preserve">, increasing their value further in the ensuing </w:t>
      </w:r>
      <w:r w:rsidRPr="00717EDD">
        <w:rPr>
          <w:lang w:val="en"/>
        </w:rPr>
        <w:t xml:space="preserve">frenzy. </w:t>
      </w:r>
    </w:p>
    <w:p w14:paraId="1765A88C" w14:textId="23A4E4AD" w:rsidR="00717EDD" w:rsidRPr="00717EDD" w:rsidRDefault="00717EDD" w:rsidP="00717EDD">
      <w:pPr>
        <w:pStyle w:val="BodyText"/>
        <w:numPr>
          <w:ilvl w:val="0"/>
          <w:numId w:val="12"/>
        </w:numPr>
        <w:rPr>
          <w:lang w:val="en"/>
        </w:rPr>
      </w:pPr>
      <w:r w:rsidRPr="00717EDD">
        <w:rPr>
          <w:rStyle w:val="Heading1Char"/>
          <w:lang w:val="en"/>
        </w:rPr>
        <w:t>The</w:t>
      </w:r>
      <w:r w:rsidRPr="00717EDD">
        <w:rPr>
          <w:lang w:val="en"/>
        </w:rPr>
        <w:t xml:space="preserve"> </w:t>
      </w:r>
      <w:r w:rsidRPr="00717EDD">
        <w:rPr>
          <w:rStyle w:val="Heading1Char"/>
          <w:bCs/>
          <w:lang w:val="en"/>
        </w:rPr>
        <w:t xml:space="preserve">Ice Bucket </w:t>
      </w:r>
      <w:r w:rsidRPr="004416EB">
        <w:rPr>
          <w:rStyle w:val="Heading1Char"/>
          <w:bCs/>
          <w:lang w:val="en"/>
        </w:rPr>
        <w:t>C</w:t>
      </w:r>
      <w:r w:rsidRPr="00717EDD">
        <w:rPr>
          <w:rStyle w:val="Heading1Char"/>
          <w:bCs/>
          <w:lang w:val="en"/>
        </w:rPr>
        <w:t>hallenge</w:t>
      </w:r>
      <w:r w:rsidRPr="00717EDD">
        <w:rPr>
          <w:lang w:val="en"/>
        </w:rPr>
        <w:t xml:space="preserve"> began in 2014 as a fundraising campaign to raise awareness for ALS, a fatal ailment also known as Lou Gehrig’s </w:t>
      </w:r>
      <w:r w:rsidR="004416EB" w:rsidRPr="004416EB">
        <w:rPr>
          <w:lang w:val="en"/>
        </w:rPr>
        <w:t>D</w:t>
      </w:r>
      <w:r w:rsidRPr="00717EDD">
        <w:rPr>
          <w:lang w:val="en"/>
        </w:rPr>
        <w:t xml:space="preserve">isease. The challenge </w:t>
      </w:r>
      <w:r w:rsidR="004416EB" w:rsidRPr="004416EB">
        <w:rPr>
          <w:lang w:val="en"/>
        </w:rPr>
        <w:t>encouraged</w:t>
      </w:r>
      <w:r w:rsidRPr="00717EDD">
        <w:rPr>
          <w:lang w:val="en"/>
        </w:rPr>
        <w:t xml:space="preserve"> </w:t>
      </w:r>
      <w:r w:rsidR="004416EB" w:rsidRPr="004416EB">
        <w:rPr>
          <w:lang w:val="en"/>
        </w:rPr>
        <w:t xml:space="preserve">a given </w:t>
      </w:r>
      <w:r w:rsidRPr="00717EDD">
        <w:rPr>
          <w:lang w:val="en"/>
        </w:rPr>
        <w:t xml:space="preserve">participant </w:t>
      </w:r>
      <w:r w:rsidR="004416EB" w:rsidRPr="004416EB">
        <w:rPr>
          <w:lang w:val="en"/>
        </w:rPr>
        <w:t>to film themselves</w:t>
      </w:r>
      <w:r w:rsidRPr="00717EDD">
        <w:rPr>
          <w:lang w:val="en"/>
        </w:rPr>
        <w:t xml:space="preserve"> dumping a bucket of </w:t>
      </w:r>
      <w:r w:rsidR="004416EB" w:rsidRPr="004416EB">
        <w:rPr>
          <w:lang w:val="en"/>
        </w:rPr>
        <w:t>ice water</w:t>
      </w:r>
      <w:r w:rsidRPr="00717EDD">
        <w:rPr>
          <w:lang w:val="en"/>
        </w:rPr>
        <w:t xml:space="preserve"> on their head </w:t>
      </w:r>
      <w:r w:rsidR="004416EB" w:rsidRPr="004416EB">
        <w:rPr>
          <w:lang w:val="en"/>
        </w:rPr>
        <w:t xml:space="preserve">before </w:t>
      </w:r>
      <w:r w:rsidRPr="00717EDD">
        <w:rPr>
          <w:lang w:val="en"/>
        </w:rPr>
        <w:t xml:space="preserve">challenging </w:t>
      </w:r>
      <w:r w:rsidR="004416EB" w:rsidRPr="004416EB">
        <w:rPr>
          <w:lang w:val="en"/>
        </w:rPr>
        <w:t>friends on social media</w:t>
      </w:r>
      <w:r w:rsidRPr="00717EDD">
        <w:rPr>
          <w:lang w:val="en"/>
        </w:rPr>
        <w:t xml:space="preserve"> to do the same. </w:t>
      </w:r>
      <w:r w:rsidR="004416EB" w:rsidRPr="004416EB">
        <w:rPr>
          <w:lang w:val="en"/>
        </w:rPr>
        <w:t>Those nominated</w:t>
      </w:r>
      <w:r w:rsidRPr="00717EDD">
        <w:rPr>
          <w:lang w:val="en"/>
        </w:rPr>
        <w:t xml:space="preserve"> </w:t>
      </w:r>
      <w:r w:rsidR="004416EB" w:rsidRPr="004416EB">
        <w:rPr>
          <w:lang w:val="en"/>
        </w:rPr>
        <w:t>had</w:t>
      </w:r>
      <w:r w:rsidRPr="00717EDD">
        <w:rPr>
          <w:lang w:val="en"/>
        </w:rPr>
        <w:t xml:space="preserve"> 24 hours to </w:t>
      </w:r>
      <w:r w:rsidR="004416EB" w:rsidRPr="004416EB">
        <w:rPr>
          <w:lang w:val="en"/>
        </w:rPr>
        <w:t xml:space="preserve">either film themselves taking the challenge, </w:t>
      </w:r>
      <w:r w:rsidRPr="00717EDD">
        <w:rPr>
          <w:lang w:val="en"/>
        </w:rPr>
        <w:t xml:space="preserve">or to make a </w:t>
      </w:r>
      <w:r w:rsidR="004416EB" w:rsidRPr="004416EB">
        <w:rPr>
          <w:lang w:val="en"/>
        </w:rPr>
        <w:t xml:space="preserve">charitable </w:t>
      </w:r>
      <w:r w:rsidRPr="00717EDD">
        <w:rPr>
          <w:lang w:val="en"/>
        </w:rPr>
        <w:t>donation</w:t>
      </w:r>
      <w:r w:rsidR="004416EB" w:rsidRPr="004416EB">
        <w:rPr>
          <w:lang w:val="en"/>
        </w:rPr>
        <w:t xml:space="preserve"> to the ALS Association or a similar organization.</w:t>
      </w:r>
    </w:p>
    <w:p w14:paraId="2A8038F9" w14:textId="248D1A5F" w:rsidR="00717EDD" w:rsidRPr="00717EDD" w:rsidRDefault="00692E64" w:rsidP="008F3545">
      <w:pPr>
        <w:pStyle w:val="BodyText"/>
        <w:numPr>
          <w:ilvl w:val="0"/>
          <w:numId w:val="12"/>
        </w:numPr>
        <w:rPr>
          <w:lang w:val="en"/>
        </w:rPr>
      </w:pPr>
      <w:r w:rsidRPr="004416EB">
        <w:rPr>
          <w:rStyle w:val="Heading1Char"/>
          <w:bCs/>
          <w:lang w:val="en"/>
        </w:rPr>
        <w:t>S</w:t>
      </w:r>
      <w:r w:rsidR="00717EDD" w:rsidRPr="00717EDD">
        <w:rPr>
          <w:rStyle w:val="Heading1Char"/>
          <w:bCs/>
          <w:lang w:val="en"/>
        </w:rPr>
        <w:t xml:space="preserve">agging </w:t>
      </w:r>
      <w:r w:rsidR="005537A1">
        <w:rPr>
          <w:lang w:val="en"/>
        </w:rPr>
        <w:t>was a</w:t>
      </w:r>
      <w:r w:rsidR="00717EDD" w:rsidRPr="00717EDD">
        <w:rPr>
          <w:lang w:val="en"/>
        </w:rPr>
        <w:t xml:space="preserve"> fashion trend popular among young men in the 1990s</w:t>
      </w:r>
      <w:r w:rsidR="004416EB">
        <w:rPr>
          <w:lang w:val="en"/>
        </w:rPr>
        <w:t xml:space="preserve"> and 2000s</w:t>
      </w:r>
      <w:r w:rsidR="00717EDD" w:rsidRPr="00717EDD">
        <w:rPr>
          <w:lang w:val="en"/>
        </w:rPr>
        <w:t xml:space="preserve">. The trend </w:t>
      </w:r>
      <w:r w:rsidR="005537A1">
        <w:rPr>
          <w:lang w:val="en"/>
        </w:rPr>
        <w:t>involved</w:t>
      </w:r>
      <w:r w:rsidR="00717EDD" w:rsidRPr="00717EDD">
        <w:rPr>
          <w:lang w:val="en"/>
        </w:rPr>
        <w:t xml:space="preserve"> </w:t>
      </w:r>
      <w:r w:rsidR="005537A1">
        <w:rPr>
          <w:lang w:val="en"/>
        </w:rPr>
        <w:t xml:space="preserve">wearing the top of one’s pants significantly below the waist, sometimes to the point of revealing underwear. </w:t>
      </w:r>
      <w:r w:rsidR="00717EDD" w:rsidRPr="00717EDD">
        <w:rPr>
          <w:lang w:val="en"/>
        </w:rPr>
        <w:t xml:space="preserve">It became so popular that local governments often banned the wearing of this fashion in public places and schools. </w:t>
      </w:r>
    </w:p>
    <w:p w14:paraId="56DF984F" w14:textId="568902CD" w:rsidR="00717EDD" w:rsidRPr="00717EDD" w:rsidRDefault="00334618" w:rsidP="00717EDD">
      <w:pPr>
        <w:pStyle w:val="BodyText"/>
        <w:numPr>
          <w:ilvl w:val="0"/>
          <w:numId w:val="12"/>
        </w:numPr>
        <w:rPr>
          <w:lang w:val="en"/>
        </w:rPr>
      </w:pPr>
      <w:proofErr w:type="spellStart"/>
      <w:r w:rsidRPr="00334618">
        <w:rPr>
          <w:rStyle w:val="Heading1Char"/>
        </w:rPr>
        <w:t>Furbies</w:t>
      </w:r>
      <w:proofErr w:type="spellEnd"/>
      <w:r>
        <w:rPr>
          <w:lang w:val="en"/>
        </w:rPr>
        <w:t xml:space="preserve"> were</w:t>
      </w:r>
      <w:r w:rsidR="005537A1">
        <w:rPr>
          <w:lang w:val="en"/>
        </w:rPr>
        <w:t xml:space="preserve"> a</w:t>
      </w:r>
      <w:r w:rsidR="00717EDD" w:rsidRPr="00717EDD">
        <w:rPr>
          <w:lang w:val="en"/>
        </w:rPr>
        <w:t xml:space="preserve"> small robotic toy </w:t>
      </w:r>
      <w:r w:rsidR="005537A1">
        <w:rPr>
          <w:lang w:val="en"/>
        </w:rPr>
        <w:t>able to</w:t>
      </w:r>
      <w:r w:rsidR="00717EDD" w:rsidRPr="00717EDD">
        <w:rPr>
          <w:lang w:val="en"/>
        </w:rPr>
        <w:t xml:space="preserve"> interact with its owner by fluttering its </w:t>
      </w:r>
      <w:r w:rsidR="005537A1">
        <w:rPr>
          <w:lang w:val="en"/>
        </w:rPr>
        <w:t>ears</w:t>
      </w:r>
      <w:r w:rsidR="00717EDD" w:rsidRPr="00717EDD">
        <w:rPr>
          <w:lang w:val="en"/>
        </w:rPr>
        <w:t xml:space="preserve"> and </w:t>
      </w:r>
      <w:r w:rsidR="005537A1">
        <w:rPr>
          <w:lang w:val="en"/>
        </w:rPr>
        <w:t>blinking</w:t>
      </w:r>
      <w:r w:rsidR="00717EDD" w:rsidRPr="00717EDD">
        <w:rPr>
          <w:lang w:val="en"/>
        </w:rPr>
        <w:t xml:space="preserve"> its eyes. </w:t>
      </w:r>
      <w:proofErr w:type="spellStart"/>
      <w:r w:rsidR="00717EDD" w:rsidRPr="00717EDD">
        <w:rPr>
          <w:lang w:val="en"/>
        </w:rPr>
        <w:t>Furbies</w:t>
      </w:r>
      <w:proofErr w:type="spellEnd"/>
      <w:r w:rsidR="00717EDD" w:rsidRPr="00717EDD">
        <w:rPr>
          <w:lang w:val="en"/>
        </w:rPr>
        <w:t xml:space="preserve"> </w:t>
      </w:r>
      <w:r w:rsidR="005537A1">
        <w:rPr>
          <w:lang w:val="en"/>
        </w:rPr>
        <w:t>spoke</w:t>
      </w:r>
      <w:r w:rsidR="00717EDD" w:rsidRPr="00717EDD">
        <w:rPr>
          <w:lang w:val="en"/>
        </w:rPr>
        <w:t xml:space="preserve"> “Furbish” at first</w:t>
      </w:r>
      <w:r w:rsidR="005537A1">
        <w:rPr>
          <w:lang w:val="en"/>
        </w:rPr>
        <w:t>,</w:t>
      </w:r>
      <w:r w:rsidR="00717EDD" w:rsidRPr="00717EDD">
        <w:rPr>
          <w:lang w:val="en"/>
        </w:rPr>
        <w:t xml:space="preserve"> but gradually learn</w:t>
      </w:r>
      <w:r w:rsidR="005537A1">
        <w:rPr>
          <w:lang w:val="en"/>
        </w:rPr>
        <w:t>ed</w:t>
      </w:r>
      <w:r w:rsidR="00717EDD" w:rsidRPr="00717EDD">
        <w:rPr>
          <w:lang w:val="en"/>
        </w:rPr>
        <w:t xml:space="preserve"> to speak English. </w:t>
      </w:r>
      <w:r w:rsidR="005537A1">
        <w:rPr>
          <w:lang w:val="en"/>
        </w:rPr>
        <w:t xml:space="preserve">These wildly popular toys sold 27 million units in one year after being introduced during the 1998 holiday season. </w:t>
      </w:r>
      <w:r w:rsidR="00717EDD" w:rsidRPr="00717EDD">
        <w:rPr>
          <w:lang w:val="en"/>
        </w:rPr>
        <w:t xml:space="preserve">  </w:t>
      </w:r>
    </w:p>
    <w:p w14:paraId="5AE2E8B0" w14:textId="51DAD487" w:rsidR="00717EDD" w:rsidRPr="00717EDD" w:rsidRDefault="00717EDD" w:rsidP="00717EDD">
      <w:pPr>
        <w:pStyle w:val="BodyText"/>
        <w:numPr>
          <w:ilvl w:val="0"/>
          <w:numId w:val="12"/>
        </w:numPr>
        <w:rPr>
          <w:lang w:val="en"/>
        </w:rPr>
      </w:pPr>
      <w:proofErr w:type="spellStart"/>
      <w:r w:rsidRPr="00717EDD">
        <w:rPr>
          <w:rStyle w:val="Heading1Char"/>
          <w:bCs/>
          <w:lang w:val="en"/>
        </w:rPr>
        <w:t>Pogs</w:t>
      </w:r>
      <w:proofErr w:type="spellEnd"/>
      <w:r w:rsidRPr="00717EDD">
        <w:rPr>
          <w:lang w:val="en"/>
        </w:rPr>
        <w:t xml:space="preserve"> </w:t>
      </w:r>
      <w:r w:rsidR="005537A1">
        <w:rPr>
          <w:lang w:val="en"/>
        </w:rPr>
        <w:t>were</w:t>
      </w:r>
      <w:r w:rsidRPr="00717EDD">
        <w:rPr>
          <w:lang w:val="en"/>
        </w:rPr>
        <w:t xml:space="preserve"> cardboard discs with designs on one side. They were used in a poplar game (also called </w:t>
      </w:r>
      <w:proofErr w:type="spellStart"/>
      <w:r w:rsidRPr="00717EDD">
        <w:rPr>
          <w:lang w:val="en"/>
        </w:rPr>
        <w:t>Pogs</w:t>
      </w:r>
      <w:proofErr w:type="spellEnd"/>
      <w:r w:rsidRPr="00717EDD">
        <w:rPr>
          <w:lang w:val="en"/>
        </w:rPr>
        <w:t xml:space="preserve">) in the mid-1990s. </w:t>
      </w:r>
      <w:r w:rsidR="005537A1">
        <w:rPr>
          <w:lang w:val="en"/>
        </w:rPr>
        <w:t xml:space="preserve">The game involved </w:t>
      </w:r>
      <w:r w:rsidRPr="00717EDD">
        <w:rPr>
          <w:lang w:val="en"/>
        </w:rPr>
        <w:t xml:space="preserve">players </w:t>
      </w:r>
      <w:r w:rsidR="005537A1">
        <w:rPr>
          <w:lang w:val="en"/>
        </w:rPr>
        <w:t xml:space="preserve">flipping their opponents’ </w:t>
      </w:r>
      <w:proofErr w:type="spellStart"/>
      <w:r w:rsidR="005537A1">
        <w:rPr>
          <w:lang w:val="en"/>
        </w:rPr>
        <w:t>pogs</w:t>
      </w:r>
      <w:proofErr w:type="spellEnd"/>
      <w:r w:rsidR="005537A1">
        <w:rPr>
          <w:lang w:val="en"/>
        </w:rPr>
        <w:t xml:space="preserve">. Successful players kept their </w:t>
      </w:r>
      <w:r w:rsidR="00905634">
        <w:rPr>
          <w:lang w:val="en"/>
        </w:rPr>
        <w:t>opponents</w:t>
      </w:r>
      <w:r w:rsidR="005537A1">
        <w:rPr>
          <w:lang w:val="en"/>
        </w:rPr>
        <w:t>’</w:t>
      </w:r>
      <w:bookmarkStart w:id="0" w:name="_GoBack"/>
      <w:bookmarkEnd w:id="0"/>
      <w:r w:rsidR="005537A1">
        <w:rPr>
          <w:lang w:val="en"/>
        </w:rPr>
        <w:t xml:space="preserve"> </w:t>
      </w:r>
      <w:proofErr w:type="spellStart"/>
      <w:r w:rsidR="005537A1">
        <w:rPr>
          <w:lang w:val="en"/>
        </w:rPr>
        <w:t>pogs</w:t>
      </w:r>
      <w:proofErr w:type="spellEnd"/>
      <w:r w:rsidR="005537A1">
        <w:rPr>
          <w:lang w:val="en"/>
        </w:rPr>
        <w:t xml:space="preserve"> and grew large collections</w:t>
      </w:r>
      <w:r w:rsidRPr="00717EDD">
        <w:rPr>
          <w:lang w:val="en"/>
        </w:rPr>
        <w:t xml:space="preserve">. </w:t>
      </w:r>
      <w:r w:rsidRPr="00717EDD">
        <w:rPr>
          <w:lang w:val="en"/>
        </w:rPr>
        <w:br/>
      </w:r>
    </w:p>
    <w:p w14:paraId="5396AD68" w14:textId="493DBC4B" w:rsidR="00717EDD" w:rsidRDefault="00692E64" w:rsidP="00717EDD">
      <w:pPr>
        <w:pStyle w:val="BodyText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 w:rsidRPr="00692E64">
        <w:rPr>
          <w:rFonts w:ascii="Arial" w:hAnsi="Arial" w:cs="Arial"/>
          <w:color w:val="444444"/>
          <w:sz w:val="18"/>
          <w:szCs w:val="18"/>
          <w:shd w:val="clear" w:color="auto" w:fill="FFFFFF"/>
        </w:rPr>
        <w:lastRenderedPageBreak/>
        <w:t>Sources:</w:t>
      </w:r>
    </w:p>
    <w:p w14:paraId="1F96E03D" w14:textId="77777777" w:rsidR="00692E64" w:rsidRPr="00717EDD" w:rsidRDefault="00692E64" w:rsidP="005537A1">
      <w:pPr>
        <w:pStyle w:val="Citation"/>
      </w:pPr>
      <w:proofErr w:type="spellStart"/>
      <w:r>
        <w:rPr>
          <w:shd w:val="clear" w:color="auto" w:fill="FFFFFF"/>
        </w:rPr>
        <w:t>Erbland</w:t>
      </w:r>
      <w:proofErr w:type="spellEnd"/>
      <w:r>
        <w:rPr>
          <w:shd w:val="clear" w:color="auto" w:fill="FFFFFF"/>
        </w:rPr>
        <w:t xml:space="preserve">, K. (2014, January 3.). The Weird History of </w:t>
      </w:r>
      <w:proofErr w:type="spellStart"/>
      <w:r>
        <w:rPr>
          <w:shd w:val="clear" w:color="auto" w:fill="FFFFFF"/>
        </w:rPr>
        <w:t>Pogs</w:t>
      </w:r>
      <w:proofErr w:type="spellEnd"/>
      <w:r>
        <w:rPr>
          <w:shd w:val="clear" w:color="auto" w:fill="FFFFFF"/>
        </w:rPr>
        <w:t>. </w:t>
      </w:r>
      <w:r>
        <w:rPr>
          <w:iCs/>
        </w:rPr>
        <w:t>Mentalfloss.com</w:t>
      </w:r>
      <w:r>
        <w:rPr>
          <w:shd w:val="clear" w:color="auto" w:fill="FFFFFF"/>
        </w:rPr>
        <w:t>. Retrieved from https://www.mentalfloss.com/article/54202/weird-history-pogs</w:t>
      </w:r>
    </w:p>
    <w:p w14:paraId="5097F659" w14:textId="77777777" w:rsidR="00692E64" w:rsidRDefault="00692E64" w:rsidP="005537A1">
      <w:pPr>
        <w:pStyle w:val="Citation"/>
        <w:rPr>
          <w:shd w:val="clear" w:color="auto" w:fill="FFFFFF"/>
        </w:rPr>
      </w:pPr>
      <w:proofErr w:type="spellStart"/>
      <w:r>
        <w:rPr>
          <w:shd w:val="clear" w:color="auto" w:fill="FFFFFF"/>
        </w:rPr>
        <w:t>Getlen</w:t>
      </w:r>
      <w:proofErr w:type="spellEnd"/>
      <w:r>
        <w:rPr>
          <w:shd w:val="clear" w:color="auto" w:fill="FFFFFF"/>
        </w:rPr>
        <w:t>, L. (2015 February 22.). How the Beanie Baby craze was concocted -- then crashed. </w:t>
      </w:r>
      <w:r>
        <w:rPr>
          <w:iCs/>
        </w:rPr>
        <w:t>New York Post</w:t>
      </w:r>
      <w:r>
        <w:rPr>
          <w:shd w:val="clear" w:color="auto" w:fill="FFFFFF"/>
        </w:rPr>
        <w:t xml:space="preserve">. Retrieved from </w:t>
      </w:r>
      <w:r w:rsidRPr="00692E64">
        <w:rPr>
          <w:shd w:val="clear" w:color="auto" w:fill="FFFFFF"/>
        </w:rPr>
        <w:t>https://nypost.com/2015/02/22/how-the-beanie-baby-craze-was-concocted-then-crashed/</w:t>
      </w:r>
    </w:p>
    <w:p w14:paraId="463E32AA" w14:textId="77777777" w:rsidR="00692E64" w:rsidRDefault="00692E64" w:rsidP="005537A1">
      <w:pPr>
        <w:pStyle w:val="Citation"/>
      </w:pPr>
      <w:r>
        <w:rPr>
          <w:shd w:val="clear" w:color="auto" w:fill="FFFFFF"/>
        </w:rPr>
        <w:t xml:space="preserve">GS2614 (2016, January 26). How Sideburns Got Their Name. </w:t>
      </w:r>
      <w:r w:rsidRPr="00717EDD">
        <w:rPr>
          <w:iCs/>
          <w:shd w:val="clear" w:color="auto" w:fill="FFFFFF"/>
        </w:rPr>
        <w:t>Gilder Lehrman Institute of American History</w:t>
      </w:r>
      <w:r>
        <w:rPr>
          <w:shd w:val="clear" w:color="auto" w:fill="FFFFFF"/>
        </w:rPr>
        <w:t>. Retrieved from https://www.gilderlehrman.org/blog/how-sideburns-got-their-name</w:t>
      </w:r>
    </w:p>
    <w:p w14:paraId="289E30AD" w14:textId="77777777" w:rsidR="00692E64" w:rsidRDefault="00692E64" w:rsidP="005537A1">
      <w:pPr>
        <w:pStyle w:val="Citation"/>
        <w:rPr>
          <w:shd w:val="clear" w:color="auto" w:fill="FFFFFF"/>
        </w:rPr>
      </w:pPr>
      <w:r>
        <w:rPr>
          <w:shd w:val="clear" w:color="auto" w:fill="FFFFFF"/>
        </w:rPr>
        <w:t>NMAH (2011, January 19.). 1939: The year of goldfish gulping. </w:t>
      </w:r>
      <w:r>
        <w:rPr>
          <w:iCs/>
        </w:rPr>
        <w:t>National Museum of American History</w:t>
      </w:r>
      <w:r>
        <w:rPr>
          <w:shd w:val="clear" w:color="auto" w:fill="FFFFFF"/>
        </w:rPr>
        <w:t xml:space="preserve">. Retrieved from </w:t>
      </w:r>
      <w:r w:rsidRPr="00692E64">
        <w:rPr>
          <w:shd w:val="clear" w:color="auto" w:fill="FFFFFF"/>
        </w:rPr>
        <w:t>https://americanhistory.si.edu/blog/2011/01/1939-the-year-of-goldfish-swallowing.html</w:t>
      </w:r>
    </w:p>
    <w:p w14:paraId="3FA72B84" w14:textId="77777777" w:rsidR="00692E64" w:rsidRDefault="00692E64" w:rsidP="005537A1">
      <w:pPr>
        <w:pStyle w:val="Citation"/>
        <w:rPr>
          <w:shd w:val="clear" w:color="auto" w:fill="FFFFFF"/>
        </w:rPr>
      </w:pPr>
      <w:r>
        <w:rPr>
          <w:shd w:val="clear" w:color="auto" w:fill="FFFFFF"/>
        </w:rPr>
        <w:t xml:space="preserve">Wikipedia Contributors (n.d.). </w:t>
      </w:r>
      <w:proofErr w:type="spellStart"/>
      <w:r>
        <w:rPr>
          <w:shd w:val="clear" w:color="auto" w:fill="FFFFFF"/>
        </w:rPr>
        <w:t>Furby</w:t>
      </w:r>
      <w:proofErr w:type="spellEnd"/>
      <w:r>
        <w:rPr>
          <w:shd w:val="clear" w:color="auto" w:fill="FFFFFF"/>
        </w:rPr>
        <w:t>. </w:t>
      </w:r>
      <w:r>
        <w:rPr>
          <w:iCs/>
        </w:rPr>
        <w:t>Wikipedia</w:t>
      </w:r>
      <w:r>
        <w:rPr>
          <w:shd w:val="clear" w:color="auto" w:fill="FFFFFF"/>
        </w:rPr>
        <w:t xml:space="preserve">. Retrieved from </w:t>
      </w:r>
      <w:r w:rsidRPr="00692E64">
        <w:rPr>
          <w:shd w:val="clear" w:color="auto" w:fill="FFFFFF"/>
        </w:rPr>
        <w:t>https://en.wikipedia.org/wiki/Furby</w:t>
      </w:r>
    </w:p>
    <w:p w14:paraId="323D098C" w14:textId="53571925" w:rsidR="00692E64" w:rsidRPr="00692E64" w:rsidRDefault="00692E64" w:rsidP="005537A1">
      <w:pPr>
        <w:pStyle w:val="Citation"/>
        <w:rPr>
          <w:shd w:val="clear" w:color="auto" w:fill="FFFFFF"/>
        </w:rPr>
      </w:pPr>
      <w:r>
        <w:rPr>
          <w:shd w:val="clear" w:color="auto" w:fill="FFFFFF"/>
        </w:rPr>
        <w:t>Wikipedia Contributors (n.d.). Ice Bucket Challenge. </w:t>
      </w:r>
      <w:r>
        <w:rPr>
          <w:iCs/>
        </w:rPr>
        <w:t>Wikipedia</w:t>
      </w:r>
      <w:r>
        <w:rPr>
          <w:shd w:val="clear" w:color="auto" w:fill="FFFFFF"/>
        </w:rPr>
        <w:t>. Retrieved from https://en.wikipedia.org/wiki/Ice_Bucket_Challenge</w:t>
      </w:r>
    </w:p>
    <w:p w14:paraId="34605223" w14:textId="77E58436" w:rsidR="00692E64" w:rsidRPr="00717EDD" w:rsidRDefault="00717EDD" w:rsidP="005537A1">
      <w:pPr>
        <w:pStyle w:val="Citation"/>
        <w:rPr>
          <w:shd w:val="clear" w:color="auto" w:fill="FFFFFF"/>
        </w:rPr>
      </w:pPr>
      <w:r>
        <w:rPr>
          <w:shd w:val="clear" w:color="auto" w:fill="FFFFFF"/>
        </w:rPr>
        <w:t>Wikipedia Contributors (n.d.). Pet Rock. </w:t>
      </w:r>
      <w:r>
        <w:rPr>
          <w:iCs/>
        </w:rPr>
        <w:t>Wikipedia</w:t>
      </w:r>
      <w:r>
        <w:rPr>
          <w:shd w:val="clear" w:color="auto" w:fill="FFFFFF"/>
        </w:rPr>
        <w:t xml:space="preserve">. Retrieved from </w:t>
      </w:r>
      <w:r w:rsidR="00692E64" w:rsidRPr="00692E64">
        <w:rPr>
          <w:shd w:val="clear" w:color="auto" w:fill="FFFFFF"/>
        </w:rPr>
        <w:t>https://en.wikipedia.org/wiki/Pet_Rock</w:t>
      </w:r>
    </w:p>
    <w:p w14:paraId="23DA3C8C" w14:textId="4CFB03F4" w:rsidR="00692E64" w:rsidRDefault="00692E64" w:rsidP="005537A1">
      <w:pPr>
        <w:pStyle w:val="Citation"/>
        <w:rPr>
          <w:shd w:val="clear" w:color="auto" w:fill="FFFFFF"/>
        </w:rPr>
      </w:pPr>
      <w:r>
        <w:rPr>
          <w:shd w:val="clear" w:color="auto" w:fill="FFFFFF"/>
        </w:rPr>
        <w:t>Wikipedia Contributors (n.d.). Sagging (fashion). </w:t>
      </w:r>
      <w:r>
        <w:rPr>
          <w:iCs/>
        </w:rPr>
        <w:t>Wikipedia</w:t>
      </w:r>
      <w:r>
        <w:rPr>
          <w:shd w:val="clear" w:color="auto" w:fill="FFFFFF"/>
        </w:rPr>
        <w:t xml:space="preserve">. Retrieved from </w:t>
      </w:r>
      <w:r w:rsidRPr="00692E64">
        <w:rPr>
          <w:shd w:val="clear" w:color="auto" w:fill="FFFFFF"/>
        </w:rPr>
        <w:t>https://en.wikipedia.org/wiki/Sagging_(fashion)</w:t>
      </w:r>
    </w:p>
    <w:sectPr w:rsidR="00692E6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D15BA" w14:textId="77777777" w:rsidR="00717EDD" w:rsidRDefault="00717EDD" w:rsidP="00293785">
      <w:pPr>
        <w:spacing w:after="0" w:line="240" w:lineRule="auto"/>
      </w:pPr>
      <w:r>
        <w:separator/>
      </w:r>
    </w:p>
  </w:endnote>
  <w:endnote w:type="continuationSeparator" w:id="0">
    <w:p w14:paraId="680698E7" w14:textId="77777777" w:rsidR="00717EDD" w:rsidRDefault="00717ED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A405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A66E7A" wp14:editId="5FE93DB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BEB1FD" w14:textId="27D943CC" w:rsidR="00293785" w:rsidRDefault="0090563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709342C94E4AB7BDADCEA0443E963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37A1">
                                <w:t>Mob Mentality and The Outsiders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6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ABEB1FD" w14:textId="27D943CC" w:rsidR="00293785" w:rsidRDefault="0033461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709342C94E4AB7BDADCEA0443E963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37A1">
                          <w:t>Mob Mentality and The Outsiders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1F0CDC7" wp14:editId="5E13054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432F3" w14:textId="77777777" w:rsidR="00717EDD" w:rsidRDefault="00717EDD" w:rsidP="00293785">
      <w:pPr>
        <w:spacing w:after="0" w:line="240" w:lineRule="auto"/>
      </w:pPr>
      <w:r>
        <w:separator/>
      </w:r>
    </w:p>
  </w:footnote>
  <w:footnote w:type="continuationSeparator" w:id="0">
    <w:p w14:paraId="52EB1A06" w14:textId="77777777" w:rsidR="00717EDD" w:rsidRDefault="00717ED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ECD"/>
    <w:multiLevelType w:val="multilevel"/>
    <w:tmpl w:val="8DAA42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DD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4618"/>
    <w:rsid w:val="0036040A"/>
    <w:rsid w:val="004416EB"/>
    <w:rsid w:val="00446C13"/>
    <w:rsid w:val="005078B4"/>
    <w:rsid w:val="0053328A"/>
    <w:rsid w:val="00540FC6"/>
    <w:rsid w:val="00544CE7"/>
    <w:rsid w:val="005511B6"/>
    <w:rsid w:val="005537A1"/>
    <w:rsid w:val="00553C98"/>
    <w:rsid w:val="00645D7F"/>
    <w:rsid w:val="00656940"/>
    <w:rsid w:val="00665274"/>
    <w:rsid w:val="00666C03"/>
    <w:rsid w:val="00686DAB"/>
    <w:rsid w:val="00692E64"/>
    <w:rsid w:val="006E1542"/>
    <w:rsid w:val="00717EDD"/>
    <w:rsid w:val="00721EA4"/>
    <w:rsid w:val="007B055F"/>
    <w:rsid w:val="007E6F1D"/>
    <w:rsid w:val="00880013"/>
    <w:rsid w:val="008920A4"/>
    <w:rsid w:val="008F5386"/>
    <w:rsid w:val="00905634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B13A3F"/>
  <w15:docId w15:val="{99765160-2AA7-468A-8DCE-5F3FC4F1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2E64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0285e41d43c4120/Desktop/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709342C94E4AB7BDADCEA0443E9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97602-23CF-406E-A8B3-7888817B8C65}"/>
      </w:docPartPr>
      <w:docPartBody>
        <w:p w:rsidR="005A1415" w:rsidRDefault="005A1415">
          <w:pPr>
            <w:pStyle w:val="5D709342C94E4AB7BDADCEA0443E963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15"/>
    <w:rsid w:val="005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709342C94E4AB7BDADCEA0443E9635">
    <w:name w:val="5D709342C94E4AB7BDADCEA0443E9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E902-3708-48F2-A451-D2A9BBCF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Vertical%20LEARN%20Document%20Attachment%20with%20Instructions.dotx</Template>
  <TotalTime>49</TotalTime>
  <Pages>2</Pages>
  <Words>505</Words>
  <Characters>3143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 Mentality and The Outsiders</dc:title>
  <dc:creator>k20center@ou.edu</dc:creator>
  <cp:lastModifiedBy>Thurston, Taylor L.</cp:lastModifiedBy>
  <cp:revision>3</cp:revision>
  <cp:lastPrinted>2016-07-14T14:08:00Z</cp:lastPrinted>
  <dcterms:created xsi:type="dcterms:W3CDTF">2020-01-15T18:44:00Z</dcterms:created>
  <dcterms:modified xsi:type="dcterms:W3CDTF">2020-01-28T21:49:00Z</dcterms:modified>
</cp:coreProperties>
</file>