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FE1E" w14:textId="77777777" w:rsidR="003B39C6" w:rsidRPr="00EC6662" w:rsidRDefault="00EC6662" w:rsidP="00EC6662">
      <w:pPr>
        <w:spacing w:after="0" w:line="240" w:lineRule="auto"/>
        <w:ind w:left="100" w:right="-2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val="es"/>
        </w:rPr>
        <w:t>Requisitos de admisión para estudiantes de primer año en la Universidad de Langston</w:t>
      </w:r>
    </w:p>
    <w:p w14:paraId="034E8916" w14:textId="77777777" w:rsidR="00EC6662" w:rsidRPr="00EC6662" w:rsidRDefault="00EC6662" w:rsidP="00EC6662">
      <w:pPr>
        <w:spacing w:after="0" w:line="240" w:lineRule="auto"/>
        <w:ind w:left="100" w:right="166"/>
        <w:rPr>
          <w:rFonts w:ascii="Times New Roman" w:eastAsia="Arial" w:hAnsi="Times New Roman" w:cs="Times New Roman"/>
          <w:sz w:val="24"/>
          <w:szCs w:val="24"/>
        </w:rPr>
      </w:pPr>
    </w:p>
    <w:p w14:paraId="76EDCFB4" w14:textId="77777777" w:rsidR="003B39C6" w:rsidRPr="00EC6662" w:rsidRDefault="00EC6662" w:rsidP="00EC6662">
      <w:pPr>
        <w:spacing w:after="0" w:line="240" w:lineRule="auto"/>
        <w:ind w:left="100" w:right="16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Cualquier persona que (a) se ha graduado de una escuela secundaria acreditada, (b) ha participado en el Programa de pruebas universitarias estadounidenses (ACT) o una serie de pruebas similar y aceptable, (c) ha completado los requisitos curriculares obligatorios de la escuela secundaria, y (d) cumple al menos uno de los siguientes requisitos, es elegible para la admisión a la Universidad de Langston.</w:t>
      </w:r>
    </w:p>
    <w:p w14:paraId="1C462DDF" w14:textId="77777777" w:rsidR="00EC6662" w:rsidRDefault="00EC6662" w:rsidP="00EC6662">
      <w:pPr>
        <w:tabs>
          <w:tab w:val="left" w:pos="580"/>
        </w:tabs>
        <w:spacing w:after="0" w:line="240" w:lineRule="auto"/>
        <w:ind w:left="100" w:right="131"/>
        <w:rPr>
          <w:rFonts w:ascii="Times New Roman" w:eastAsia="Arial" w:hAnsi="Times New Roman" w:cs="Times New Roman"/>
          <w:sz w:val="24"/>
          <w:szCs w:val="24"/>
        </w:rPr>
      </w:pPr>
    </w:p>
    <w:p w14:paraId="4B5A89C5" w14:textId="77777777" w:rsidR="003B39C6" w:rsidRPr="00EC6662" w:rsidRDefault="00EC6662" w:rsidP="00EC6662">
      <w:pPr>
        <w:pStyle w:val="ListParagraph"/>
        <w:numPr>
          <w:ilvl w:val="0"/>
          <w:numId w:val="1"/>
        </w:numPr>
        <w:tabs>
          <w:tab w:val="left" w:pos="580"/>
        </w:tabs>
        <w:spacing w:after="0" w:line="240" w:lineRule="auto"/>
        <w:ind w:right="13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Haber mantenido una calificación media de "C" o superior en los cuatro años de estudio en la escuela secundaria (2.7 o más en una escala de 4.0) y haber estado clasificado académicamente en el 50% de los mejores de su clase de graduación en la escuela secundaria.</w:t>
      </w:r>
    </w:p>
    <w:p w14:paraId="6B642886" w14:textId="77777777" w:rsidR="003B39C6" w:rsidRPr="00EC6662" w:rsidRDefault="00EC6662" w:rsidP="00EC6662">
      <w:pPr>
        <w:pStyle w:val="ListParagraph"/>
        <w:numPr>
          <w:ilvl w:val="0"/>
          <w:numId w:val="1"/>
        </w:numPr>
        <w:tabs>
          <w:tab w:val="left" w:pos="560"/>
        </w:tabs>
        <w:spacing w:after="0" w:line="240" w:lineRule="auto"/>
        <w:ind w:right="7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Haber obtenido una puntuación estándar compuesta en el Programa de pruebas universitarias estadounidenses o en una prueba equivalente que sitúe al solicitante entre el 50% de los mejores estudiantes de secundaria de Oklahoma.</w:t>
      </w:r>
    </w:p>
    <w:p w14:paraId="7C739456" w14:textId="77777777" w:rsidR="003B39C6" w:rsidRDefault="003B39C6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EAA97" w14:textId="77777777" w:rsidR="00EC6662" w:rsidRPr="00EC6662" w:rsidRDefault="00EC6662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34CBB" w14:textId="77777777" w:rsidR="003B39C6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s"/>
        </w:rPr>
        <w:t>REQUISITOS CURRICULARES DE LA ESCUELA SECUNDARIA</w:t>
      </w:r>
    </w:p>
    <w:p w14:paraId="73936EBB" w14:textId="77777777" w:rsidR="00EC6662" w:rsidRPr="00EC6662" w:rsidRDefault="00EC6662" w:rsidP="00EC6662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</w:p>
    <w:p w14:paraId="7A0C031A" w14:textId="77777777" w:rsidR="003B39C6" w:rsidRPr="00EC6662" w:rsidRDefault="00EC6662" w:rsidP="00EC6662">
      <w:pPr>
        <w:tabs>
          <w:tab w:val="left" w:pos="2460"/>
        </w:tabs>
        <w:spacing w:after="0" w:line="240" w:lineRule="auto"/>
        <w:ind w:right="30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 xml:space="preserve">Para los estudiantes de primer año que ingresan por primera vez, se requerirán quince unidades como se indica a continuación: </w:t>
      </w:r>
    </w:p>
    <w:p w14:paraId="39DFF05C" w14:textId="77777777" w:rsidR="003B39C6" w:rsidRDefault="003B39C6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4D342" w14:textId="77777777" w:rsidR="00EC6662" w:rsidRPr="00EC6662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s"/>
        </w:rPr>
        <w:t>15 unidades requeridas</w:t>
      </w:r>
    </w:p>
    <w:p w14:paraId="3CF98303" w14:textId="77777777" w:rsidR="00EC6662" w:rsidRPr="00EC6662" w:rsidRDefault="00EC6662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3E37B" w14:textId="77777777" w:rsidR="003B39C6" w:rsidRPr="00EC6662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 xml:space="preserve">4 unidades 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  <w:t>Inglés (Gramática, Composición, Literatura).</w:t>
      </w:r>
    </w:p>
    <w:p w14:paraId="3ADAB3E9" w14:textId="77777777" w:rsidR="003B39C6" w:rsidRPr="00EC6662" w:rsidRDefault="00EC6662" w:rsidP="00EC6662">
      <w:pPr>
        <w:spacing w:after="0" w:line="240" w:lineRule="auto"/>
        <w:ind w:left="1440" w:right="370" w:hanging="14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3 unidades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  <w:t>Ciencias de Laboratorio (Biología, Química, Física o cualquier ciencia de laboratorio certificada por el distrito escolar; las Ciencias Generales con o sin laboratorio no pueden utilizarse para cumplir este requisito).</w:t>
      </w:r>
    </w:p>
    <w:p w14:paraId="7334BD65" w14:textId="77777777" w:rsidR="003B39C6" w:rsidRPr="00EC6662" w:rsidRDefault="00EC6662" w:rsidP="00EC6662">
      <w:pPr>
        <w:spacing w:after="0" w:line="240" w:lineRule="auto"/>
        <w:ind w:left="1440" w:right="-20" w:hanging="13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3 unidades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  <w:t>Matemáticas (desde Álgebra I, Álgebra II, Geometría, Trigonometría, Análisis Matemático, Cálculo).</w:t>
      </w:r>
    </w:p>
    <w:p w14:paraId="4952BE08" w14:textId="77777777" w:rsidR="003B39C6" w:rsidRPr="00EC6662" w:rsidRDefault="00EC6662" w:rsidP="00EC6662">
      <w:pPr>
        <w:spacing w:after="0" w:line="240" w:lineRule="auto"/>
        <w:ind w:left="1440" w:right="-20" w:hanging="13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3 unidades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  <w:t>Historia (incluyendo una (1) unidad de Historia de los Estados Unidos) y habilidades ciudadanas de las asignaturas de Economía, Geografía, Gobierno, Cultura no occidental.</w:t>
      </w:r>
    </w:p>
    <w:p w14:paraId="065119F1" w14:textId="77777777" w:rsidR="003B39C6" w:rsidRPr="00EC6662" w:rsidRDefault="00EC6662" w:rsidP="00EC6662">
      <w:pPr>
        <w:spacing w:after="0" w:line="240" w:lineRule="auto"/>
        <w:ind w:left="1440" w:right="44" w:hanging="13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2 unidades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ab/>
        <w:t>Unidades adicionales de asignaturas previamente enumeradas o seleccionadas de entre las siguientes: Informática, Lengua Extranjera.</w:t>
      </w:r>
    </w:p>
    <w:p w14:paraId="705CEEA4" w14:textId="77777777" w:rsidR="003B39C6" w:rsidRPr="00EC6662" w:rsidRDefault="003B39C6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BFD58" w14:textId="77777777" w:rsidR="003B39C6" w:rsidRPr="00EC6662" w:rsidRDefault="00EC6662" w:rsidP="00EC6662">
      <w:pPr>
        <w:spacing w:after="0" w:line="240" w:lineRule="auto"/>
        <w:ind w:right="1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Además, se recomiendan las siguientes asignaturas para la preparación universitaria:</w:t>
      </w:r>
    </w:p>
    <w:p w14:paraId="7072E4DE" w14:textId="77777777" w:rsidR="003B39C6" w:rsidRPr="00EC6662" w:rsidRDefault="003B39C6" w:rsidP="00EC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18EE" w14:textId="77777777" w:rsidR="003B39C6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s"/>
        </w:rPr>
        <w:t xml:space="preserve">Dos unidades adicionales: </w:t>
      </w:r>
      <w:r>
        <w:rPr>
          <w:rFonts w:ascii="Times New Roman" w:eastAsia="Arial" w:hAnsi="Times New Roman" w:cs="Times New Roman"/>
          <w:sz w:val="24"/>
          <w:szCs w:val="24"/>
          <w:lang w:val="es"/>
        </w:rPr>
        <w:t>Bellas Artes: Música, Arte, Teatro; Expresión Oral.</w:t>
      </w:r>
    </w:p>
    <w:p w14:paraId="11A014BE" w14:textId="77777777" w:rsidR="00EC6662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14:paraId="45486BEE" w14:textId="77777777" w:rsidR="00EC6662" w:rsidRPr="00EC6662" w:rsidRDefault="00EC6662" w:rsidP="00EC6662">
      <w:pPr>
        <w:spacing w:after="0" w:line="240" w:lineRule="auto"/>
        <w:ind w:right="39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s"/>
        </w:rPr>
        <w:t>Si bien estos requisitos curriculares serán normalmente cumplidos por los estudiantes de los grados 9 a 12, los estudiantes avanzados que completen estos cursos en grados anteriores no tendrán que tomar cursos adicionales para fines de admisión.</w:t>
      </w:r>
    </w:p>
    <w:p w14:paraId="06616F11" w14:textId="77777777" w:rsidR="00EC6662" w:rsidRPr="00EC6662" w:rsidRDefault="00EC6662" w:rsidP="00EC6662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sectPr w:rsidR="00EC6662" w:rsidRPr="00EC6662">
      <w:type w:val="continuous"/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251"/>
    <w:multiLevelType w:val="hybridMultilevel"/>
    <w:tmpl w:val="7A323B4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D7C440A"/>
    <w:multiLevelType w:val="hybridMultilevel"/>
    <w:tmpl w:val="B894A7CE"/>
    <w:lvl w:ilvl="0" w:tplc="4728365C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78608433">
    <w:abstractNumId w:val="0"/>
  </w:num>
  <w:num w:numId="2" w16cid:durableId="47068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9C6"/>
    <w:rsid w:val="003B39C6"/>
    <w:rsid w:val="007568C1"/>
    <w:rsid w:val="00EC6662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4E29"/>
  <w15:docId w15:val="{802F59B4-55D6-4923-B78A-3767654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Admissions, Part 2</dc:title>
  <dc:creator>K20 Center</dc:creator>
  <cp:lastModifiedBy>Bigler, Elijah B.</cp:lastModifiedBy>
  <cp:revision>5</cp:revision>
  <cp:lastPrinted>2022-06-23T20:59:00Z</cp:lastPrinted>
  <dcterms:created xsi:type="dcterms:W3CDTF">2014-09-23T11:01:00Z</dcterms:created>
  <dcterms:modified xsi:type="dcterms:W3CDTF">2023-07-06T18:27:00Z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LastSaved">
    <vt:filetime>2014-09-23T00:00:00Z</vt:filetime>
  </property>
</Properties>
</file>