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9D70881" w14:textId="44E7E831" w:rsidR="006E5F40" w:rsidRDefault="0033408C">
      <w:pPr>
        <w:pStyle w:val="Title"/>
      </w:pPr>
      <w:r>
        <w:t xml:space="preserve">TARJETAS GRAMATICALMENTE </w:t>
      </w:r>
      <w:r w:rsidR="00B435E5">
        <w:t>CORRECT</w:t>
      </w:r>
      <w:r>
        <w:t>A</w:t>
      </w:r>
      <w:r w:rsidR="00B435E5">
        <w:t>S</w:t>
      </w:r>
    </w:p>
    <w:p w14:paraId="39D70882" w14:textId="77777777" w:rsidR="006E5F40" w:rsidRDefault="00B435E5">
      <w:r>
        <w:t xml:space="preserve"> </w:t>
      </w:r>
    </w:p>
    <w:tbl>
      <w:tblPr>
        <w:tblStyle w:val="a"/>
        <w:tblW w:w="9682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682"/>
      </w:tblGrid>
      <w:tr w:rsidR="006E5F40" w14:paraId="39D70884" w14:textId="77777777">
        <w:trPr>
          <w:trHeight w:val="2646"/>
        </w:trPr>
        <w:tc>
          <w:tcPr>
            <w:tcW w:w="9682" w:type="dxa"/>
            <w:tcBorders>
              <w:bottom w:val="single" w:sz="8" w:space="0" w:color="BED7D3"/>
            </w:tcBorders>
          </w:tcPr>
          <w:p w14:paraId="39D70883" w14:textId="7E171F4A" w:rsidR="006E5F40" w:rsidRPr="007A2957" w:rsidRDefault="00B43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910D28"/>
                <w:sz w:val="28"/>
                <w:szCs w:val="28"/>
              </w:rPr>
            </w:pPr>
            <w:r>
              <w:rPr>
                <w:b/>
                <w:noProof/>
                <w:color w:val="910D28"/>
                <w:sz w:val="28"/>
                <w:szCs w:val="28"/>
              </w:rPr>
              <w:drawing>
                <wp:inline distT="0" distB="0" distL="0" distR="0" wp14:anchorId="39D7088E" wp14:editId="39D7088F">
                  <wp:extent cx="830102" cy="546174"/>
                  <wp:effectExtent l="0" t="0" r="0" b="0"/>
                  <wp:docPr id="3" name="image1.png" descr="A green cartoon character with a smile and leg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A green cartoon character with a smile and legs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 l="16775" t="28519" r="17846" b="284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102" cy="5461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7A2957" w:rsidRPr="007A2957">
              <w:rPr>
                <w:b/>
                <w:color w:val="910D28"/>
                <w:sz w:val="28"/>
                <w:szCs w:val="28"/>
                <w:lang w:val="es-ES"/>
              </w:rPr>
              <w:t xml:space="preserve"> Usa una coma FANBOYS para </w:t>
            </w:r>
            <w:r w:rsidR="007A2957" w:rsidRPr="007A2957">
              <w:rPr>
                <w:b/>
                <w:color w:val="910D28"/>
                <w:sz w:val="28"/>
                <w:szCs w:val="28"/>
                <w:u w:val="single"/>
                <w:lang w:val="es-ES"/>
              </w:rPr>
              <w:t>separar dos cláusulas independientes</w:t>
            </w:r>
            <w:r w:rsidR="007A2957" w:rsidRPr="007A2957">
              <w:rPr>
                <w:b/>
                <w:color w:val="910D28"/>
                <w:sz w:val="28"/>
                <w:szCs w:val="28"/>
                <w:lang w:val="es-ES"/>
              </w:rPr>
              <w:t xml:space="preserve"> unidas por una </w:t>
            </w:r>
            <w:r w:rsidR="007A2957" w:rsidRPr="007A2957">
              <w:rPr>
                <w:b/>
                <w:color w:val="910D28"/>
                <w:sz w:val="28"/>
                <w:szCs w:val="28"/>
                <w:u w:val="single"/>
                <w:lang w:val="es-ES"/>
              </w:rPr>
              <w:t>conjunción</w:t>
            </w:r>
            <w:r w:rsidR="007A2957" w:rsidRPr="007A2957">
              <w:rPr>
                <w:b/>
                <w:color w:val="910D28"/>
                <w:sz w:val="28"/>
                <w:szCs w:val="28"/>
                <w:lang w:val="es-ES"/>
              </w:rPr>
              <w:t>. Las comas se usan para unir una cláusula independiente (un grupo de palabras con sujeto, verbo y complemento) con otra cláusula independiente dentro de una oración. Si la frase tiene dos cláusulas independientes, ún</w:t>
            </w:r>
            <w:r w:rsidR="007A2957">
              <w:rPr>
                <w:b/>
                <w:color w:val="910D28"/>
                <w:sz w:val="28"/>
                <w:szCs w:val="28"/>
                <w:lang w:val="es-ES"/>
              </w:rPr>
              <w:t>e</w:t>
            </w:r>
            <w:r w:rsidR="007A2957" w:rsidRPr="007A2957">
              <w:rPr>
                <w:b/>
                <w:color w:val="910D28"/>
                <w:sz w:val="28"/>
                <w:szCs w:val="28"/>
                <w:lang w:val="es-ES"/>
              </w:rPr>
              <w:t>las colocando una coma después de la primera parte de la frase y síg</w:t>
            </w:r>
            <w:r w:rsidR="007A2957">
              <w:rPr>
                <w:b/>
                <w:color w:val="910D28"/>
                <w:sz w:val="28"/>
                <w:szCs w:val="28"/>
                <w:lang w:val="es-ES"/>
              </w:rPr>
              <w:t>ue</w:t>
            </w:r>
            <w:r w:rsidR="007A2957" w:rsidRPr="007A2957">
              <w:rPr>
                <w:b/>
                <w:color w:val="910D28"/>
                <w:sz w:val="28"/>
                <w:szCs w:val="28"/>
                <w:lang w:val="es-ES"/>
              </w:rPr>
              <w:t xml:space="preserve">la con una conjunción coordinante como </w:t>
            </w:r>
            <w:r w:rsidR="007A2957">
              <w:rPr>
                <w:b/>
                <w:color w:val="910D28"/>
                <w:sz w:val="28"/>
                <w:szCs w:val="28"/>
                <w:lang w:val="es-ES"/>
              </w:rPr>
              <w:t>“and”</w:t>
            </w:r>
            <w:r w:rsidR="007A2957" w:rsidRPr="007A2957">
              <w:rPr>
                <w:b/>
                <w:color w:val="910D28"/>
                <w:sz w:val="28"/>
                <w:szCs w:val="28"/>
                <w:lang w:val="es-ES"/>
              </w:rPr>
              <w:t xml:space="preserve"> o </w:t>
            </w:r>
            <w:r w:rsidR="007A2957">
              <w:rPr>
                <w:b/>
                <w:color w:val="910D28"/>
                <w:sz w:val="28"/>
                <w:szCs w:val="28"/>
                <w:lang w:val="es-ES"/>
              </w:rPr>
              <w:t>“</w:t>
            </w:r>
            <w:proofErr w:type="spellStart"/>
            <w:r w:rsidR="007A2957">
              <w:rPr>
                <w:b/>
                <w:color w:val="910D28"/>
                <w:sz w:val="28"/>
                <w:szCs w:val="28"/>
                <w:lang w:val="es-ES"/>
              </w:rPr>
              <w:t>but</w:t>
            </w:r>
            <w:proofErr w:type="spellEnd"/>
            <w:r w:rsidR="007A2957">
              <w:rPr>
                <w:b/>
                <w:color w:val="910D28"/>
                <w:sz w:val="28"/>
                <w:szCs w:val="28"/>
                <w:lang w:val="es-ES"/>
              </w:rPr>
              <w:t>”</w:t>
            </w:r>
            <w:r w:rsidR="007A2957" w:rsidRPr="007A2957">
              <w:rPr>
                <w:b/>
                <w:color w:val="910D28"/>
                <w:sz w:val="28"/>
                <w:szCs w:val="28"/>
                <w:lang w:val="es-ES"/>
              </w:rPr>
              <w:t xml:space="preserve">.  </w:t>
            </w:r>
            <w:r w:rsidR="007A2957" w:rsidRPr="00E71938">
              <w:rPr>
                <w:b/>
                <w:color w:val="910D28"/>
                <w:sz w:val="28"/>
                <w:szCs w:val="28"/>
              </w:rPr>
              <w:t xml:space="preserve">Las </w:t>
            </w:r>
            <w:proofErr w:type="spellStart"/>
            <w:r w:rsidR="007A2957" w:rsidRPr="00E71938">
              <w:rPr>
                <w:b/>
                <w:color w:val="910D28"/>
                <w:sz w:val="28"/>
                <w:szCs w:val="28"/>
              </w:rPr>
              <w:t>conjunciones</w:t>
            </w:r>
            <w:proofErr w:type="spellEnd"/>
            <w:r w:rsidR="007A2957" w:rsidRPr="00E71938">
              <w:rPr>
                <w:b/>
                <w:color w:val="910D28"/>
                <w:sz w:val="28"/>
                <w:szCs w:val="28"/>
              </w:rPr>
              <w:t xml:space="preserve"> </w:t>
            </w:r>
            <w:proofErr w:type="spellStart"/>
            <w:r w:rsidR="007A2957" w:rsidRPr="00E71938">
              <w:rPr>
                <w:b/>
                <w:color w:val="910D28"/>
                <w:sz w:val="28"/>
                <w:szCs w:val="28"/>
              </w:rPr>
              <w:t>coordinantes</w:t>
            </w:r>
            <w:proofErr w:type="spellEnd"/>
            <w:r w:rsidR="007A2957" w:rsidRPr="00E71938">
              <w:rPr>
                <w:b/>
                <w:color w:val="910D28"/>
                <w:sz w:val="28"/>
                <w:szCs w:val="28"/>
              </w:rPr>
              <w:t xml:space="preserve"> </w:t>
            </w:r>
            <w:proofErr w:type="spellStart"/>
            <w:r w:rsidR="007A2957" w:rsidRPr="00E71938">
              <w:rPr>
                <w:b/>
                <w:color w:val="910D28"/>
                <w:sz w:val="28"/>
                <w:szCs w:val="28"/>
              </w:rPr>
              <w:t>incluyen</w:t>
            </w:r>
            <w:proofErr w:type="spellEnd"/>
            <w:r w:rsidR="007A2957" w:rsidRPr="00E71938">
              <w:rPr>
                <w:b/>
                <w:color w:val="910D28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910D28"/>
                <w:sz w:val="28"/>
                <w:szCs w:val="28"/>
              </w:rPr>
              <w:t xml:space="preserve">and, or, for, so, </w:t>
            </w:r>
            <w:r w:rsidR="00C77831">
              <w:rPr>
                <w:b/>
                <w:i/>
                <w:color w:val="910D28"/>
                <w:sz w:val="28"/>
                <w:szCs w:val="28"/>
              </w:rPr>
              <w:t xml:space="preserve">nor, </w:t>
            </w:r>
            <w:r>
              <w:rPr>
                <w:b/>
                <w:i/>
                <w:color w:val="910D28"/>
                <w:sz w:val="28"/>
                <w:szCs w:val="28"/>
              </w:rPr>
              <w:t>but, yet.</w:t>
            </w:r>
          </w:p>
        </w:tc>
      </w:tr>
      <w:tr w:rsidR="006E5F40" w14:paraId="39D70886" w14:textId="77777777">
        <w:trPr>
          <w:trHeight w:val="285"/>
        </w:trPr>
        <w:tc>
          <w:tcPr>
            <w:tcW w:w="9682" w:type="dxa"/>
            <w:tcBorders>
              <w:left w:val="nil"/>
              <w:right w:val="nil"/>
            </w:tcBorders>
          </w:tcPr>
          <w:p w14:paraId="39D70885" w14:textId="77777777" w:rsidR="006E5F40" w:rsidRDefault="006E5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</w:rPr>
            </w:pPr>
          </w:p>
        </w:tc>
      </w:tr>
      <w:tr w:rsidR="006E5F40" w:rsidRPr="00824A6F" w14:paraId="39D70888" w14:textId="77777777">
        <w:trPr>
          <w:trHeight w:val="285"/>
        </w:trPr>
        <w:tc>
          <w:tcPr>
            <w:tcW w:w="9682" w:type="dxa"/>
            <w:tcBorders>
              <w:bottom w:val="single" w:sz="8" w:space="0" w:color="BED7D3"/>
            </w:tcBorders>
          </w:tcPr>
          <w:p w14:paraId="39D70887" w14:textId="40AFC126" w:rsidR="006E5F40" w:rsidRPr="00E71938" w:rsidRDefault="00B435E5" w:rsidP="00E71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  <w:lang w:val="es-ES"/>
              </w:rPr>
            </w:pPr>
            <w:r>
              <w:rPr>
                <w:b/>
                <w:noProof/>
                <w:color w:val="910D28"/>
                <w:sz w:val="28"/>
                <w:szCs w:val="28"/>
              </w:rPr>
              <w:drawing>
                <wp:inline distT="0" distB="0" distL="0" distR="0" wp14:anchorId="39D70890" wp14:editId="39D70891">
                  <wp:extent cx="830102" cy="546174"/>
                  <wp:effectExtent l="0" t="0" r="0" b="0"/>
                  <wp:docPr id="5" name="image1.png" descr="A green cartoon character with a smile and leg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A green cartoon character with a smile and legs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 l="16775" t="28519" r="17846" b="284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102" cy="5461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E71938" w:rsidRPr="00E71938">
              <w:rPr>
                <w:b/>
                <w:color w:val="910D28"/>
                <w:sz w:val="28"/>
                <w:szCs w:val="28"/>
                <w:lang w:val="es-ES"/>
              </w:rPr>
              <w:t>Us</w:t>
            </w:r>
            <w:r w:rsidR="00E71938">
              <w:rPr>
                <w:b/>
                <w:color w:val="910D28"/>
                <w:sz w:val="28"/>
                <w:szCs w:val="28"/>
                <w:lang w:val="es-ES"/>
              </w:rPr>
              <w:t>a</w:t>
            </w:r>
            <w:r w:rsidR="00E71938" w:rsidRPr="00E71938">
              <w:rPr>
                <w:b/>
                <w:color w:val="910D28"/>
                <w:sz w:val="28"/>
                <w:szCs w:val="28"/>
                <w:lang w:val="es-ES"/>
              </w:rPr>
              <w:t xml:space="preserve"> una coma INTRO después de una </w:t>
            </w:r>
            <w:r w:rsidR="00E71938" w:rsidRPr="00E71938">
              <w:rPr>
                <w:b/>
                <w:color w:val="910D28"/>
                <w:sz w:val="28"/>
                <w:szCs w:val="28"/>
                <w:u w:val="single"/>
                <w:lang w:val="es-ES"/>
              </w:rPr>
              <w:t>frase introductoria</w:t>
            </w:r>
            <w:r w:rsidR="00E71938" w:rsidRPr="00E71938">
              <w:rPr>
                <w:b/>
                <w:color w:val="910D28"/>
                <w:sz w:val="28"/>
                <w:szCs w:val="28"/>
                <w:lang w:val="es-ES"/>
              </w:rPr>
              <w:t xml:space="preserve">. Una coma sigue a una frase o cláusula al principio de una oración que depende de la siguiente cláusula de la oración, que es independiente, para tener sentido. </w:t>
            </w:r>
          </w:p>
        </w:tc>
      </w:tr>
      <w:tr w:rsidR="006E5F40" w:rsidRPr="00824A6F" w14:paraId="39D7088A" w14:textId="77777777">
        <w:trPr>
          <w:trHeight w:val="285"/>
        </w:trPr>
        <w:tc>
          <w:tcPr>
            <w:tcW w:w="9682" w:type="dxa"/>
            <w:tcBorders>
              <w:left w:val="nil"/>
              <w:right w:val="nil"/>
            </w:tcBorders>
          </w:tcPr>
          <w:p w14:paraId="39D70889" w14:textId="77777777" w:rsidR="006E5F40" w:rsidRPr="002269BC" w:rsidRDefault="006E5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  <w:lang w:val="es-ES"/>
              </w:rPr>
            </w:pPr>
          </w:p>
        </w:tc>
      </w:tr>
      <w:tr w:rsidR="006E5F40" w:rsidRPr="00824A6F" w14:paraId="39D7088C" w14:textId="77777777">
        <w:trPr>
          <w:trHeight w:val="285"/>
        </w:trPr>
        <w:tc>
          <w:tcPr>
            <w:tcW w:w="9682" w:type="dxa"/>
          </w:tcPr>
          <w:p w14:paraId="39D7088B" w14:textId="5143EC23" w:rsidR="006E5F40" w:rsidRPr="006F6DC4" w:rsidRDefault="00B43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  <w:lang w:val="es-ES"/>
              </w:rPr>
            </w:pPr>
            <w:r>
              <w:rPr>
                <w:b/>
                <w:noProof/>
                <w:color w:val="910D28"/>
                <w:sz w:val="28"/>
                <w:szCs w:val="28"/>
              </w:rPr>
              <w:drawing>
                <wp:inline distT="0" distB="0" distL="0" distR="0" wp14:anchorId="39D70892" wp14:editId="39D70893">
                  <wp:extent cx="830102" cy="546174"/>
                  <wp:effectExtent l="0" t="0" r="0" b="0"/>
                  <wp:docPr id="4" name="image1.png" descr="A green cartoon character with a smile and leg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A green cartoon character with a smile and legs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 l="16775" t="28519" r="17846" b="284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102" cy="5461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6F6DC4" w:rsidRPr="006F6DC4">
              <w:rPr>
                <w:b/>
                <w:color w:val="910D28"/>
                <w:sz w:val="28"/>
                <w:szCs w:val="28"/>
                <w:lang w:val="es-ES"/>
              </w:rPr>
              <w:t xml:space="preserve"> Usa comas </w:t>
            </w:r>
            <w:r w:rsidR="002269BC">
              <w:rPr>
                <w:b/>
                <w:color w:val="910D28"/>
                <w:sz w:val="28"/>
                <w:szCs w:val="28"/>
                <w:lang w:val="es-ES"/>
              </w:rPr>
              <w:t xml:space="preserve">de </w:t>
            </w:r>
            <w:r w:rsidR="006F6DC4" w:rsidRPr="006F6DC4">
              <w:rPr>
                <w:b/>
                <w:color w:val="910D28"/>
                <w:sz w:val="28"/>
                <w:szCs w:val="28"/>
                <w:lang w:val="es-ES"/>
              </w:rPr>
              <w:t xml:space="preserve">OXFORD para separar elementos de una </w:t>
            </w:r>
            <w:r w:rsidR="006F6DC4" w:rsidRPr="006F6DC4">
              <w:rPr>
                <w:b/>
                <w:color w:val="910D28"/>
                <w:sz w:val="28"/>
                <w:szCs w:val="28"/>
                <w:u w:val="single"/>
                <w:lang w:val="es-ES"/>
              </w:rPr>
              <w:t>lista</w:t>
            </w:r>
            <w:r w:rsidR="006F6DC4" w:rsidRPr="006F6DC4">
              <w:rPr>
                <w:b/>
                <w:color w:val="910D28"/>
                <w:sz w:val="28"/>
                <w:szCs w:val="28"/>
                <w:lang w:val="es-ES"/>
              </w:rPr>
              <w:t xml:space="preserve">. Estos elementos pueden ser adjetivos o sustantivos. La coma </w:t>
            </w:r>
            <w:r w:rsidR="002269BC">
              <w:rPr>
                <w:b/>
                <w:color w:val="910D28"/>
                <w:sz w:val="28"/>
                <w:szCs w:val="28"/>
                <w:lang w:val="es-ES"/>
              </w:rPr>
              <w:t xml:space="preserve">de </w:t>
            </w:r>
            <w:r w:rsidR="006F6DC4" w:rsidRPr="006F6DC4">
              <w:rPr>
                <w:b/>
                <w:color w:val="910D28"/>
                <w:sz w:val="28"/>
                <w:szCs w:val="28"/>
                <w:lang w:val="es-ES"/>
              </w:rPr>
              <w:t>Oxford es técnicamente opcional</w:t>
            </w:r>
            <w:r w:rsidR="006F6DC4">
              <w:rPr>
                <w:b/>
                <w:color w:val="910D28"/>
                <w:sz w:val="28"/>
                <w:szCs w:val="28"/>
                <w:lang w:val="es-ES"/>
              </w:rPr>
              <w:t xml:space="preserve"> y no se usa en español</w:t>
            </w:r>
            <w:r w:rsidR="006F6DC4" w:rsidRPr="006F6DC4">
              <w:rPr>
                <w:b/>
                <w:color w:val="910D28"/>
                <w:sz w:val="28"/>
                <w:szCs w:val="28"/>
                <w:lang w:val="es-ES"/>
              </w:rPr>
              <w:t>. Al dividir una lista de elementos, la coma</w:t>
            </w:r>
            <w:r w:rsidR="002269BC">
              <w:rPr>
                <w:b/>
                <w:color w:val="910D28"/>
                <w:sz w:val="28"/>
                <w:szCs w:val="28"/>
                <w:lang w:val="es-ES"/>
              </w:rPr>
              <w:t xml:space="preserve"> de</w:t>
            </w:r>
            <w:r w:rsidR="006F6DC4" w:rsidRPr="006F6DC4">
              <w:rPr>
                <w:b/>
                <w:color w:val="910D28"/>
                <w:sz w:val="28"/>
                <w:szCs w:val="28"/>
                <w:lang w:val="es-ES"/>
              </w:rPr>
              <w:t xml:space="preserve"> Oxford es la coma final en una lista de palabras sujetas, </w:t>
            </w:r>
            <w:r w:rsidR="006F6DC4">
              <w:rPr>
                <w:b/>
                <w:color w:val="910D28"/>
                <w:sz w:val="28"/>
                <w:szCs w:val="28"/>
                <w:lang w:val="es-ES"/>
              </w:rPr>
              <w:t>siguiendo al</w:t>
            </w:r>
            <w:r w:rsidR="006F6DC4" w:rsidRPr="006F6DC4">
              <w:rPr>
                <w:b/>
                <w:color w:val="910D28"/>
                <w:sz w:val="28"/>
                <w:szCs w:val="28"/>
                <w:lang w:val="es-ES"/>
              </w:rPr>
              <w:t xml:space="preserve"> penúltimo elemento que suele preceder a </w:t>
            </w:r>
            <w:r w:rsidR="006F6DC4">
              <w:rPr>
                <w:b/>
                <w:color w:val="910D28"/>
                <w:sz w:val="28"/>
                <w:szCs w:val="28"/>
                <w:lang w:val="es-ES"/>
              </w:rPr>
              <w:t>“</w:t>
            </w:r>
            <w:r w:rsidR="006F6DC4" w:rsidRPr="006F6DC4">
              <w:rPr>
                <w:b/>
                <w:i/>
                <w:iCs/>
                <w:color w:val="910D28"/>
                <w:sz w:val="28"/>
                <w:szCs w:val="28"/>
                <w:lang w:val="es-ES"/>
              </w:rPr>
              <w:t>and</w:t>
            </w:r>
            <w:r w:rsidR="006F6DC4">
              <w:rPr>
                <w:b/>
                <w:color w:val="910D28"/>
                <w:sz w:val="28"/>
                <w:szCs w:val="28"/>
                <w:lang w:val="es-ES"/>
              </w:rPr>
              <w:t>”</w:t>
            </w:r>
            <w:r w:rsidR="006F6DC4" w:rsidRPr="006F6DC4">
              <w:rPr>
                <w:b/>
                <w:color w:val="910D28"/>
                <w:sz w:val="28"/>
                <w:szCs w:val="28"/>
                <w:lang w:val="es-ES"/>
              </w:rPr>
              <w:t>.</w:t>
            </w:r>
          </w:p>
        </w:tc>
      </w:tr>
    </w:tbl>
    <w:p w14:paraId="39D7088D" w14:textId="77777777" w:rsidR="006E5F40" w:rsidRPr="002269BC" w:rsidRDefault="006E5F40">
      <w:pPr>
        <w:rPr>
          <w:lang w:val="es-ES"/>
        </w:rPr>
      </w:pPr>
    </w:p>
    <w:sectPr w:rsidR="006E5F40" w:rsidRPr="002269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022E3" w14:textId="77777777" w:rsidR="003719F0" w:rsidRDefault="003719F0">
      <w:pPr>
        <w:spacing w:after="0" w:line="240" w:lineRule="auto"/>
      </w:pPr>
      <w:r>
        <w:separator/>
      </w:r>
    </w:p>
  </w:endnote>
  <w:endnote w:type="continuationSeparator" w:id="0">
    <w:p w14:paraId="6BF78F4A" w14:textId="77777777" w:rsidR="003719F0" w:rsidRDefault="0037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7374B" w14:textId="77777777" w:rsidR="00244D00" w:rsidRDefault="00244D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70894" w14:textId="77777777" w:rsidR="006E5F40" w:rsidRDefault="00B435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9D70895" wp14:editId="39D70896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9D70897" wp14:editId="39D70898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D70899" w14:textId="7AFE9D7D" w:rsidR="006E5F40" w:rsidRDefault="00B435E5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000000"/>
                            </w:rPr>
                            <w:t>WHY PAUSE?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D70897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OjQIh7cAAAACQEAAA8AAABkcnMvZG93bnJldi54&#10;bWxMj8FOwzAQRO9I/IO1SNxau6gJIY1TIQQHjqQcOLrxNomw11HstOnfs5zgtqMdzbyp9ot34oxT&#10;HAJp2KwVCKQ22IE6DZ+Ht1UBIiZD1rhAqOGKEfb17U1lShsu9IHnJnWCQyiWRkOf0lhKGdsevYnr&#10;MCLx7xQmbxLLqZN2MhcO904+KJVLbwbiht6M+NJj+93MXsOIzs5u26ivVr5OtMnfD/KaaX1/tzzv&#10;QCRc0p8ZfvEZHWpmOoaZbBSO9WPBW5KG1VbxwY5CPWUgjhryDGRdyf8L6h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6NAiHtwAAAAJAQAADwAAAAAAAAAAAAAAAAAQBAAAZHJzL2Rv&#10;d25yZXYueG1sUEsFBgAAAAAEAAQA8wAAABkFAAAAAA==&#10;" filled="f" stroked="f">
              <v:textbox inset="2.53958mm,1.2694mm,2.53958mm,1.2694mm">
                <w:txbxContent>
                  <w:p w14:paraId="39D70899" w14:textId="7AFE9D7D" w:rsidR="006E5F40" w:rsidRDefault="00B435E5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000000"/>
                      </w:rPr>
                      <w:t>WHY PAUSE?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8B378" w14:textId="77777777" w:rsidR="00244D00" w:rsidRDefault="00244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0473A" w14:textId="77777777" w:rsidR="003719F0" w:rsidRDefault="003719F0">
      <w:pPr>
        <w:spacing w:after="0" w:line="240" w:lineRule="auto"/>
      </w:pPr>
      <w:r>
        <w:separator/>
      </w:r>
    </w:p>
  </w:footnote>
  <w:footnote w:type="continuationSeparator" w:id="0">
    <w:p w14:paraId="4A91A7B8" w14:textId="77777777" w:rsidR="003719F0" w:rsidRDefault="0037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5C67B" w14:textId="77777777" w:rsidR="00244D00" w:rsidRDefault="00244D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6461C" w14:textId="77777777" w:rsidR="00244D00" w:rsidRDefault="00244D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6A07B" w14:textId="77777777" w:rsidR="00244D00" w:rsidRDefault="00244D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F40"/>
    <w:rsid w:val="002269BC"/>
    <w:rsid w:val="00244D00"/>
    <w:rsid w:val="002B3CBE"/>
    <w:rsid w:val="0031713E"/>
    <w:rsid w:val="0033408C"/>
    <w:rsid w:val="003719F0"/>
    <w:rsid w:val="004476F8"/>
    <w:rsid w:val="00461E51"/>
    <w:rsid w:val="0046349D"/>
    <w:rsid w:val="00595BD0"/>
    <w:rsid w:val="006E5F40"/>
    <w:rsid w:val="006F6DC4"/>
    <w:rsid w:val="00761F03"/>
    <w:rsid w:val="007A2957"/>
    <w:rsid w:val="00803E94"/>
    <w:rsid w:val="00824A6F"/>
    <w:rsid w:val="00843980"/>
    <w:rsid w:val="008E40B8"/>
    <w:rsid w:val="00921780"/>
    <w:rsid w:val="009F5377"/>
    <w:rsid w:val="00A854E0"/>
    <w:rsid w:val="00B435E5"/>
    <w:rsid w:val="00C77831"/>
    <w:rsid w:val="00E7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70881"/>
  <w15:docId w15:val="{BAED9EB9-4DB9-4413-A522-347366DE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3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5E5"/>
  </w:style>
  <w:style w:type="paragraph" w:styleId="Footer">
    <w:name w:val="footer"/>
    <w:basedOn w:val="Normal"/>
    <w:link w:val="FooterChar"/>
    <w:uiPriority w:val="99"/>
    <w:unhideWhenUsed/>
    <w:rsid w:val="00B43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180</Words>
  <Characters>929</Characters>
  <Application>Microsoft Office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Why Pause</vt:lpstr>
    </vt:vector>
  </TitlesOfParts>
  <Manager/>
  <Company/>
  <LinksUpToDate>false</LinksUpToDate>
  <CharactersWithSpaces>1105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Pause</dc:title>
  <dc:subject/>
  <dc:creator>K20 Center</dc:creator>
  <cp:keywords/>
  <dc:description/>
  <cp:lastModifiedBy>Lopez, Araceli</cp:lastModifiedBy>
  <cp:revision>9</cp:revision>
  <cp:lastPrinted>2024-09-09T13:14:00Z</cp:lastPrinted>
  <dcterms:created xsi:type="dcterms:W3CDTF">2024-08-22T15:46:00Z</dcterms:created>
  <dcterms:modified xsi:type="dcterms:W3CDTF">2024-09-09T13:14:00Z</dcterms:modified>
  <cp:category/>
</cp:coreProperties>
</file>