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632BA" w14:textId="06CCD0AA" w:rsidR="006F2A06" w:rsidRPr="00225A5F" w:rsidRDefault="006F2A06" w:rsidP="00225A5F">
      <w:pPr>
        <w:pStyle w:val="NoSpacing"/>
        <w:rPr>
          <w:rStyle w:val="subtext"/>
          <w:rFonts w:asciiTheme="majorHAnsi" w:eastAsia="Times New Roman" w:hAnsiTheme="majorHAnsi" w:cs="Times New Roman"/>
          <w:color w:val="3E5C61" w:themeColor="accent2"/>
        </w:rPr>
      </w:pPr>
      <w:r w:rsidRPr="00225A5F">
        <w:rPr>
          <w:rStyle w:val="subtext"/>
          <w:rFonts w:asciiTheme="majorHAnsi" w:hAnsiTheme="majorHAnsi"/>
          <w:color w:val="3E5C61" w:themeColor="accent2"/>
        </w:rPr>
        <w:t xml:space="preserve">Adapted from </w:t>
      </w:r>
      <w:hyperlink r:id="rId6" w:history="1">
        <w:r w:rsidRPr="00225A5F">
          <w:rPr>
            <w:rStyle w:val="Hyperlink"/>
            <w:rFonts w:asciiTheme="majorHAnsi" w:eastAsia="Times New Roman" w:hAnsiTheme="majorHAnsi" w:cs="Times New Roman"/>
            <w:color w:val="3E5C61" w:themeColor="accent2"/>
            <w:sz w:val="14"/>
            <w:szCs w:val="14"/>
            <w:u w:val="none"/>
            <w:shd w:val="clear" w:color="auto" w:fill="F7F7F7"/>
          </w:rPr>
          <w:t>http://www.npr.org/2007/06/25/11260800/great-opening-lines-to-hook-young-readers</w:t>
        </w:r>
      </w:hyperlink>
      <w:r w:rsidR="00225A5F" w:rsidRPr="00225A5F">
        <w:rPr>
          <w:rFonts w:asciiTheme="majorHAnsi" w:hAnsiTheme="majorHAnsi"/>
          <w:color w:val="3E5C61" w:themeColor="accent2"/>
          <w:sz w:val="14"/>
          <w:szCs w:val="14"/>
        </w:rPr>
        <w:t>,</w:t>
      </w:r>
      <w:r w:rsidRPr="00225A5F">
        <w:rPr>
          <w:rFonts w:asciiTheme="majorHAnsi" w:hAnsiTheme="majorHAnsi"/>
          <w:color w:val="3E5C61" w:themeColor="accent2"/>
          <w:sz w:val="14"/>
          <w:szCs w:val="14"/>
        </w:rPr>
        <w:t xml:space="preserve"> </w:t>
      </w:r>
      <w:hyperlink r:id="rId7" w:history="1">
        <w:r w:rsidR="00225A5F" w:rsidRPr="00225A5F">
          <w:rPr>
            <w:rStyle w:val="Hyperlink"/>
            <w:rFonts w:asciiTheme="majorHAnsi" w:eastAsia="Times New Roman" w:hAnsiTheme="majorHAnsi" w:cs="Times New Roman"/>
            <w:color w:val="3E5C61" w:themeColor="accent2"/>
            <w:sz w:val="14"/>
            <w:szCs w:val="14"/>
            <w:u w:val="none"/>
          </w:rPr>
          <w:t>http://www.writersdigest.com/editor-blogs/there-are-no-rules/famous-first-lines-learn-how-to-start-a-novel</w:t>
        </w:r>
      </w:hyperlink>
      <w:r w:rsidR="00225A5F" w:rsidRPr="00225A5F">
        <w:rPr>
          <w:rFonts w:asciiTheme="majorHAnsi" w:hAnsiTheme="majorHAnsi"/>
          <w:color w:val="3E5C61" w:themeColor="accent2"/>
          <w:sz w:val="14"/>
          <w:szCs w:val="14"/>
        </w:rPr>
        <w:t>, and https://www.buzzfeed.com/harpercollins/16-of-the-best-opening-lines-from-childrens-books-9npd?utm_term=.ms3GXE6r31#.bu08DrNd5P</w:t>
      </w:r>
    </w:p>
    <w:p w14:paraId="22F0628A" w14:textId="77777777" w:rsidR="006F2A06" w:rsidRPr="00225A5F" w:rsidRDefault="006F2A06" w:rsidP="00225A5F">
      <w:pPr>
        <w:pStyle w:val="NoSpacing"/>
        <w:rPr>
          <w:rStyle w:val="Heading1Char"/>
        </w:rPr>
      </w:pPr>
    </w:p>
    <w:p w14:paraId="09E6114C" w14:textId="6BC4359C" w:rsidR="006F51A4" w:rsidRPr="00225A5F" w:rsidRDefault="006F51A4" w:rsidP="00225A5F">
      <w:pPr>
        <w:pStyle w:val="NoSpacing"/>
        <w:rPr>
          <w:rFonts w:asciiTheme="majorHAnsi" w:hAnsiTheme="majorHAnsi"/>
          <w:sz w:val="32"/>
          <w:szCs w:val="32"/>
        </w:rPr>
      </w:pPr>
      <w:r w:rsidRPr="00225A5F">
        <w:rPr>
          <w:rStyle w:val="Heading1Char"/>
        </w:rPr>
        <w:t>EXPLORE ACTIVITY</w:t>
      </w:r>
    </w:p>
    <w:p w14:paraId="5129C285" w14:textId="77777777" w:rsidR="00E84242" w:rsidRPr="00225A5F" w:rsidRDefault="00E84242" w:rsidP="00225A5F">
      <w:pPr>
        <w:pStyle w:val="NoSpacing"/>
        <w:rPr>
          <w:rFonts w:asciiTheme="majorHAnsi" w:hAnsiTheme="majorHAnsi"/>
          <w:sz w:val="28"/>
          <w:szCs w:val="28"/>
        </w:rPr>
      </w:pPr>
    </w:p>
    <w:p w14:paraId="4A183F16" w14:textId="77777777" w:rsidR="00E84242" w:rsidRPr="00225A5F" w:rsidRDefault="00E84242" w:rsidP="00225A5F">
      <w:pPr>
        <w:pStyle w:val="NoSpacing"/>
        <w:rPr>
          <w:rFonts w:asciiTheme="majorHAnsi" w:hAnsiTheme="majorHAnsi"/>
          <w:sz w:val="32"/>
          <w:szCs w:val="32"/>
        </w:rPr>
      </w:pPr>
      <w:r w:rsidRPr="00225A5F">
        <w:rPr>
          <w:rFonts w:asciiTheme="majorHAnsi" w:hAnsiTheme="majorHAnsi"/>
          <w:sz w:val="32"/>
          <w:szCs w:val="32"/>
        </w:rPr>
        <w:t>“I have been accused of being anal retentive, an overachiever, and a compulsive perfectionist, like those are bad things.” Millicent Min, Girl Genius by Lisa Yee</w:t>
      </w:r>
    </w:p>
    <w:p w14:paraId="1F38FAF9" w14:textId="77777777" w:rsidR="00E84242" w:rsidRPr="00225A5F" w:rsidRDefault="00E84242" w:rsidP="00225A5F">
      <w:pPr>
        <w:pStyle w:val="NoSpacing"/>
        <w:rPr>
          <w:rFonts w:asciiTheme="majorHAnsi" w:hAnsiTheme="majorHAnsi"/>
          <w:sz w:val="32"/>
          <w:szCs w:val="32"/>
        </w:rPr>
      </w:pPr>
    </w:p>
    <w:p w14:paraId="6800DCF9" w14:textId="77777777" w:rsidR="00E84242" w:rsidRPr="00225A5F" w:rsidRDefault="00E84242" w:rsidP="00225A5F">
      <w:pPr>
        <w:pStyle w:val="NoSpacing"/>
        <w:rPr>
          <w:rFonts w:asciiTheme="majorHAnsi" w:hAnsiTheme="majorHAnsi"/>
          <w:sz w:val="32"/>
          <w:szCs w:val="32"/>
        </w:rPr>
      </w:pPr>
      <w:r w:rsidRPr="00225A5F">
        <w:rPr>
          <w:rFonts w:asciiTheme="majorHAnsi" w:hAnsiTheme="majorHAnsi"/>
          <w:sz w:val="32"/>
          <w:szCs w:val="32"/>
        </w:rPr>
        <w:t>“</w:t>
      </w:r>
      <w:r w:rsidR="00AC7514" w:rsidRPr="00225A5F">
        <w:rPr>
          <w:rFonts w:asciiTheme="majorHAnsi" w:hAnsiTheme="majorHAnsi"/>
          <w:sz w:val="32"/>
          <w:szCs w:val="32"/>
        </w:rPr>
        <w:t>’</w:t>
      </w:r>
      <w:r w:rsidRPr="00225A5F">
        <w:rPr>
          <w:rFonts w:asciiTheme="majorHAnsi" w:hAnsiTheme="majorHAnsi"/>
          <w:sz w:val="32"/>
          <w:szCs w:val="32"/>
        </w:rPr>
        <w:t>Ma, a mouse has to do what a mouse has to do.</w:t>
      </w:r>
      <w:r w:rsidR="00AC7514" w:rsidRPr="00225A5F">
        <w:rPr>
          <w:rFonts w:asciiTheme="majorHAnsi" w:hAnsiTheme="majorHAnsi"/>
          <w:sz w:val="32"/>
          <w:szCs w:val="32"/>
        </w:rPr>
        <w:t>’</w:t>
      </w:r>
      <w:r w:rsidRPr="00225A5F">
        <w:rPr>
          <w:rFonts w:asciiTheme="majorHAnsi" w:hAnsiTheme="majorHAnsi"/>
          <w:sz w:val="32"/>
          <w:szCs w:val="32"/>
        </w:rPr>
        <w:t xml:space="preserve">” Ragweed by </w:t>
      </w:r>
      <w:proofErr w:type="spellStart"/>
      <w:r w:rsidRPr="00225A5F">
        <w:rPr>
          <w:rFonts w:asciiTheme="majorHAnsi" w:hAnsiTheme="majorHAnsi"/>
          <w:sz w:val="32"/>
          <w:szCs w:val="32"/>
        </w:rPr>
        <w:t>Avi</w:t>
      </w:r>
      <w:proofErr w:type="spellEnd"/>
      <w:r w:rsidRPr="00225A5F">
        <w:rPr>
          <w:rFonts w:asciiTheme="majorHAnsi" w:hAnsiTheme="majorHAnsi"/>
          <w:sz w:val="32"/>
          <w:szCs w:val="32"/>
        </w:rPr>
        <w:t xml:space="preserve"> </w:t>
      </w:r>
    </w:p>
    <w:p w14:paraId="042A3758" w14:textId="77777777" w:rsidR="00E84242" w:rsidRPr="00225A5F" w:rsidRDefault="00E84242" w:rsidP="00225A5F">
      <w:pPr>
        <w:pStyle w:val="NoSpacing"/>
        <w:rPr>
          <w:rFonts w:asciiTheme="majorHAnsi" w:hAnsiTheme="majorHAnsi"/>
          <w:sz w:val="32"/>
          <w:szCs w:val="32"/>
        </w:rPr>
      </w:pPr>
    </w:p>
    <w:p w14:paraId="6299DA3F" w14:textId="77777777" w:rsidR="00E84242" w:rsidRPr="00225A5F" w:rsidRDefault="00E84242" w:rsidP="00225A5F">
      <w:pPr>
        <w:pStyle w:val="NoSpacing"/>
        <w:rPr>
          <w:rFonts w:asciiTheme="majorHAnsi" w:hAnsiTheme="majorHAnsi"/>
          <w:sz w:val="32"/>
          <w:szCs w:val="32"/>
        </w:rPr>
      </w:pPr>
      <w:r w:rsidRPr="00225A5F">
        <w:rPr>
          <w:rFonts w:asciiTheme="majorHAnsi" w:hAnsiTheme="majorHAnsi"/>
          <w:sz w:val="32"/>
          <w:szCs w:val="32"/>
        </w:rPr>
        <w:t xml:space="preserve">“We went to the moon to have fun, but the moon turned out to completely suck.” - Feed by M.T. Anderson </w:t>
      </w:r>
    </w:p>
    <w:p w14:paraId="43569454" w14:textId="77777777" w:rsidR="00E84242" w:rsidRPr="00225A5F" w:rsidRDefault="00E84242" w:rsidP="00225A5F">
      <w:pPr>
        <w:pStyle w:val="NoSpacing"/>
        <w:rPr>
          <w:rFonts w:asciiTheme="majorHAnsi" w:hAnsiTheme="majorHAnsi"/>
          <w:sz w:val="32"/>
          <w:szCs w:val="32"/>
        </w:rPr>
      </w:pPr>
    </w:p>
    <w:p w14:paraId="6B853481" w14:textId="77777777" w:rsidR="00E84242" w:rsidRPr="00225A5F" w:rsidRDefault="00E84242" w:rsidP="00225A5F">
      <w:pPr>
        <w:pStyle w:val="NoSpacing"/>
        <w:rPr>
          <w:rFonts w:asciiTheme="majorHAnsi" w:hAnsiTheme="majorHAnsi"/>
          <w:sz w:val="32"/>
          <w:szCs w:val="32"/>
        </w:rPr>
      </w:pPr>
      <w:r w:rsidRPr="00225A5F">
        <w:rPr>
          <w:rFonts w:asciiTheme="majorHAnsi" w:hAnsiTheme="majorHAnsi"/>
          <w:sz w:val="32"/>
          <w:szCs w:val="32"/>
        </w:rPr>
        <w:t>“</w:t>
      </w:r>
      <w:proofErr w:type="spellStart"/>
      <w:r w:rsidRPr="00225A5F">
        <w:rPr>
          <w:rFonts w:asciiTheme="majorHAnsi" w:hAnsiTheme="majorHAnsi"/>
          <w:sz w:val="32"/>
          <w:szCs w:val="32"/>
        </w:rPr>
        <w:t>Wemberly</w:t>
      </w:r>
      <w:proofErr w:type="spellEnd"/>
      <w:r w:rsidRPr="00225A5F">
        <w:rPr>
          <w:rFonts w:asciiTheme="majorHAnsi" w:hAnsiTheme="majorHAnsi"/>
          <w:sz w:val="32"/>
          <w:szCs w:val="32"/>
        </w:rPr>
        <w:t xml:space="preserve"> worried about everything.” - </w:t>
      </w:r>
      <w:proofErr w:type="spellStart"/>
      <w:r w:rsidRPr="00225A5F">
        <w:rPr>
          <w:rFonts w:asciiTheme="majorHAnsi" w:hAnsiTheme="majorHAnsi"/>
          <w:sz w:val="32"/>
          <w:szCs w:val="32"/>
        </w:rPr>
        <w:t>Wemberly</w:t>
      </w:r>
      <w:proofErr w:type="spellEnd"/>
      <w:r w:rsidRPr="00225A5F">
        <w:rPr>
          <w:rFonts w:asciiTheme="majorHAnsi" w:hAnsiTheme="majorHAnsi"/>
          <w:sz w:val="32"/>
          <w:szCs w:val="32"/>
        </w:rPr>
        <w:t xml:space="preserve"> Worried by Kevin </w:t>
      </w:r>
      <w:proofErr w:type="spellStart"/>
      <w:r w:rsidRPr="00225A5F">
        <w:rPr>
          <w:rFonts w:asciiTheme="majorHAnsi" w:hAnsiTheme="majorHAnsi"/>
          <w:sz w:val="32"/>
          <w:szCs w:val="32"/>
        </w:rPr>
        <w:t>Henkes</w:t>
      </w:r>
      <w:proofErr w:type="spellEnd"/>
    </w:p>
    <w:p w14:paraId="703C1878" w14:textId="77777777" w:rsidR="00E84242" w:rsidRPr="00225A5F" w:rsidRDefault="00E84242" w:rsidP="00225A5F">
      <w:pPr>
        <w:pStyle w:val="NoSpacing"/>
        <w:rPr>
          <w:rFonts w:asciiTheme="majorHAnsi" w:hAnsiTheme="majorHAnsi"/>
          <w:sz w:val="32"/>
          <w:szCs w:val="32"/>
        </w:rPr>
      </w:pPr>
    </w:p>
    <w:p w14:paraId="4C83AB1B" w14:textId="77777777" w:rsidR="00E84242" w:rsidRPr="00225A5F" w:rsidRDefault="00E84242" w:rsidP="00225A5F">
      <w:pPr>
        <w:pStyle w:val="NoSpacing"/>
        <w:rPr>
          <w:rFonts w:asciiTheme="majorHAnsi" w:hAnsiTheme="majorHAnsi"/>
          <w:sz w:val="32"/>
          <w:szCs w:val="32"/>
        </w:rPr>
      </w:pPr>
      <w:r w:rsidRPr="00225A5F">
        <w:rPr>
          <w:rFonts w:asciiTheme="majorHAnsi" w:hAnsiTheme="majorHAnsi"/>
          <w:sz w:val="32"/>
          <w:szCs w:val="32"/>
        </w:rPr>
        <w:t xml:space="preserve">“I come from a family with a lot of dead people.” Each Little Bird That Sings by Deborah Wiles </w:t>
      </w:r>
    </w:p>
    <w:p w14:paraId="7247F9DB" w14:textId="77777777" w:rsidR="00E84242" w:rsidRPr="00225A5F" w:rsidRDefault="00E84242" w:rsidP="00225A5F">
      <w:pPr>
        <w:pStyle w:val="NoSpacing"/>
        <w:rPr>
          <w:rFonts w:asciiTheme="majorHAnsi" w:hAnsiTheme="majorHAnsi"/>
          <w:sz w:val="32"/>
          <w:szCs w:val="32"/>
        </w:rPr>
      </w:pPr>
    </w:p>
    <w:p w14:paraId="4E493899" w14:textId="77777777" w:rsidR="00E84242" w:rsidRPr="00225A5F" w:rsidRDefault="00E84242" w:rsidP="00225A5F">
      <w:pPr>
        <w:pStyle w:val="NoSpacing"/>
        <w:rPr>
          <w:rFonts w:asciiTheme="majorHAnsi" w:hAnsiTheme="majorHAnsi"/>
          <w:sz w:val="32"/>
          <w:szCs w:val="32"/>
        </w:rPr>
      </w:pPr>
      <w:r w:rsidRPr="00225A5F">
        <w:rPr>
          <w:rFonts w:asciiTheme="majorHAnsi" w:hAnsiTheme="majorHAnsi"/>
          <w:sz w:val="32"/>
          <w:szCs w:val="32"/>
        </w:rPr>
        <w:t xml:space="preserve">“When the doorbell rings at three in the morning, it’s never good news.” </w:t>
      </w:r>
      <w:proofErr w:type="spellStart"/>
      <w:r w:rsidRPr="00225A5F">
        <w:rPr>
          <w:rFonts w:asciiTheme="majorHAnsi" w:hAnsiTheme="majorHAnsi"/>
          <w:sz w:val="32"/>
          <w:szCs w:val="32"/>
        </w:rPr>
        <w:t>Stormbreaker</w:t>
      </w:r>
      <w:proofErr w:type="spellEnd"/>
      <w:r w:rsidRPr="00225A5F">
        <w:rPr>
          <w:rFonts w:asciiTheme="majorHAnsi" w:hAnsiTheme="majorHAnsi"/>
          <w:sz w:val="32"/>
          <w:szCs w:val="32"/>
        </w:rPr>
        <w:t xml:space="preserve"> by Anthony Horowitz </w:t>
      </w:r>
    </w:p>
    <w:p w14:paraId="5C86DADE" w14:textId="77777777" w:rsidR="006F51A4" w:rsidRPr="00225A5F" w:rsidRDefault="006F51A4" w:rsidP="00225A5F">
      <w:pPr>
        <w:pStyle w:val="NoSpacing"/>
        <w:rPr>
          <w:rFonts w:asciiTheme="majorHAnsi" w:hAnsiTheme="majorHAnsi"/>
          <w:sz w:val="32"/>
          <w:szCs w:val="32"/>
        </w:rPr>
      </w:pPr>
    </w:p>
    <w:p w14:paraId="5AD6EC0B" w14:textId="6D5C490C" w:rsidR="006F51A4" w:rsidRPr="00225A5F" w:rsidRDefault="006F2A06" w:rsidP="00225A5F">
      <w:pPr>
        <w:pStyle w:val="NoSpacing"/>
        <w:rPr>
          <w:rFonts w:asciiTheme="majorHAnsi" w:hAnsiTheme="majorHAnsi"/>
          <w:sz w:val="32"/>
          <w:szCs w:val="32"/>
        </w:rPr>
      </w:pPr>
      <w:r w:rsidRPr="00225A5F">
        <w:rPr>
          <w:rFonts w:asciiTheme="majorHAnsi" w:hAnsiTheme="majorHAnsi"/>
          <w:iCs/>
          <w:color w:val="333333"/>
          <w:sz w:val="32"/>
          <w:szCs w:val="32"/>
          <w:shd w:val="clear" w:color="auto" w:fill="FFFFFF"/>
        </w:rPr>
        <w:t>“</w:t>
      </w:r>
      <w:r w:rsidR="006F51A4" w:rsidRPr="00225A5F">
        <w:rPr>
          <w:rFonts w:asciiTheme="majorHAnsi" w:hAnsiTheme="majorHAnsi"/>
          <w:iCs/>
          <w:color w:val="333333"/>
          <w:sz w:val="32"/>
          <w:szCs w:val="32"/>
          <w:shd w:val="clear" w:color="auto" w:fill="FFFFFF"/>
        </w:rPr>
        <w:t>If you really want to hear about it, the first thing you’ll probably want to know is where I was born, and what my lousy childhood was like, and how my parents were occupied and all before they had me, and all that David Copperfield kind of crap, but I don’t feel like going into it, if you want to know the truth.</w:t>
      </w:r>
      <w:r w:rsidRPr="00225A5F">
        <w:rPr>
          <w:rFonts w:asciiTheme="majorHAnsi" w:hAnsiTheme="majorHAnsi"/>
          <w:iCs/>
          <w:color w:val="333333"/>
          <w:sz w:val="32"/>
          <w:szCs w:val="32"/>
          <w:shd w:val="clear" w:color="auto" w:fill="FFFFFF"/>
        </w:rPr>
        <w:t>”</w:t>
      </w:r>
      <w:r w:rsidR="006F51A4" w:rsidRPr="00225A5F">
        <w:rPr>
          <w:rFonts w:asciiTheme="majorHAnsi" w:hAnsiTheme="majorHAnsi"/>
          <w:iCs/>
          <w:color w:val="333333"/>
          <w:sz w:val="32"/>
          <w:szCs w:val="32"/>
        </w:rPr>
        <w:br/>
      </w:r>
      <w:r w:rsidR="006F51A4" w:rsidRPr="00225A5F">
        <w:rPr>
          <w:rFonts w:asciiTheme="majorHAnsi" w:hAnsiTheme="majorHAnsi"/>
          <w:iCs/>
          <w:color w:val="333333"/>
          <w:sz w:val="32"/>
          <w:szCs w:val="32"/>
          <w:shd w:val="clear" w:color="auto" w:fill="FFFFFF"/>
        </w:rPr>
        <w:t>—J.D. Salinger, </w:t>
      </w:r>
      <w:r w:rsidR="006F51A4" w:rsidRPr="00225A5F">
        <w:rPr>
          <w:rFonts w:asciiTheme="majorHAnsi" w:hAnsiTheme="majorHAnsi"/>
          <w:iCs/>
          <w:color w:val="333333"/>
          <w:sz w:val="32"/>
          <w:szCs w:val="32"/>
          <w:bdr w:val="none" w:sz="0" w:space="0" w:color="auto" w:frame="1"/>
          <w:shd w:val="clear" w:color="auto" w:fill="FFFFFF"/>
        </w:rPr>
        <w:t>The Catcher in the Rye</w:t>
      </w:r>
    </w:p>
    <w:p w14:paraId="3C87653E" w14:textId="77777777" w:rsidR="006F51A4" w:rsidRPr="00225A5F" w:rsidRDefault="006F51A4" w:rsidP="00225A5F">
      <w:pPr>
        <w:pStyle w:val="NoSpacing"/>
        <w:rPr>
          <w:rFonts w:asciiTheme="majorHAnsi" w:hAnsiTheme="majorHAnsi"/>
          <w:sz w:val="32"/>
          <w:szCs w:val="32"/>
        </w:rPr>
      </w:pPr>
    </w:p>
    <w:p w14:paraId="1E25B768" w14:textId="427E63BF" w:rsidR="006F51A4" w:rsidRPr="00225A5F" w:rsidRDefault="006F2A06" w:rsidP="00225A5F">
      <w:pPr>
        <w:pStyle w:val="NoSpacing"/>
        <w:rPr>
          <w:rFonts w:asciiTheme="majorHAnsi" w:hAnsiTheme="majorHAnsi"/>
          <w:sz w:val="32"/>
          <w:szCs w:val="32"/>
        </w:rPr>
      </w:pPr>
      <w:r w:rsidRPr="00225A5F">
        <w:rPr>
          <w:rFonts w:asciiTheme="majorHAnsi" w:hAnsiTheme="majorHAnsi"/>
          <w:iCs/>
          <w:color w:val="333333"/>
          <w:sz w:val="32"/>
          <w:szCs w:val="32"/>
          <w:shd w:val="clear" w:color="auto" w:fill="FFFFFF"/>
        </w:rPr>
        <w:t>“</w:t>
      </w:r>
      <w:r w:rsidR="006F51A4" w:rsidRPr="00225A5F">
        <w:rPr>
          <w:rFonts w:asciiTheme="majorHAnsi" w:hAnsiTheme="majorHAnsi"/>
          <w:iCs/>
          <w:color w:val="333333"/>
          <w:sz w:val="32"/>
          <w:szCs w:val="32"/>
          <w:shd w:val="clear" w:color="auto" w:fill="FFFFFF"/>
        </w:rPr>
        <w:t>Behind every man now alive stand thirty ghosts, for that is the ratio by which the dead outnumber the living.</w:t>
      </w:r>
      <w:r w:rsidRPr="00225A5F">
        <w:rPr>
          <w:rFonts w:asciiTheme="majorHAnsi" w:hAnsiTheme="majorHAnsi"/>
          <w:iCs/>
          <w:color w:val="333333"/>
          <w:sz w:val="32"/>
          <w:szCs w:val="32"/>
          <w:shd w:val="clear" w:color="auto" w:fill="FFFFFF"/>
        </w:rPr>
        <w:t>”</w:t>
      </w:r>
      <w:r w:rsidR="006F51A4" w:rsidRPr="00225A5F">
        <w:rPr>
          <w:rFonts w:asciiTheme="majorHAnsi" w:hAnsiTheme="majorHAnsi"/>
          <w:iCs/>
          <w:color w:val="333333"/>
          <w:sz w:val="32"/>
          <w:szCs w:val="32"/>
        </w:rPr>
        <w:br/>
      </w:r>
      <w:r w:rsidR="006F51A4" w:rsidRPr="00225A5F">
        <w:rPr>
          <w:rFonts w:asciiTheme="majorHAnsi" w:hAnsiTheme="majorHAnsi"/>
          <w:iCs/>
          <w:color w:val="333333"/>
          <w:sz w:val="32"/>
          <w:szCs w:val="32"/>
          <w:shd w:val="clear" w:color="auto" w:fill="FFFFFF"/>
        </w:rPr>
        <w:t xml:space="preserve">—Arthur C. </w:t>
      </w:r>
      <w:proofErr w:type="gramStart"/>
      <w:r w:rsidR="006F51A4" w:rsidRPr="00225A5F">
        <w:rPr>
          <w:rFonts w:asciiTheme="majorHAnsi" w:hAnsiTheme="majorHAnsi"/>
          <w:iCs/>
          <w:color w:val="333333"/>
          <w:sz w:val="32"/>
          <w:szCs w:val="32"/>
          <w:shd w:val="clear" w:color="auto" w:fill="FFFFFF"/>
        </w:rPr>
        <w:t>Clarke,  </w:t>
      </w:r>
      <w:r w:rsidR="006F51A4" w:rsidRPr="00225A5F">
        <w:rPr>
          <w:rFonts w:asciiTheme="majorHAnsi" w:hAnsiTheme="majorHAnsi"/>
          <w:iCs/>
          <w:color w:val="333333"/>
          <w:sz w:val="32"/>
          <w:szCs w:val="32"/>
          <w:bdr w:val="none" w:sz="0" w:space="0" w:color="auto" w:frame="1"/>
          <w:shd w:val="clear" w:color="auto" w:fill="FFFFFF"/>
        </w:rPr>
        <w:t>2001</w:t>
      </w:r>
      <w:proofErr w:type="gramEnd"/>
      <w:r w:rsidR="006F51A4" w:rsidRPr="00225A5F">
        <w:rPr>
          <w:rFonts w:asciiTheme="majorHAnsi" w:hAnsiTheme="majorHAnsi"/>
          <w:iCs/>
          <w:color w:val="333333"/>
          <w:sz w:val="32"/>
          <w:szCs w:val="32"/>
          <w:bdr w:val="none" w:sz="0" w:space="0" w:color="auto" w:frame="1"/>
          <w:shd w:val="clear" w:color="auto" w:fill="FFFFFF"/>
        </w:rPr>
        <w:t>: A Space Odyssey</w:t>
      </w:r>
    </w:p>
    <w:p w14:paraId="022A4056" w14:textId="77777777" w:rsidR="006F51A4" w:rsidRPr="00225A5F" w:rsidRDefault="006F51A4" w:rsidP="00225A5F">
      <w:pPr>
        <w:pStyle w:val="NoSpacing"/>
        <w:rPr>
          <w:rFonts w:asciiTheme="majorHAnsi" w:hAnsiTheme="majorHAnsi"/>
          <w:sz w:val="32"/>
          <w:szCs w:val="32"/>
        </w:rPr>
      </w:pPr>
    </w:p>
    <w:p w14:paraId="69F0EB98" w14:textId="64FEC402" w:rsidR="003A338D" w:rsidRPr="00225A5F" w:rsidRDefault="006F2A06" w:rsidP="00225A5F">
      <w:pPr>
        <w:pStyle w:val="NoSpacing"/>
        <w:rPr>
          <w:rFonts w:asciiTheme="majorHAnsi" w:hAnsiTheme="majorHAnsi"/>
          <w:iCs/>
          <w:color w:val="333333"/>
          <w:sz w:val="32"/>
          <w:szCs w:val="32"/>
          <w:bdr w:val="none" w:sz="0" w:space="0" w:color="auto" w:frame="1"/>
          <w:shd w:val="clear" w:color="auto" w:fill="FFFFFF"/>
        </w:rPr>
      </w:pPr>
      <w:r w:rsidRPr="00225A5F">
        <w:rPr>
          <w:rFonts w:asciiTheme="majorHAnsi" w:hAnsiTheme="majorHAnsi"/>
          <w:iCs/>
          <w:color w:val="333333"/>
          <w:sz w:val="32"/>
          <w:szCs w:val="32"/>
          <w:shd w:val="clear" w:color="auto" w:fill="FFFFFF"/>
        </w:rPr>
        <w:lastRenderedPageBreak/>
        <w:t>“</w:t>
      </w:r>
      <w:r w:rsidR="006F51A4" w:rsidRPr="00225A5F">
        <w:rPr>
          <w:rFonts w:asciiTheme="majorHAnsi" w:hAnsiTheme="majorHAnsi"/>
          <w:iCs/>
          <w:color w:val="333333"/>
          <w:sz w:val="32"/>
          <w:szCs w:val="32"/>
          <w:shd w:val="clear" w:color="auto" w:fill="FFFFFF"/>
        </w:rPr>
        <w:t>This is a tale of a meeting of two lonesome, skinny, fairly old white men on a planet which was dying fast.</w:t>
      </w:r>
      <w:r w:rsidRPr="00225A5F">
        <w:rPr>
          <w:rFonts w:asciiTheme="majorHAnsi" w:hAnsiTheme="majorHAnsi"/>
          <w:iCs/>
          <w:color w:val="333333"/>
          <w:sz w:val="32"/>
          <w:szCs w:val="32"/>
          <w:shd w:val="clear" w:color="auto" w:fill="FFFFFF"/>
        </w:rPr>
        <w:t>”</w:t>
      </w:r>
      <w:r w:rsidR="006F51A4" w:rsidRPr="00225A5F">
        <w:rPr>
          <w:rFonts w:asciiTheme="majorHAnsi" w:hAnsiTheme="majorHAnsi"/>
          <w:iCs/>
          <w:color w:val="333333"/>
          <w:sz w:val="32"/>
          <w:szCs w:val="32"/>
        </w:rPr>
        <w:br/>
      </w:r>
      <w:r w:rsidR="006F51A4" w:rsidRPr="00225A5F">
        <w:rPr>
          <w:rFonts w:asciiTheme="majorHAnsi" w:hAnsiTheme="majorHAnsi"/>
          <w:iCs/>
          <w:color w:val="333333"/>
          <w:sz w:val="32"/>
          <w:szCs w:val="32"/>
          <w:shd w:val="clear" w:color="auto" w:fill="FFFFFF"/>
        </w:rPr>
        <w:t>—Kurt Vonnegut, </w:t>
      </w:r>
      <w:r w:rsidR="006F51A4" w:rsidRPr="00225A5F">
        <w:rPr>
          <w:rFonts w:asciiTheme="majorHAnsi" w:hAnsiTheme="majorHAnsi"/>
          <w:iCs/>
          <w:color w:val="333333"/>
          <w:sz w:val="32"/>
          <w:szCs w:val="32"/>
          <w:bdr w:val="none" w:sz="0" w:space="0" w:color="auto" w:frame="1"/>
          <w:shd w:val="clear" w:color="auto" w:fill="FFFFFF"/>
        </w:rPr>
        <w:t>Breakfast of Champions</w:t>
      </w:r>
    </w:p>
    <w:p w14:paraId="7A6DC326" w14:textId="77777777" w:rsidR="00225A5F" w:rsidRPr="00225A5F" w:rsidRDefault="00225A5F" w:rsidP="00225A5F">
      <w:pPr>
        <w:pStyle w:val="NoSpacing"/>
        <w:rPr>
          <w:rFonts w:asciiTheme="majorHAnsi" w:hAnsiTheme="majorHAnsi"/>
          <w:color w:val="333333"/>
          <w:sz w:val="32"/>
          <w:szCs w:val="32"/>
          <w:shd w:val="clear" w:color="auto" w:fill="FFFFFF"/>
        </w:rPr>
      </w:pPr>
    </w:p>
    <w:p w14:paraId="46778F38" w14:textId="155B8FC7" w:rsidR="00FF1D7C" w:rsidRPr="00225A5F" w:rsidRDefault="00FF1D7C" w:rsidP="00225A5F">
      <w:pPr>
        <w:pStyle w:val="NoSpacing"/>
        <w:rPr>
          <w:rFonts w:asciiTheme="majorHAnsi" w:hAnsiTheme="majorHAnsi"/>
          <w:color w:val="333333"/>
          <w:sz w:val="32"/>
          <w:szCs w:val="32"/>
          <w:shd w:val="clear" w:color="auto" w:fill="FFFFFF"/>
        </w:rPr>
      </w:pPr>
      <w:r w:rsidRPr="00225A5F">
        <w:rPr>
          <w:rFonts w:asciiTheme="majorHAnsi" w:hAnsiTheme="majorHAnsi"/>
          <w:color w:val="333333"/>
          <w:sz w:val="32"/>
          <w:szCs w:val="32"/>
          <w:shd w:val="clear" w:color="auto" w:fill="FFFFFF"/>
        </w:rPr>
        <w:t xml:space="preserve">“In the town there were two mutes, and they were always together.” </w:t>
      </w:r>
      <w:r w:rsidR="008B181B" w:rsidRPr="00225A5F">
        <w:rPr>
          <w:rFonts w:asciiTheme="majorHAnsi" w:hAnsiTheme="majorHAnsi"/>
          <w:color w:val="333333"/>
          <w:sz w:val="32"/>
          <w:szCs w:val="32"/>
          <w:shd w:val="clear" w:color="auto" w:fill="FFFFFF"/>
        </w:rPr>
        <w:t>–</w:t>
      </w:r>
      <w:r w:rsidRPr="00225A5F">
        <w:rPr>
          <w:rFonts w:asciiTheme="majorHAnsi" w:hAnsiTheme="majorHAnsi"/>
          <w:color w:val="333333"/>
          <w:sz w:val="32"/>
          <w:szCs w:val="32"/>
          <w:shd w:val="clear" w:color="auto" w:fill="FFFFFF"/>
        </w:rPr>
        <w:t xml:space="preserve"> </w:t>
      </w:r>
      <w:r w:rsidR="008B181B" w:rsidRPr="00225A5F">
        <w:rPr>
          <w:rFonts w:asciiTheme="majorHAnsi" w:hAnsiTheme="majorHAnsi"/>
          <w:color w:val="333333"/>
          <w:sz w:val="32"/>
          <w:szCs w:val="32"/>
          <w:shd w:val="clear" w:color="auto" w:fill="FFFFFF"/>
        </w:rPr>
        <w:t xml:space="preserve">Carson </w:t>
      </w:r>
      <w:proofErr w:type="spellStart"/>
      <w:r w:rsidR="008B181B" w:rsidRPr="00225A5F">
        <w:rPr>
          <w:rFonts w:asciiTheme="majorHAnsi" w:hAnsiTheme="majorHAnsi"/>
          <w:color w:val="333333"/>
          <w:sz w:val="32"/>
          <w:szCs w:val="32"/>
          <w:shd w:val="clear" w:color="auto" w:fill="FFFFFF"/>
        </w:rPr>
        <w:t>McCuller</w:t>
      </w:r>
      <w:proofErr w:type="spellEnd"/>
      <w:r w:rsidR="008B181B" w:rsidRPr="00225A5F">
        <w:rPr>
          <w:rFonts w:asciiTheme="majorHAnsi" w:hAnsiTheme="majorHAnsi"/>
          <w:color w:val="333333"/>
          <w:sz w:val="32"/>
          <w:szCs w:val="32"/>
          <w:shd w:val="clear" w:color="auto" w:fill="FFFFFF"/>
        </w:rPr>
        <w:t xml:space="preserve">, The Heart is a Lonely Matter </w:t>
      </w:r>
    </w:p>
    <w:p w14:paraId="5640F749" w14:textId="77777777" w:rsidR="008B181B" w:rsidRPr="00225A5F" w:rsidRDefault="008B181B" w:rsidP="00225A5F">
      <w:pPr>
        <w:pStyle w:val="NoSpacing"/>
        <w:rPr>
          <w:rFonts w:asciiTheme="majorHAnsi" w:hAnsiTheme="majorHAnsi"/>
          <w:color w:val="333333"/>
          <w:sz w:val="32"/>
          <w:szCs w:val="32"/>
          <w:shd w:val="clear" w:color="auto" w:fill="FFFFFF"/>
        </w:rPr>
      </w:pPr>
    </w:p>
    <w:p w14:paraId="041F4624" w14:textId="4BBC8EB0" w:rsidR="008B181B" w:rsidRPr="00225A5F" w:rsidRDefault="008B181B" w:rsidP="00225A5F">
      <w:pPr>
        <w:pStyle w:val="NoSpacing"/>
        <w:rPr>
          <w:rFonts w:asciiTheme="majorHAnsi" w:hAnsiTheme="majorHAnsi"/>
          <w:color w:val="333333"/>
          <w:sz w:val="32"/>
          <w:szCs w:val="32"/>
          <w:shd w:val="clear" w:color="auto" w:fill="FFFFFF"/>
        </w:rPr>
      </w:pPr>
      <w:r w:rsidRPr="00225A5F">
        <w:rPr>
          <w:rFonts w:asciiTheme="majorHAnsi" w:hAnsiTheme="majorHAnsi"/>
          <w:color w:val="333333"/>
          <w:sz w:val="32"/>
          <w:szCs w:val="32"/>
          <w:shd w:val="clear" w:color="auto" w:fill="FFFFFF"/>
        </w:rPr>
        <w:t xml:space="preserve">“It was a queer, sultry summer, the summer they electrocuted the </w:t>
      </w:r>
      <w:proofErr w:type="spellStart"/>
      <w:r w:rsidRPr="00225A5F">
        <w:rPr>
          <w:rFonts w:asciiTheme="majorHAnsi" w:hAnsiTheme="majorHAnsi"/>
          <w:color w:val="333333"/>
          <w:sz w:val="32"/>
          <w:szCs w:val="32"/>
          <w:shd w:val="clear" w:color="auto" w:fill="FFFFFF"/>
        </w:rPr>
        <w:t>Rosenbergs</w:t>
      </w:r>
      <w:proofErr w:type="spellEnd"/>
      <w:r w:rsidRPr="00225A5F">
        <w:rPr>
          <w:rFonts w:asciiTheme="majorHAnsi" w:hAnsiTheme="majorHAnsi"/>
          <w:color w:val="333333"/>
          <w:sz w:val="32"/>
          <w:szCs w:val="32"/>
          <w:shd w:val="clear" w:color="auto" w:fill="FFFFFF"/>
        </w:rPr>
        <w:t xml:space="preserve">, and I didn’t know what I was doing in New York.” – Sylvia Plath, The Bell Jar </w:t>
      </w:r>
    </w:p>
    <w:p w14:paraId="3EF157A8" w14:textId="77777777" w:rsidR="008B181B" w:rsidRPr="00225A5F" w:rsidRDefault="008B181B" w:rsidP="00225A5F">
      <w:pPr>
        <w:pStyle w:val="NoSpacing"/>
        <w:rPr>
          <w:rFonts w:asciiTheme="majorHAnsi" w:hAnsiTheme="majorHAnsi"/>
          <w:color w:val="333333"/>
          <w:sz w:val="32"/>
          <w:szCs w:val="32"/>
          <w:shd w:val="clear" w:color="auto" w:fill="FFFFFF"/>
        </w:rPr>
      </w:pPr>
    </w:p>
    <w:p w14:paraId="1BBADACB" w14:textId="3120845D" w:rsidR="008B181B" w:rsidRPr="00225A5F" w:rsidRDefault="008B181B" w:rsidP="00225A5F">
      <w:pPr>
        <w:pStyle w:val="NoSpacing"/>
        <w:rPr>
          <w:rFonts w:asciiTheme="majorHAnsi" w:hAnsiTheme="majorHAnsi"/>
          <w:sz w:val="32"/>
          <w:szCs w:val="32"/>
        </w:rPr>
      </w:pPr>
      <w:r w:rsidRPr="00225A5F">
        <w:rPr>
          <w:rFonts w:asciiTheme="majorHAnsi" w:hAnsiTheme="majorHAnsi"/>
          <w:color w:val="333333"/>
          <w:sz w:val="32"/>
          <w:szCs w:val="32"/>
          <w:shd w:val="clear" w:color="auto" w:fill="FFFFFF"/>
        </w:rPr>
        <w:t xml:space="preserve">“I am an invisible man.” – Ralph Ellison, Invisible Man </w:t>
      </w:r>
    </w:p>
    <w:p w14:paraId="74A77A1D" w14:textId="77777777" w:rsidR="008B181B" w:rsidRPr="00225A5F" w:rsidRDefault="008B181B" w:rsidP="00225A5F">
      <w:pPr>
        <w:pStyle w:val="NoSpacing"/>
        <w:rPr>
          <w:rFonts w:asciiTheme="majorHAnsi" w:hAnsiTheme="majorHAnsi"/>
          <w:color w:val="333333"/>
          <w:sz w:val="32"/>
          <w:szCs w:val="32"/>
          <w:shd w:val="clear" w:color="auto" w:fill="FFFFFF"/>
        </w:rPr>
      </w:pPr>
    </w:p>
    <w:p w14:paraId="0D015EDA" w14:textId="56A08959" w:rsidR="00225A5F" w:rsidRPr="00225A5F" w:rsidRDefault="00710F64" w:rsidP="00225A5F">
      <w:pPr>
        <w:pStyle w:val="NoSpacing"/>
        <w:rPr>
          <w:rFonts w:asciiTheme="majorHAnsi" w:hAnsiTheme="majorHAnsi"/>
          <w:color w:val="121212"/>
          <w:sz w:val="32"/>
          <w:szCs w:val="32"/>
        </w:rPr>
      </w:pPr>
      <w:r w:rsidRPr="00225A5F">
        <w:rPr>
          <w:rFonts w:asciiTheme="majorHAnsi" w:hAnsiTheme="majorHAnsi"/>
          <w:color w:val="121212"/>
          <w:sz w:val="32"/>
          <w:szCs w:val="32"/>
        </w:rPr>
        <w:t xml:space="preserve">“‘Where’s Papa going with that axe?’ said Fern to her mother as they were setting the table for breakfast.” </w:t>
      </w:r>
      <w:r w:rsidR="00EF6773">
        <w:rPr>
          <w:rFonts w:asciiTheme="majorHAnsi" w:hAnsiTheme="majorHAnsi"/>
          <w:color w:val="121212"/>
          <w:sz w:val="32"/>
          <w:szCs w:val="32"/>
        </w:rPr>
        <w:t xml:space="preserve">– </w:t>
      </w:r>
      <w:r w:rsidRPr="00225A5F">
        <w:rPr>
          <w:rFonts w:asciiTheme="majorHAnsi" w:hAnsiTheme="majorHAnsi"/>
          <w:color w:val="121212"/>
          <w:sz w:val="32"/>
          <w:szCs w:val="32"/>
        </w:rPr>
        <w:t xml:space="preserve">E.B. White, Charlotte’s Web </w:t>
      </w:r>
    </w:p>
    <w:p w14:paraId="0F623F6E" w14:textId="77777777" w:rsidR="00225A5F" w:rsidRPr="00225A5F" w:rsidRDefault="00225A5F" w:rsidP="00225A5F">
      <w:pPr>
        <w:pStyle w:val="NoSpacing"/>
        <w:rPr>
          <w:rFonts w:asciiTheme="majorHAnsi" w:hAnsiTheme="majorHAnsi"/>
          <w:color w:val="121212"/>
          <w:sz w:val="32"/>
          <w:szCs w:val="32"/>
        </w:rPr>
      </w:pPr>
    </w:p>
    <w:p w14:paraId="20CD3F4D" w14:textId="60AB28DD" w:rsidR="00710F64" w:rsidRPr="00225A5F" w:rsidRDefault="00710F64" w:rsidP="00225A5F">
      <w:pPr>
        <w:pStyle w:val="NoSpacing"/>
        <w:rPr>
          <w:rFonts w:asciiTheme="majorHAnsi" w:hAnsiTheme="majorHAnsi"/>
          <w:color w:val="121212"/>
          <w:sz w:val="32"/>
          <w:szCs w:val="32"/>
        </w:rPr>
      </w:pPr>
      <w:r w:rsidRPr="00225A5F">
        <w:rPr>
          <w:rFonts w:asciiTheme="majorHAnsi" w:hAnsiTheme="majorHAnsi"/>
          <w:color w:val="121212"/>
          <w:sz w:val="32"/>
          <w:szCs w:val="32"/>
        </w:rPr>
        <w:t xml:space="preserve">“There was a hand in the darkness, and it held a knife.” </w:t>
      </w:r>
      <w:r w:rsidR="00EF6773">
        <w:rPr>
          <w:rFonts w:asciiTheme="majorHAnsi" w:hAnsiTheme="majorHAnsi"/>
          <w:color w:val="121212"/>
          <w:sz w:val="32"/>
          <w:szCs w:val="32"/>
        </w:rPr>
        <w:t xml:space="preserve">– </w:t>
      </w:r>
      <w:r w:rsidRPr="00225A5F">
        <w:rPr>
          <w:rFonts w:asciiTheme="majorHAnsi" w:hAnsiTheme="majorHAnsi"/>
          <w:color w:val="121212"/>
          <w:sz w:val="32"/>
          <w:szCs w:val="32"/>
        </w:rPr>
        <w:t xml:space="preserve">Neil </w:t>
      </w:r>
      <w:proofErr w:type="spellStart"/>
      <w:r w:rsidRPr="00225A5F">
        <w:rPr>
          <w:rFonts w:asciiTheme="majorHAnsi" w:hAnsiTheme="majorHAnsi"/>
          <w:color w:val="121212"/>
          <w:sz w:val="32"/>
          <w:szCs w:val="32"/>
        </w:rPr>
        <w:t>Gaiman</w:t>
      </w:r>
      <w:proofErr w:type="spellEnd"/>
      <w:r w:rsidRPr="00225A5F">
        <w:rPr>
          <w:rFonts w:asciiTheme="majorHAnsi" w:hAnsiTheme="majorHAnsi"/>
          <w:color w:val="121212"/>
          <w:sz w:val="32"/>
          <w:szCs w:val="32"/>
        </w:rPr>
        <w:t xml:space="preserve">, The Graveyard Book </w:t>
      </w:r>
    </w:p>
    <w:p w14:paraId="5A7A95B5" w14:textId="77777777" w:rsidR="00710F64" w:rsidRPr="00225A5F" w:rsidRDefault="00710F64" w:rsidP="00225A5F">
      <w:pPr>
        <w:pStyle w:val="NoSpacing"/>
        <w:rPr>
          <w:rFonts w:asciiTheme="majorHAnsi" w:hAnsiTheme="majorHAnsi"/>
          <w:sz w:val="32"/>
          <w:szCs w:val="32"/>
        </w:rPr>
      </w:pPr>
    </w:p>
    <w:p w14:paraId="0C38D7C5" w14:textId="3207BDF0" w:rsidR="00710F64" w:rsidRPr="00225A5F" w:rsidRDefault="00710F64" w:rsidP="00225A5F">
      <w:pPr>
        <w:pStyle w:val="NoSpacing"/>
        <w:rPr>
          <w:rFonts w:asciiTheme="majorHAnsi" w:hAnsiTheme="majorHAnsi"/>
          <w:color w:val="121212"/>
          <w:sz w:val="32"/>
          <w:szCs w:val="32"/>
        </w:rPr>
      </w:pPr>
      <w:r w:rsidRPr="00225A5F">
        <w:rPr>
          <w:rFonts w:asciiTheme="majorHAnsi" w:hAnsiTheme="majorHAnsi"/>
          <w:color w:val="121212"/>
          <w:sz w:val="32"/>
          <w:szCs w:val="32"/>
        </w:rPr>
        <w:t xml:space="preserve">“On the morning I was scheduled to die, a large barefoot man with a bushy red beard waddled past my house.” </w:t>
      </w:r>
      <w:r w:rsidR="00EF6773">
        <w:rPr>
          <w:rFonts w:asciiTheme="majorHAnsi" w:hAnsiTheme="majorHAnsi"/>
          <w:color w:val="121212"/>
          <w:sz w:val="32"/>
          <w:szCs w:val="32"/>
        </w:rPr>
        <w:t xml:space="preserve">– </w:t>
      </w:r>
      <w:r w:rsidRPr="00225A5F">
        <w:rPr>
          <w:rFonts w:asciiTheme="majorHAnsi" w:hAnsiTheme="majorHAnsi"/>
          <w:color w:val="121212"/>
          <w:sz w:val="32"/>
          <w:szCs w:val="32"/>
        </w:rPr>
        <w:t xml:space="preserve">Peter </w:t>
      </w:r>
      <w:proofErr w:type="spellStart"/>
      <w:r w:rsidRPr="00225A5F">
        <w:rPr>
          <w:rFonts w:asciiTheme="majorHAnsi" w:hAnsiTheme="majorHAnsi"/>
          <w:color w:val="121212"/>
          <w:sz w:val="32"/>
          <w:szCs w:val="32"/>
        </w:rPr>
        <w:t>Lerangis</w:t>
      </w:r>
      <w:proofErr w:type="spellEnd"/>
      <w:r w:rsidRPr="00225A5F">
        <w:rPr>
          <w:rFonts w:asciiTheme="majorHAnsi" w:hAnsiTheme="majorHAnsi"/>
          <w:color w:val="121212"/>
          <w:sz w:val="32"/>
          <w:szCs w:val="32"/>
        </w:rPr>
        <w:t xml:space="preserve">, Seven Wonders Book 1: The Colossus Rises </w:t>
      </w:r>
    </w:p>
    <w:p w14:paraId="7BBA62A6" w14:textId="77777777" w:rsidR="00710F64" w:rsidRDefault="00710F64" w:rsidP="00710F64"/>
    <w:p w14:paraId="76045143" w14:textId="77777777" w:rsidR="00710F64" w:rsidRPr="00710F64" w:rsidRDefault="00710F64" w:rsidP="00710F64"/>
    <w:p w14:paraId="2BCE351E" w14:textId="77777777" w:rsidR="00710F64" w:rsidRPr="00710F64" w:rsidRDefault="00710F64" w:rsidP="00710F64"/>
    <w:p w14:paraId="11629494" w14:textId="77777777" w:rsidR="00710F64" w:rsidRPr="00710F64" w:rsidRDefault="00710F64" w:rsidP="00710F64"/>
    <w:p w14:paraId="44DAD5DB" w14:textId="77777777" w:rsidR="003A338D" w:rsidRPr="006F2A06" w:rsidRDefault="003A338D">
      <w:pPr>
        <w:rPr>
          <w:rFonts w:asciiTheme="majorHAnsi" w:eastAsia="Times New Roman" w:hAnsiTheme="majorHAnsi" w:cs="Times New Roman"/>
          <w:sz w:val="28"/>
          <w:szCs w:val="28"/>
        </w:rPr>
      </w:pPr>
    </w:p>
    <w:sectPr w:rsidR="003A338D" w:rsidRPr="006F2A06" w:rsidSect="0074188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6DBEE" w14:textId="77777777" w:rsidR="00E5601C" w:rsidRDefault="00E5601C" w:rsidP="006F51A4">
      <w:r>
        <w:separator/>
      </w:r>
    </w:p>
  </w:endnote>
  <w:endnote w:type="continuationSeparator" w:id="0">
    <w:p w14:paraId="590D1765" w14:textId="77777777" w:rsidR="00E5601C" w:rsidRDefault="00E5601C" w:rsidP="006F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ans">
    <w:altName w:val="Times New Roman"/>
    <w:panose1 w:val="020B0604020202020204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F04F" w14:textId="12D93993" w:rsidR="006F51A4" w:rsidRDefault="006F51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8EC33" wp14:editId="72341B90">
              <wp:simplePos x="0" y="0"/>
              <wp:positionH relativeFrom="column">
                <wp:posOffset>3762375</wp:posOffset>
              </wp:positionH>
              <wp:positionV relativeFrom="paragraph">
                <wp:posOffset>-42545</wp:posOffset>
              </wp:positionV>
              <wp:extent cx="2037715" cy="4216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771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3D0AB" w14:textId="4D26AD00" w:rsidR="006F51A4" w:rsidRPr="008B181B" w:rsidRDefault="006F51A4" w:rsidP="006F51A4">
                          <w:pPr>
                            <w:pStyle w:val="Heading3"/>
                            <w:rPr>
                              <w:b/>
                              <w:color w:val="2E2E2E" w:themeColor="text1"/>
                            </w:rPr>
                          </w:pPr>
                          <w:r w:rsidRPr="008B181B">
                            <w:rPr>
                              <w:b/>
                              <w:color w:val="2E2E2E" w:themeColor="text1"/>
                            </w:rPr>
                            <w:t>HOOKING YOUR READER</w:t>
                          </w:r>
                        </w:p>
                        <w:p w14:paraId="294910A1" w14:textId="77777777" w:rsidR="006F51A4" w:rsidRDefault="006F51A4" w:rsidP="006F51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8EC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6.25pt;margin-top:-3.35pt;width:160.4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" filled="f" stroked="f">
              <v:textbox>
                <w:txbxContent>
                  <w:p w14:paraId="6D63D0AB" w14:textId="4D26AD00" w:rsidR="006F51A4" w:rsidRPr="008B181B" w:rsidRDefault="006F51A4" w:rsidP="006F51A4">
                    <w:pPr>
                      <w:pStyle w:val="Heading3"/>
                      <w:rPr>
                        <w:b/>
                        <w:color w:val="2E2E2E" w:themeColor="text1"/>
                      </w:rPr>
                    </w:pPr>
                    <w:r w:rsidRPr="008B181B">
                      <w:rPr>
                        <w:b/>
                        <w:color w:val="2E2E2E" w:themeColor="text1"/>
                      </w:rPr>
                      <w:t>HOOKING YOUR READER</w:t>
                    </w:r>
                  </w:p>
                  <w:p w14:paraId="294910A1" w14:textId="77777777" w:rsidR="006F51A4" w:rsidRDefault="006F51A4" w:rsidP="006F51A4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7AC7F9B" wp14:editId="32828918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2AD14" w14:textId="77777777" w:rsidR="00E5601C" w:rsidRDefault="00E5601C" w:rsidP="006F51A4">
      <w:r>
        <w:separator/>
      </w:r>
    </w:p>
  </w:footnote>
  <w:footnote w:type="continuationSeparator" w:id="0">
    <w:p w14:paraId="0A321479" w14:textId="77777777" w:rsidR="00E5601C" w:rsidRDefault="00E5601C" w:rsidP="006F5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42"/>
    <w:rsid w:val="00195333"/>
    <w:rsid w:val="001C5AE9"/>
    <w:rsid w:val="00225A5F"/>
    <w:rsid w:val="00297CF0"/>
    <w:rsid w:val="003A338D"/>
    <w:rsid w:val="003C3A8E"/>
    <w:rsid w:val="004F7692"/>
    <w:rsid w:val="00560263"/>
    <w:rsid w:val="005B2DAC"/>
    <w:rsid w:val="006067B3"/>
    <w:rsid w:val="006637A4"/>
    <w:rsid w:val="006A3E92"/>
    <w:rsid w:val="006F2A06"/>
    <w:rsid w:val="006F51A4"/>
    <w:rsid w:val="00710F64"/>
    <w:rsid w:val="00741889"/>
    <w:rsid w:val="00783C91"/>
    <w:rsid w:val="007A1BA7"/>
    <w:rsid w:val="00820188"/>
    <w:rsid w:val="00894354"/>
    <w:rsid w:val="008B181B"/>
    <w:rsid w:val="0092590C"/>
    <w:rsid w:val="00AC7514"/>
    <w:rsid w:val="00D24A78"/>
    <w:rsid w:val="00D319F9"/>
    <w:rsid w:val="00E5601C"/>
    <w:rsid w:val="00E84242"/>
    <w:rsid w:val="00EB6AD0"/>
    <w:rsid w:val="00EF6773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61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F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C091D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1A4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1A4"/>
  </w:style>
  <w:style w:type="paragraph" w:styleId="Footer">
    <w:name w:val="footer"/>
    <w:basedOn w:val="Normal"/>
    <w:link w:val="Foot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1A4"/>
  </w:style>
  <w:style w:type="character" w:customStyle="1" w:styleId="Heading3Char">
    <w:name w:val="Heading 3 Char"/>
    <w:basedOn w:val="DefaultParagraphFont"/>
    <w:link w:val="Heading3"/>
    <w:uiPriority w:val="9"/>
    <w:semiHidden/>
    <w:rsid w:val="006F51A4"/>
    <w:rPr>
      <w:rFonts w:asciiTheme="majorHAnsi" w:eastAsiaTheme="majorEastAsia" w:hAnsiTheme="majorHAnsi" w:cstheme="majorBidi"/>
      <w:color w:val="480613" w:themeColor="accent1" w:themeShade="7F"/>
    </w:rPr>
  </w:style>
  <w:style w:type="character" w:customStyle="1" w:styleId="apple-converted-space">
    <w:name w:val="apple-converted-space"/>
    <w:basedOn w:val="DefaultParagraphFont"/>
    <w:rsid w:val="006F51A4"/>
  </w:style>
  <w:style w:type="character" w:styleId="Emphasis">
    <w:name w:val="Emphasis"/>
    <w:basedOn w:val="DefaultParagraphFont"/>
    <w:uiPriority w:val="20"/>
    <w:qFormat/>
    <w:rsid w:val="006F51A4"/>
    <w:rPr>
      <w:i/>
      <w:iCs/>
    </w:rPr>
  </w:style>
  <w:style w:type="character" w:customStyle="1" w:styleId="subtext">
    <w:name w:val="subtext"/>
    <w:uiPriority w:val="99"/>
    <w:rsid w:val="006F2A06"/>
    <w:rPr>
      <w:rFonts w:ascii="Calibri" w:hAnsi="Calibri" w:cs="OpenSans"/>
      <w:color w:val="4E6F74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F2A06"/>
    <w:rPr>
      <w:color w:val="289CC7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F64"/>
    <w:rPr>
      <w:rFonts w:asciiTheme="majorHAnsi" w:eastAsiaTheme="majorEastAsia" w:hAnsiTheme="majorHAnsi" w:cstheme="majorBidi"/>
      <w:color w:val="6C091D" w:themeColor="accent1" w:themeShade="BF"/>
      <w:sz w:val="26"/>
      <w:szCs w:val="26"/>
    </w:rPr>
  </w:style>
  <w:style w:type="paragraph" w:styleId="NoSpacing">
    <w:name w:val="No Spacing"/>
    <w:uiPriority w:val="1"/>
    <w:qFormat/>
    <w:rsid w:val="00225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writersdigest.com/editor-blogs/there-are-no-rules/famous-first-lines-learn-how-to-start-a-nov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r.org/2007/06/25/11260800/great-opening-lines-to-hook-young-reader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1961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Hooking Your Reader</dc:title>
  <dc:subject/>
  <dc:creator>K20 Center</dc:creator>
  <cp:keywords/>
  <dc:description/>
  <cp:lastModifiedBy>Walker, Helena M.</cp:lastModifiedBy>
  <cp:revision>3</cp:revision>
  <cp:lastPrinted>2023-06-14T14:25:00Z</cp:lastPrinted>
  <dcterms:created xsi:type="dcterms:W3CDTF">2023-06-14T14:25:00Z</dcterms:created>
  <dcterms:modified xsi:type="dcterms:W3CDTF">2023-06-14T14:25:00Z</dcterms:modified>
  <cp:category/>
</cp:coreProperties>
</file>