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389B" w14:textId="66714FB3" w:rsidR="00A841D3" w:rsidRPr="00C46639" w:rsidRDefault="00FA4511" w:rsidP="00A841D3">
      <w:pPr>
        <w:suppressAutoHyphens/>
        <w:spacing w:before="180"/>
        <w:rPr>
          <w:rStyle w:val="body"/>
          <w:rFonts w:asciiTheme="majorHAnsi" w:hAnsiTheme="majorHAnsi" w:cstheme="majorHAnsi"/>
          <w:b/>
        </w:rPr>
      </w:pPr>
      <w:r w:rsidRPr="00C46639">
        <w:rPr>
          <w:rFonts w:asciiTheme="majorHAnsi" w:eastAsia="Times New Roman" w:hAnsiTheme="majorHAnsi" w:cstheme="majorHAnsi"/>
          <w:b/>
          <w:bCs/>
          <w:color w:val="000000"/>
          <w:sz w:val="28"/>
          <w:szCs w:val="28"/>
          <w:lang w:val="es"/>
        </w:rPr>
        <w:t>Documento A:</w:t>
      </w:r>
    </w:p>
    <w:p w14:paraId="0439109A" w14:textId="47811CAE" w:rsidR="00FA4511" w:rsidRPr="00C46639" w:rsidRDefault="00FA4511" w:rsidP="00FA4511">
      <w:pPr>
        <w:suppressAutoHyphens/>
        <w:spacing w:before="180"/>
        <w:rPr>
          <w:rFonts w:asciiTheme="majorHAnsi" w:hAnsiTheme="majorHAnsi" w:cstheme="majorHAnsi"/>
          <w:b/>
          <w:bCs/>
          <w:color w:val="5E050D" w:themeColor="accent6"/>
          <w:sz w:val="21"/>
          <w:szCs w:val="21"/>
          <w:shd w:val="clear" w:color="auto" w:fill="FFFFFF"/>
        </w:rPr>
      </w:pPr>
      <w:r w:rsidRPr="00C46639">
        <w:rPr>
          <w:rStyle w:val="Heading2Char"/>
          <w:rFonts w:cstheme="majorHAnsi"/>
          <w:lang w:val="es"/>
        </w:rPr>
        <w:t xml:space="preserve">Extracto de los archivos del </w:t>
      </w:r>
      <w:proofErr w:type="spellStart"/>
      <w:r w:rsidRPr="00C46639">
        <w:rPr>
          <w:rStyle w:val="Heading2Char"/>
          <w:rFonts w:cstheme="majorHAnsi"/>
          <w:lang w:val="es"/>
        </w:rPr>
        <w:t>Stasi</w:t>
      </w:r>
      <w:proofErr w:type="spellEnd"/>
      <w:r w:rsidRPr="00C46639">
        <w:rPr>
          <w:rStyle w:val="Heading2Char"/>
          <w:rFonts w:cstheme="majorHAnsi"/>
          <w:lang w:val="es"/>
        </w:rPr>
        <w:t xml:space="preserve"> de 1973 sobre la conducta de los guardias fronterizos de Berlín </w:t>
      </w:r>
      <w:r w:rsidRPr="00C46639">
        <w:rPr>
          <w:rFonts w:asciiTheme="majorHAnsi" w:hAnsiTheme="majorHAnsi" w:cstheme="majorHAnsi"/>
          <w:b/>
          <w:bCs/>
          <w:color w:val="A41E35"/>
          <w:szCs w:val="18"/>
          <w:lang w:val="es"/>
        </w:rPr>
        <w:t xml:space="preserve"> </w:t>
      </w:r>
    </w:p>
    <w:p w14:paraId="55E2F38C" w14:textId="77777777" w:rsidR="00FA4511" w:rsidRPr="00C46639" w:rsidRDefault="00FA4511" w:rsidP="00FA4511">
      <w:pPr>
        <w:suppressAutoHyphens/>
        <w:spacing w:before="180"/>
        <w:rPr>
          <w:rFonts w:asciiTheme="majorHAnsi" w:hAnsiTheme="majorHAnsi" w:cstheme="majorHAnsi"/>
          <w:b/>
          <w:bCs/>
          <w:color w:val="5E050D" w:themeColor="accent6"/>
          <w:sz w:val="21"/>
          <w:szCs w:val="21"/>
          <w:shd w:val="clear" w:color="auto" w:fill="FFFFFF"/>
        </w:rPr>
      </w:pPr>
    </w:p>
    <w:p w14:paraId="6D493825" w14:textId="77777777" w:rsidR="00FA4511" w:rsidRPr="00C46639" w:rsidRDefault="00FA4511" w:rsidP="00FA4511">
      <w:pPr>
        <w:spacing w:after="160"/>
        <w:rPr>
          <w:rFonts w:asciiTheme="majorHAnsi" w:hAnsiTheme="majorHAnsi" w:cstheme="majorHAnsi"/>
        </w:rPr>
      </w:pPr>
      <w:r w:rsidRPr="00C46639">
        <w:rPr>
          <w:rFonts w:asciiTheme="majorHAnsi" w:hAnsiTheme="majorHAnsi" w:cstheme="majorHAnsi"/>
          <w:i/>
          <w:iCs/>
          <w:color w:val="000000"/>
          <w:sz w:val="21"/>
          <w:szCs w:val="21"/>
          <w:shd w:val="clear" w:color="auto" w:fill="FFFFFF"/>
          <w:lang w:val="es"/>
        </w:rPr>
        <w:t>Es su deber usar sus habilidades de combate... de tal manera que supere la astucia de la infracción. No dude en utilizar su arma incluso cuando se produzcan violaciones de la frontera con mujeres y niños, a quienes los traidores han explotado a menudo en el pasado.</w:t>
      </w:r>
    </w:p>
    <w:p w14:paraId="2CFBCED1" w14:textId="77777777" w:rsidR="00FA4511" w:rsidRPr="00C46639" w:rsidRDefault="00FA4511" w:rsidP="00FA4511">
      <w:pPr>
        <w:rPr>
          <w:rFonts w:asciiTheme="majorHAnsi" w:eastAsia="Times New Roman" w:hAnsiTheme="majorHAnsi" w:cstheme="majorHAnsi"/>
        </w:rPr>
      </w:pPr>
    </w:p>
    <w:p w14:paraId="5339E6A4" w14:textId="77777777" w:rsidR="00FA4511" w:rsidRPr="00C46639" w:rsidRDefault="00FA4511" w:rsidP="00FA4511">
      <w:pPr>
        <w:spacing w:after="160"/>
        <w:rPr>
          <w:rFonts w:asciiTheme="majorHAnsi" w:hAnsiTheme="majorHAnsi" w:cstheme="majorHAnsi"/>
        </w:rPr>
      </w:pPr>
      <w:r w:rsidRPr="00C46639">
        <w:rPr>
          <w:rFonts w:asciiTheme="majorHAnsi" w:hAnsiTheme="majorHAnsi" w:cstheme="majorHAnsi"/>
          <w:color w:val="000000"/>
          <w:sz w:val="21"/>
          <w:szCs w:val="21"/>
          <w:shd w:val="clear" w:color="auto" w:fill="FFFFFF"/>
          <w:lang w:val="es"/>
        </w:rPr>
        <w:t xml:space="preserve">Fuente: </w:t>
      </w:r>
      <w:proofErr w:type="spellStart"/>
      <w:r w:rsidRPr="00C46639">
        <w:rPr>
          <w:rFonts w:asciiTheme="majorHAnsi" w:hAnsiTheme="majorHAnsi" w:cstheme="majorHAnsi"/>
          <w:color w:val="000000"/>
          <w:sz w:val="21"/>
          <w:szCs w:val="21"/>
          <w:shd w:val="clear" w:color="auto" w:fill="FFFFFF"/>
          <w:lang w:val="es"/>
        </w:rPr>
        <w:t>Crossland</w:t>
      </w:r>
      <w:proofErr w:type="spellEnd"/>
      <w:r w:rsidRPr="00C46639">
        <w:rPr>
          <w:rFonts w:asciiTheme="majorHAnsi" w:hAnsiTheme="majorHAnsi" w:cstheme="majorHAnsi"/>
          <w:color w:val="000000"/>
          <w:sz w:val="21"/>
          <w:szCs w:val="21"/>
          <w:shd w:val="clear" w:color="auto" w:fill="FFFFFF"/>
          <w:lang w:val="es"/>
        </w:rPr>
        <w:t>, David. (2007) “</w:t>
      </w:r>
      <w:proofErr w:type="spellStart"/>
      <w:r w:rsidRPr="00C46639">
        <w:rPr>
          <w:rFonts w:asciiTheme="majorHAnsi" w:hAnsiTheme="majorHAnsi" w:cstheme="majorHAnsi"/>
          <w:color w:val="000000"/>
          <w:sz w:val="21"/>
          <w:szCs w:val="21"/>
          <w:shd w:val="clear" w:color="auto" w:fill="FFFFFF"/>
          <w:lang w:val="es"/>
        </w:rPr>
        <w:t>Letter</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from</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Berlin</w:t>
      </w:r>
      <w:proofErr w:type="spellEnd"/>
      <w:r w:rsidRPr="00C46639">
        <w:rPr>
          <w:rFonts w:asciiTheme="majorHAnsi" w:hAnsiTheme="majorHAnsi" w:cstheme="majorHAnsi"/>
          <w:color w:val="000000"/>
          <w:sz w:val="21"/>
          <w:szCs w:val="21"/>
          <w:shd w:val="clear" w:color="auto" w:fill="FFFFFF"/>
          <w:lang w:val="es"/>
        </w:rPr>
        <w:t xml:space="preserve">:  New </w:t>
      </w:r>
      <w:proofErr w:type="spellStart"/>
      <w:r w:rsidRPr="00C46639">
        <w:rPr>
          <w:rFonts w:asciiTheme="majorHAnsi" w:hAnsiTheme="majorHAnsi" w:cstheme="majorHAnsi"/>
          <w:color w:val="000000"/>
          <w:sz w:val="21"/>
          <w:szCs w:val="21"/>
          <w:shd w:val="clear" w:color="auto" w:fill="FFFFFF"/>
          <w:lang w:val="es"/>
        </w:rPr>
        <w:t>Find</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Evokes</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Horrors</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of</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the</w:t>
      </w:r>
      <w:proofErr w:type="spellEnd"/>
      <w:r w:rsidRPr="00C46639">
        <w:rPr>
          <w:rFonts w:asciiTheme="majorHAnsi" w:hAnsiTheme="majorHAnsi" w:cstheme="majorHAnsi"/>
          <w:color w:val="000000"/>
          <w:sz w:val="21"/>
          <w:szCs w:val="21"/>
          <w:shd w:val="clear" w:color="auto" w:fill="FFFFFF"/>
          <w:lang w:val="es"/>
        </w:rPr>
        <w:t xml:space="preserve"> </w:t>
      </w:r>
      <w:proofErr w:type="spellStart"/>
      <w:r w:rsidRPr="00C46639">
        <w:rPr>
          <w:rFonts w:asciiTheme="majorHAnsi" w:hAnsiTheme="majorHAnsi" w:cstheme="majorHAnsi"/>
          <w:color w:val="000000"/>
          <w:sz w:val="21"/>
          <w:szCs w:val="21"/>
          <w:shd w:val="clear" w:color="auto" w:fill="FFFFFF"/>
          <w:lang w:val="es"/>
        </w:rPr>
        <w:t>Berlin</w:t>
      </w:r>
      <w:proofErr w:type="spellEnd"/>
      <w:r w:rsidRPr="00C46639">
        <w:rPr>
          <w:rFonts w:asciiTheme="majorHAnsi" w:hAnsiTheme="majorHAnsi" w:cstheme="majorHAnsi"/>
          <w:color w:val="000000"/>
          <w:sz w:val="21"/>
          <w:szCs w:val="21"/>
          <w:shd w:val="clear" w:color="auto" w:fill="FFFFFF"/>
          <w:lang w:val="es"/>
        </w:rPr>
        <w:t xml:space="preserve"> Wall”. Extraído de:  </w:t>
      </w:r>
      <w:hyperlink r:id="rId6" w:history="1">
        <w:r w:rsidRPr="00C46639">
          <w:rPr>
            <w:rFonts w:asciiTheme="majorHAnsi" w:hAnsiTheme="majorHAnsi" w:cstheme="majorHAnsi"/>
            <w:color w:val="000000"/>
            <w:sz w:val="21"/>
            <w:szCs w:val="21"/>
            <w:u w:val="single"/>
            <w:shd w:val="clear" w:color="auto" w:fill="FFFFFF"/>
            <w:lang w:val="es"/>
          </w:rPr>
          <w:t>http://www.spiegel.de/international/germany/letter-from-berlin-new-find-evokes-horrors-of-the-berlin-wall-a-499626.html</w:t>
        </w:r>
      </w:hyperlink>
    </w:p>
    <w:p w14:paraId="6F51FCB0" w14:textId="77777777" w:rsidR="00FA4511" w:rsidRPr="00C46639" w:rsidRDefault="00FA4511" w:rsidP="00FA4511">
      <w:pPr>
        <w:rPr>
          <w:rFonts w:asciiTheme="majorHAnsi" w:eastAsia="Times New Roman" w:hAnsiTheme="majorHAnsi" w:cstheme="majorHAnsi"/>
        </w:rPr>
      </w:pPr>
    </w:p>
    <w:p w14:paraId="3757E758" w14:textId="77777777" w:rsidR="00FA4511" w:rsidRPr="00C46639" w:rsidRDefault="00FA4511" w:rsidP="00FA4511">
      <w:pPr>
        <w:spacing w:after="160"/>
        <w:rPr>
          <w:rFonts w:asciiTheme="majorHAnsi" w:hAnsiTheme="majorHAnsi" w:cstheme="majorHAnsi"/>
        </w:rPr>
      </w:pPr>
      <w:r w:rsidRPr="00C46639">
        <w:rPr>
          <w:rFonts w:asciiTheme="majorHAnsi" w:hAnsiTheme="majorHAnsi" w:cstheme="majorHAnsi"/>
          <w:color w:val="000000"/>
          <w:sz w:val="21"/>
          <w:szCs w:val="21"/>
          <w:shd w:val="clear" w:color="auto" w:fill="FFFFFF"/>
          <w:lang w:val="es"/>
        </w:rPr>
        <w:t xml:space="preserve">Foto inferior: </w:t>
      </w:r>
      <w:r w:rsidRPr="00C46639">
        <w:rPr>
          <w:rFonts w:asciiTheme="majorHAnsi" w:hAnsiTheme="majorHAnsi" w:cstheme="majorHAnsi"/>
          <w:i/>
          <w:iCs/>
          <w:color w:val="000000"/>
          <w:sz w:val="21"/>
          <w:szCs w:val="21"/>
          <w:shd w:val="clear" w:color="auto" w:fill="FFFFFF"/>
          <w:lang w:val="es"/>
        </w:rPr>
        <w:t xml:space="preserve">Muro de Berlín 1973- </w:t>
      </w:r>
      <w:proofErr w:type="spellStart"/>
      <w:r w:rsidRPr="00C46639">
        <w:rPr>
          <w:rFonts w:asciiTheme="majorHAnsi" w:hAnsiTheme="majorHAnsi" w:cstheme="majorHAnsi"/>
          <w:i/>
          <w:iCs/>
          <w:color w:val="000000"/>
          <w:sz w:val="21"/>
          <w:szCs w:val="21"/>
          <w:shd w:val="clear" w:color="auto" w:fill="FFFFFF"/>
          <w:lang w:val="es"/>
        </w:rPr>
        <w:t>Checkpoint</w:t>
      </w:r>
      <w:proofErr w:type="spellEnd"/>
      <w:r w:rsidRPr="00C46639">
        <w:rPr>
          <w:rFonts w:asciiTheme="majorHAnsi" w:hAnsiTheme="majorHAnsi" w:cstheme="majorHAnsi"/>
          <w:i/>
          <w:iCs/>
          <w:color w:val="000000"/>
          <w:sz w:val="21"/>
          <w:szCs w:val="21"/>
          <w:shd w:val="clear" w:color="auto" w:fill="FFFFFF"/>
          <w:lang w:val="es"/>
        </w:rPr>
        <w:t xml:space="preserve"> Charlie, la puerta de las fuerzas aliadas a Berlín Occidental.  A pocos metros están los guardias de la torre de Berlín Oriental.</w:t>
      </w:r>
    </w:p>
    <w:p w14:paraId="4252FB1A" w14:textId="77777777" w:rsidR="00FA4511" w:rsidRPr="00C46639" w:rsidRDefault="00FA4511" w:rsidP="00FA4511">
      <w:pPr>
        <w:rPr>
          <w:rFonts w:asciiTheme="majorHAnsi" w:eastAsia="Times New Roman" w:hAnsiTheme="majorHAnsi" w:cstheme="majorHAnsi"/>
        </w:rPr>
      </w:pPr>
    </w:p>
    <w:p w14:paraId="0477F003" w14:textId="45DACCB5" w:rsidR="00FA4511" w:rsidRPr="00C46639" w:rsidRDefault="00FA4511" w:rsidP="00FA4511">
      <w:pPr>
        <w:spacing w:after="160"/>
        <w:rPr>
          <w:rFonts w:asciiTheme="majorHAnsi" w:hAnsiTheme="majorHAnsi" w:cstheme="majorHAnsi"/>
        </w:rPr>
      </w:pPr>
      <w:r w:rsidRPr="00C46639">
        <w:rPr>
          <w:rFonts w:asciiTheme="majorHAnsi" w:hAnsiTheme="majorHAnsi" w:cstheme="majorHAnsi"/>
          <w:noProof/>
          <w:color w:val="000000"/>
          <w:sz w:val="21"/>
          <w:szCs w:val="21"/>
          <w:shd w:val="clear" w:color="auto" w:fill="FFFFFF"/>
          <w:lang w:val="es"/>
        </w:rPr>
        <w:drawing>
          <wp:inline distT="0" distB="0" distL="0" distR="0" wp14:anchorId="756EEB94" wp14:editId="364D12E6">
            <wp:extent cx="5384800" cy="3860800"/>
            <wp:effectExtent l="0" t="0" r="0" b="0"/>
            <wp:docPr id="1" name="Picture 1" descr="https://lh4.googleusercontent.com/D-oOLZG-LU420oAFiA-tJKbrFIJ8acE0p-LYgF37l3AVA4hRyX3XaJYAgc8u_cOgF6UoUTR0lOHkYmn0v6Sv2oHHK1XMT8KduVd6yK78YYFcgYxfE5MRPOj1tKjutEPPE9Z0oHi2eq6cdWx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oOLZG-LU420oAFiA-tJKbrFIJ8acE0p-LYgF37l3AVA4hRyX3XaJYAgc8u_cOgF6UoUTR0lOHkYmn0v6Sv2oHHK1XMT8KduVd6yK78YYFcgYxfE5MRPOj1tKjutEPPE9Z0oHi2eq6cdWxZ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3860800"/>
                    </a:xfrm>
                    <a:prstGeom prst="rect">
                      <a:avLst/>
                    </a:prstGeom>
                    <a:noFill/>
                    <a:ln>
                      <a:noFill/>
                    </a:ln>
                  </pic:spPr>
                </pic:pic>
              </a:graphicData>
            </a:graphic>
          </wp:inline>
        </w:drawing>
      </w:r>
    </w:p>
    <w:p w14:paraId="083F5538" w14:textId="77777777" w:rsidR="00FA4511" w:rsidRPr="00C46639" w:rsidRDefault="00FA4511" w:rsidP="00FA4511">
      <w:pPr>
        <w:rPr>
          <w:rFonts w:asciiTheme="majorHAnsi" w:eastAsia="Times New Roman" w:hAnsiTheme="majorHAnsi" w:cstheme="majorHAnsi"/>
        </w:rPr>
      </w:pPr>
    </w:p>
    <w:p w14:paraId="00B50CAE" w14:textId="77777777" w:rsidR="00FA4511" w:rsidRPr="00C46639" w:rsidRDefault="00FA4511" w:rsidP="00FA4511">
      <w:pPr>
        <w:spacing w:after="160"/>
        <w:rPr>
          <w:rFonts w:asciiTheme="majorHAnsi" w:hAnsiTheme="majorHAnsi" w:cstheme="majorHAnsi"/>
        </w:rPr>
      </w:pPr>
      <w:r w:rsidRPr="00C46639">
        <w:rPr>
          <w:rFonts w:asciiTheme="majorHAnsi" w:hAnsiTheme="majorHAnsi" w:cstheme="majorHAnsi"/>
          <w:color w:val="000000"/>
          <w:sz w:val="22"/>
          <w:szCs w:val="22"/>
          <w:lang w:val="es"/>
        </w:rPr>
        <w:t xml:space="preserve">Fuente: Elfman: </w:t>
      </w:r>
      <w:proofErr w:type="spellStart"/>
      <w:r w:rsidRPr="00C46639">
        <w:rPr>
          <w:rFonts w:asciiTheme="majorHAnsi" w:hAnsiTheme="majorHAnsi" w:cstheme="majorHAnsi"/>
          <w:color w:val="000000"/>
          <w:sz w:val="22"/>
          <w:szCs w:val="22"/>
          <w:lang w:val="es"/>
        </w:rPr>
        <w:t>History</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of</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How</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Stuff</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Happened</w:t>
      </w:r>
      <w:proofErr w:type="spellEnd"/>
      <w:r w:rsidRPr="00C46639">
        <w:rPr>
          <w:rFonts w:asciiTheme="majorHAnsi" w:hAnsiTheme="majorHAnsi" w:cstheme="majorHAnsi"/>
          <w:color w:val="000000"/>
          <w:sz w:val="22"/>
          <w:szCs w:val="22"/>
          <w:lang w:val="es"/>
        </w:rPr>
        <w:t xml:space="preserve"> in </w:t>
      </w:r>
      <w:proofErr w:type="spellStart"/>
      <w:r w:rsidRPr="00C46639">
        <w:rPr>
          <w:rFonts w:asciiTheme="majorHAnsi" w:hAnsiTheme="majorHAnsi" w:cstheme="majorHAnsi"/>
          <w:color w:val="000000"/>
          <w:sz w:val="22"/>
          <w:szCs w:val="22"/>
          <w:lang w:val="es"/>
        </w:rPr>
        <w:t>the</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Twentieth</w:t>
      </w:r>
      <w:proofErr w:type="spellEnd"/>
      <w:r w:rsidRPr="00C46639">
        <w:rPr>
          <w:rFonts w:asciiTheme="majorHAnsi" w:hAnsiTheme="majorHAnsi" w:cstheme="majorHAnsi"/>
          <w:color w:val="000000"/>
          <w:sz w:val="22"/>
          <w:szCs w:val="22"/>
          <w:lang w:val="es"/>
        </w:rPr>
        <w:t xml:space="preserve"> Century (2016).  Extraído de: </w:t>
      </w:r>
      <w:hyperlink r:id="rId8" w:history="1">
        <w:r w:rsidRPr="00C46639">
          <w:rPr>
            <w:rFonts w:asciiTheme="majorHAnsi" w:hAnsiTheme="majorHAnsi" w:cstheme="majorHAnsi"/>
            <w:color w:val="000000"/>
            <w:sz w:val="22"/>
            <w:szCs w:val="22"/>
            <w:u w:val="single"/>
            <w:shd w:val="clear" w:color="auto" w:fill="FFFFFF"/>
            <w:lang w:val="es"/>
          </w:rPr>
          <w:t>http://elfman.co.uk/the-berlin-wall-seriously-important-concrete/</w:t>
        </w:r>
      </w:hyperlink>
    </w:p>
    <w:p w14:paraId="697C43C6" w14:textId="77777777" w:rsidR="00FA4511" w:rsidRPr="00C46639" w:rsidRDefault="00FA4511" w:rsidP="00FA4511">
      <w:pPr>
        <w:pStyle w:val="NormalWeb"/>
        <w:spacing w:before="0" w:beforeAutospacing="0" w:after="0" w:afterAutospacing="0"/>
        <w:rPr>
          <w:rFonts w:asciiTheme="majorHAnsi" w:hAnsiTheme="majorHAnsi" w:cstheme="majorHAnsi"/>
        </w:rPr>
      </w:pPr>
      <w:r w:rsidRPr="00C46639">
        <w:rPr>
          <w:rFonts w:asciiTheme="majorHAnsi" w:hAnsiTheme="majorHAnsi" w:cstheme="majorHAnsi"/>
          <w:i/>
          <w:iCs/>
          <w:color w:val="3E5C61"/>
          <w:sz w:val="18"/>
          <w:szCs w:val="18"/>
          <w:lang w:val="es"/>
        </w:rPr>
        <w:t xml:space="preserve">Cita: </w:t>
      </w:r>
      <w:proofErr w:type="spellStart"/>
      <w:r w:rsidRPr="00C46639">
        <w:rPr>
          <w:rFonts w:asciiTheme="majorHAnsi" w:hAnsiTheme="majorHAnsi" w:cstheme="majorHAnsi"/>
          <w:i/>
          <w:iCs/>
          <w:color w:val="3E5C61"/>
          <w:sz w:val="18"/>
          <w:szCs w:val="18"/>
          <w:lang w:val="es"/>
        </w:rPr>
        <w:t>Safire</w:t>
      </w:r>
      <w:proofErr w:type="spellEnd"/>
      <w:r w:rsidRPr="00C46639">
        <w:rPr>
          <w:rFonts w:asciiTheme="majorHAnsi" w:hAnsiTheme="majorHAnsi" w:cstheme="majorHAnsi"/>
          <w:i/>
          <w:iCs/>
          <w:color w:val="3E5C61"/>
          <w:sz w:val="18"/>
          <w:szCs w:val="18"/>
          <w:lang w:val="es"/>
        </w:rPr>
        <w:t xml:space="preserve">, W. (2004). </w:t>
      </w:r>
      <w:proofErr w:type="spellStart"/>
      <w:r w:rsidRPr="00C46639">
        <w:rPr>
          <w:rFonts w:asciiTheme="majorHAnsi" w:hAnsiTheme="majorHAnsi" w:cstheme="majorHAnsi"/>
          <w:i/>
          <w:iCs/>
          <w:color w:val="3E5C61"/>
          <w:sz w:val="18"/>
          <w:szCs w:val="18"/>
          <w:lang w:val="es"/>
        </w:rPr>
        <w:t>Lend</w:t>
      </w:r>
      <w:proofErr w:type="spellEnd"/>
      <w:r w:rsidRPr="00C46639">
        <w:rPr>
          <w:rFonts w:asciiTheme="majorHAnsi" w:hAnsiTheme="majorHAnsi" w:cstheme="majorHAnsi"/>
          <w:i/>
          <w:iCs/>
          <w:color w:val="3E5C61"/>
          <w:sz w:val="18"/>
          <w:szCs w:val="18"/>
          <w:lang w:val="es"/>
        </w:rPr>
        <w:t xml:space="preserve"> Me </w:t>
      </w:r>
      <w:proofErr w:type="spellStart"/>
      <w:r w:rsidRPr="00C46639">
        <w:rPr>
          <w:rFonts w:asciiTheme="majorHAnsi" w:hAnsiTheme="majorHAnsi" w:cstheme="majorHAnsi"/>
          <w:i/>
          <w:iCs/>
          <w:color w:val="3E5C61"/>
          <w:sz w:val="18"/>
          <w:szCs w:val="18"/>
          <w:lang w:val="es"/>
        </w:rPr>
        <w:t>Your</w:t>
      </w:r>
      <w:proofErr w:type="spellEnd"/>
      <w:r w:rsidRPr="00C46639">
        <w:rPr>
          <w:rFonts w:asciiTheme="majorHAnsi" w:hAnsiTheme="majorHAnsi" w:cstheme="majorHAnsi"/>
          <w:i/>
          <w:iCs/>
          <w:color w:val="3E5C61"/>
          <w:sz w:val="18"/>
          <w:szCs w:val="18"/>
          <w:lang w:val="es"/>
        </w:rPr>
        <w:t xml:space="preserve"> </w:t>
      </w:r>
      <w:proofErr w:type="spellStart"/>
      <w:r w:rsidRPr="00C46639">
        <w:rPr>
          <w:rFonts w:asciiTheme="majorHAnsi" w:hAnsiTheme="majorHAnsi" w:cstheme="majorHAnsi"/>
          <w:i/>
          <w:iCs/>
          <w:color w:val="3E5C61"/>
          <w:sz w:val="18"/>
          <w:szCs w:val="18"/>
          <w:lang w:val="es"/>
        </w:rPr>
        <w:t>Ears</w:t>
      </w:r>
      <w:proofErr w:type="spellEnd"/>
      <w:r w:rsidRPr="00C46639">
        <w:rPr>
          <w:rFonts w:asciiTheme="majorHAnsi" w:hAnsiTheme="majorHAnsi" w:cstheme="majorHAnsi"/>
          <w:i/>
          <w:iCs/>
          <w:color w:val="3E5C61"/>
          <w:sz w:val="18"/>
          <w:szCs w:val="18"/>
          <w:lang w:val="es"/>
        </w:rPr>
        <w:t xml:space="preserve">: Great </w:t>
      </w:r>
      <w:proofErr w:type="spellStart"/>
      <w:r w:rsidRPr="00C46639">
        <w:rPr>
          <w:rFonts w:asciiTheme="majorHAnsi" w:hAnsiTheme="majorHAnsi" w:cstheme="majorHAnsi"/>
          <w:i/>
          <w:iCs/>
          <w:color w:val="3E5C61"/>
          <w:sz w:val="18"/>
          <w:szCs w:val="18"/>
          <w:lang w:val="es"/>
        </w:rPr>
        <w:t>Speeches</w:t>
      </w:r>
      <w:proofErr w:type="spellEnd"/>
      <w:r w:rsidRPr="00C46639">
        <w:rPr>
          <w:rFonts w:asciiTheme="majorHAnsi" w:hAnsiTheme="majorHAnsi" w:cstheme="majorHAnsi"/>
          <w:i/>
          <w:iCs/>
          <w:color w:val="3E5C61"/>
          <w:sz w:val="18"/>
          <w:szCs w:val="18"/>
          <w:lang w:val="es"/>
        </w:rPr>
        <w:t xml:space="preserve"> in American </w:t>
      </w:r>
      <w:proofErr w:type="spellStart"/>
      <w:r w:rsidRPr="00C46639">
        <w:rPr>
          <w:rFonts w:asciiTheme="majorHAnsi" w:hAnsiTheme="majorHAnsi" w:cstheme="majorHAnsi"/>
          <w:i/>
          <w:iCs/>
          <w:color w:val="3E5C61"/>
          <w:sz w:val="18"/>
          <w:szCs w:val="18"/>
          <w:lang w:val="es"/>
        </w:rPr>
        <w:t>History</w:t>
      </w:r>
      <w:proofErr w:type="spellEnd"/>
      <w:r w:rsidRPr="00C46639">
        <w:rPr>
          <w:rFonts w:asciiTheme="majorHAnsi" w:hAnsiTheme="majorHAnsi" w:cstheme="majorHAnsi"/>
          <w:i/>
          <w:iCs/>
          <w:color w:val="3E5C61"/>
          <w:sz w:val="18"/>
          <w:szCs w:val="18"/>
          <w:lang w:val="es"/>
        </w:rPr>
        <w:t>. New York City: W. W. Norton &amp; Company.</w:t>
      </w:r>
    </w:p>
    <w:p w14:paraId="5F40EC34" w14:textId="77777777" w:rsidR="00FA4511" w:rsidRPr="00C46639" w:rsidRDefault="00FA4511" w:rsidP="00FA4511">
      <w:pPr>
        <w:pStyle w:val="Heading1"/>
        <w:rPr>
          <w:rFonts w:eastAsia="Times New Roman" w:cstheme="majorHAnsi"/>
        </w:rPr>
      </w:pPr>
      <w:r w:rsidRPr="00C46639">
        <w:rPr>
          <w:rFonts w:eastAsia="Times New Roman" w:cstheme="majorHAnsi"/>
          <w:color w:val="000000"/>
          <w:szCs w:val="28"/>
          <w:lang w:val="es"/>
        </w:rPr>
        <w:lastRenderedPageBreak/>
        <w:t>Documento B: Discurso de Kennedy</w:t>
      </w:r>
    </w:p>
    <w:p w14:paraId="58B26899" w14:textId="77777777" w:rsidR="00FA4511" w:rsidRPr="00C46639" w:rsidRDefault="00FA4511" w:rsidP="00FA4511">
      <w:pPr>
        <w:pStyle w:val="Heading2"/>
        <w:rPr>
          <w:rFonts w:eastAsia="Times New Roman" w:cstheme="majorHAnsi"/>
        </w:rPr>
      </w:pPr>
      <w:r w:rsidRPr="00C46639">
        <w:rPr>
          <w:rFonts w:eastAsia="Times New Roman" w:cstheme="majorHAnsi"/>
          <w:color w:val="910D28"/>
          <w:szCs w:val="22"/>
          <w:lang w:val="es"/>
        </w:rPr>
        <w:t>Presidente John F. Kennedy</w:t>
      </w:r>
    </w:p>
    <w:p w14:paraId="4F638A07" w14:textId="77777777" w:rsidR="00FA4511" w:rsidRPr="00C46639" w:rsidRDefault="00FA4511" w:rsidP="00FA4511">
      <w:pPr>
        <w:pStyle w:val="Heading2"/>
        <w:rPr>
          <w:rFonts w:eastAsia="Times New Roman" w:cstheme="majorHAnsi"/>
        </w:rPr>
      </w:pPr>
      <w:r w:rsidRPr="00C46639">
        <w:rPr>
          <w:rFonts w:eastAsia="Times New Roman" w:cstheme="majorHAnsi"/>
          <w:color w:val="910D28"/>
          <w:szCs w:val="22"/>
          <w:lang w:val="es"/>
        </w:rPr>
        <w:t>Berlín Occidental, Alemania Occidental</w:t>
      </w:r>
    </w:p>
    <w:p w14:paraId="38B2FD38" w14:textId="77777777" w:rsidR="00FA4511" w:rsidRPr="00C46639" w:rsidRDefault="00FA4511" w:rsidP="00FA4511">
      <w:pPr>
        <w:pStyle w:val="Heading2"/>
        <w:rPr>
          <w:rFonts w:eastAsia="Times New Roman" w:cstheme="majorHAnsi"/>
        </w:rPr>
      </w:pPr>
      <w:r w:rsidRPr="00C46639">
        <w:rPr>
          <w:rFonts w:eastAsia="Times New Roman" w:cstheme="majorHAnsi"/>
          <w:color w:val="910D28"/>
          <w:szCs w:val="22"/>
          <w:lang w:val="es"/>
        </w:rPr>
        <w:t>26 de junio de 1963</w:t>
      </w:r>
      <w:r w:rsidRPr="00C46639">
        <w:rPr>
          <w:rFonts w:eastAsia="Times New Roman" w:cstheme="majorHAnsi"/>
          <w:color w:val="A41E35"/>
          <w:szCs w:val="22"/>
          <w:lang w:val="es"/>
        </w:rPr>
        <w:t xml:space="preserve"> </w:t>
      </w:r>
    </w:p>
    <w:p w14:paraId="45A91C8B"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smallCaps/>
          <w:color w:val="A41E35"/>
          <w:sz w:val="18"/>
          <w:szCs w:val="18"/>
          <w:lang w:val="es"/>
        </w:rPr>
        <w:br/>
      </w:r>
      <w:r w:rsidRPr="00C46639">
        <w:rPr>
          <w:rFonts w:asciiTheme="majorHAnsi" w:hAnsiTheme="majorHAnsi" w:cstheme="majorHAnsi"/>
          <w:color w:val="000000"/>
          <w:lang w:val="es"/>
        </w:rPr>
        <w:t>Estoy orgulloso de venir a esta ciudad como invitado de su distinguido alcalde, que ha simbolizado en todo el mundo el espíritu de lucha de Berlín Occidental.</w:t>
      </w:r>
    </w:p>
    <w:p w14:paraId="03B8DA1D"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Y estoy orgulloso de visitar la República Federal con su distinguido canciller, que durante tantos años ha comprometido a Alemania con la democracia y la libertad y el progreso, y de venir aquí en compañía de mi compatriota estadounidense, el general </w:t>
      </w:r>
      <w:proofErr w:type="spellStart"/>
      <w:r w:rsidRPr="00C46639">
        <w:rPr>
          <w:rFonts w:asciiTheme="majorHAnsi" w:hAnsiTheme="majorHAnsi" w:cstheme="majorHAnsi"/>
          <w:color w:val="000000"/>
          <w:lang w:val="es"/>
        </w:rPr>
        <w:t>Clay</w:t>
      </w:r>
      <w:proofErr w:type="spellEnd"/>
      <w:r w:rsidRPr="00C46639">
        <w:rPr>
          <w:rFonts w:asciiTheme="majorHAnsi" w:hAnsiTheme="majorHAnsi" w:cstheme="majorHAnsi"/>
          <w:color w:val="000000"/>
          <w:lang w:val="es"/>
        </w:rPr>
        <w:t>, que ha estado en esta ciudad en sus grandes momentos de crisis y que volverá a venir si es necesario.</w:t>
      </w:r>
    </w:p>
    <w:p w14:paraId="6594474D"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Hace dos mil años el mayor orgullo era </w:t>
      </w:r>
      <w:proofErr w:type="spellStart"/>
      <w:r w:rsidRPr="00C46639">
        <w:rPr>
          <w:rFonts w:asciiTheme="majorHAnsi" w:hAnsiTheme="majorHAnsi" w:cstheme="majorHAnsi"/>
          <w:i/>
          <w:iCs/>
          <w:color w:val="000000"/>
          <w:lang w:val="es"/>
        </w:rPr>
        <w:t>Civis</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Romanus</w:t>
      </w:r>
      <w:proofErr w:type="spellEnd"/>
      <w:r w:rsidRPr="00C46639">
        <w:rPr>
          <w:rFonts w:asciiTheme="majorHAnsi" w:hAnsiTheme="majorHAnsi" w:cstheme="majorHAnsi"/>
          <w:i/>
          <w:iCs/>
          <w:color w:val="000000"/>
          <w:lang w:val="es"/>
        </w:rPr>
        <w:t xml:space="preserve"> sum</w:t>
      </w:r>
      <w:r w:rsidRPr="00C46639">
        <w:rPr>
          <w:rFonts w:asciiTheme="majorHAnsi" w:hAnsiTheme="majorHAnsi" w:cstheme="majorHAnsi"/>
          <w:color w:val="000000"/>
          <w:lang w:val="es"/>
        </w:rPr>
        <w:t xml:space="preserve">. Hoy en día, en el mundo de la libertad, el mayor orgullo es </w:t>
      </w:r>
      <w:proofErr w:type="spellStart"/>
      <w:r w:rsidRPr="00C46639">
        <w:rPr>
          <w:rFonts w:asciiTheme="majorHAnsi" w:hAnsiTheme="majorHAnsi" w:cstheme="majorHAnsi"/>
          <w:i/>
          <w:iCs/>
          <w:color w:val="000000"/>
          <w:lang w:val="es"/>
        </w:rPr>
        <w:t>Ich</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bin</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ein</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Berliner</w:t>
      </w:r>
      <w:proofErr w:type="spellEnd"/>
      <w:r w:rsidRPr="00C46639">
        <w:rPr>
          <w:rFonts w:asciiTheme="majorHAnsi" w:hAnsiTheme="majorHAnsi" w:cstheme="majorHAnsi"/>
          <w:color w:val="000000"/>
          <w:lang w:val="es"/>
        </w:rPr>
        <w:t>.</w:t>
      </w:r>
    </w:p>
    <w:p w14:paraId="04803ABB"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¡Agradezco que mi intérprete me traduzca el alemán!</w:t>
      </w:r>
    </w:p>
    <w:p w14:paraId="4659BEAC"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Hay mucha gente en el mundo que realmente no entiende, o dice no entender, cuál es el gran problema entre el mundo libre y el mundo comunista. Que vengan a Berlín.</w:t>
      </w:r>
    </w:p>
    <w:p w14:paraId="7BF4A2CC"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Hay quienes dicen que el comunismo es la ola del futuro. Que vengan a Berlín.</w:t>
      </w:r>
    </w:p>
    <w:p w14:paraId="731675E6"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Y hay algunos que dicen que en Europa y en otros lugares podemos trabajar con los comunistas. Que vengan a Berlín.</w:t>
      </w:r>
    </w:p>
    <w:p w14:paraId="3FB5FA42"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E incluso hay algunos que dicen que es cierto que el comunismo es un sistema malvado, pero que nos permite progresar económicamente. </w:t>
      </w:r>
      <w:proofErr w:type="spellStart"/>
      <w:r w:rsidRPr="00C46639">
        <w:rPr>
          <w:rFonts w:asciiTheme="majorHAnsi" w:hAnsiTheme="majorHAnsi" w:cstheme="majorHAnsi"/>
          <w:i/>
          <w:iCs/>
          <w:color w:val="000000"/>
          <w:lang w:val="es"/>
        </w:rPr>
        <w:t>Lass</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sie</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nach</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Berlin</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kommen</w:t>
      </w:r>
      <w:proofErr w:type="spellEnd"/>
      <w:r w:rsidRPr="00C46639">
        <w:rPr>
          <w:rFonts w:asciiTheme="majorHAnsi" w:hAnsiTheme="majorHAnsi" w:cstheme="majorHAnsi"/>
          <w:color w:val="000000"/>
          <w:lang w:val="es"/>
        </w:rPr>
        <w:t>. Que vengan a Berlín.</w:t>
      </w:r>
    </w:p>
    <w:p w14:paraId="434E79A3"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La libertad tiene muchas dificultades y la democracia no es perfecta, pero nunca hemos tenido que poner un muro para mantener a nuestra gente dentro, para evitar que nos abandone.</w:t>
      </w:r>
    </w:p>
    <w:p w14:paraId="349D3CE1"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Quiero decirles, en nombre de mis compatriotas, que viven a muchos kilómetros de distancia, al otro lado del Atlántico, muy lejos de ustedes, que se sienten muy orgullosos de haber podido compartir con ustedes, incluso desde la distancia, la historia de los últimos 18 años.</w:t>
      </w:r>
    </w:p>
    <w:p w14:paraId="0F355557"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No conozco ningún pueblo, ninguna ciudad, que haya sido asediada durante 18 años que siga viviendo con la vitalidad y la fuerza, y la esperanza y la determinación de la ciudad de Berlín Occidental.</w:t>
      </w:r>
    </w:p>
    <w:p w14:paraId="0C1796AB"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lastRenderedPageBreak/>
        <w:t>Aunque el muro es la demostración más obvia y vívida de los fracasos del sistema comunista, para que todo el mundo lo vea, no nos satisface, ya que es, como ha dicho su alcalde, una ofensa no sólo a la historia, sino una ofensa a la humanidad, que separa a las familias, divide a los esposos y esposas y a los hermanos y hermanas, y divide a un pueblo que desea estar unido.</w:t>
      </w:r>
    </w:p>
    <w:p w14:paraId="7FFBCA1A"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Lo que es cierto para esta ciudad es cierto para Alemania: la paz real y duradera en Europa nunca podrá estar garantizada mientras se niegue a uno de cada cuatro alemanes el derecho elemental de los hombres libres, que es el de elegir libremente.</w:t>
      </w:r>
    </w:p>
    <w:p w14:paraId="7985392F"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En 18 años de paz y buena fe, esta generación de alemanes se ha ganado el derecho a ser libre, incluido el derecho a unir a sus familias y a su nación en una paz duradera, con buena voluntad para todas las personas.</w:t>
      </w:r>
    </w:p>
    <w:p w14:paraId="06EFB617"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Ustedes viven en una isla de libertad, pero sus vidas son parte del todo.</w:t>
      </w:r>
    </w:p>
    <w:p w14:paraId="35294721"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Así que permítanme pedirles, al terminar, que eleven sus ojos más allá de los peligros de hoy, hacia las esperanzas de mañana, más allá de la libertad de esta ciudad de Berlín, o de su país de Alemania, hacia el avance de la libertad en todas partes, más allá del muro, hacia el día de la paz con justicia, más allá de ustedes y de nosotros mismos, hacia toda la humanidad.</w:t>
      </w:r>
    </w:p>
    <w:p w14:paraId="0B9A8E5D"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La libertad es indivisible, y cuando un hombre está esclavizado, ninguno es libre.</w:t>
      </w:r>
    </w:p>
    <w:p w14:paraId="4354434D"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Cuando todos seamos libres, entonces podremos esperar ese día en que esta ciudad se unirá como una sola y este país y este gran continente de Europa en una tierra pacífica y esperanzadora.</w:t>
      </w:r>
    </w:p>
    <w:p w14:paraId="12A6BFAF"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Cuando ese día finalmente llegue, como así será, los habitantes de Berlín Occidental podrán sentirse satisfechos por haber estado en primera línea durante casi dos décadas.</w:t>
      </w:r>
    </w:p>
    <w:p w14:paraId="221466D5" w14:textId="77777777" w:rsidR="00FA4511" w:rsidRPr="00C46639" w:rsidRDefault="00FA4511" w:rsidP="00FA4511">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Todos los hombres libres, vivan donde vivan, son ciudadanos de Berlín y, por lo tanto, como hombre libre, me siento orgulloso de las palabras </w:t>
      </w:r>
      <w:proofErr w:type="spellStart"/>
      <w:r w:rsidRPr="00C46639">
        <w:rPr>
          <w:rFonts w:asciiTheme="majorHAnsi" w:hAnsiTheme="majorHAnsi" w:cstheme="majorHAnsi"/>
          <w:i/>
          <w:iCs/>
          <w:color w:val="000000"/>
          <w:lang w:val="es"/>
        </w:rPr>
        <w:t>Ich</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bin</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ein</w:t>
      </w:r>
      <w:proofErr w:type="spellEnd"/>
      <w:r w:rsidRPr="00C46639">
        <w:rPr>
          <w:rFonts w:asciiTheme="majorHAnsi" w:hAnsiTheme="majorHAnsi" w:cstheme="majorHAnsi"/>
          <w:i/>
          <w:iCs/>
          <w:color w:val="000000"/>
          <w:lang w:val="es"/>
        </w:rPr>
        <w:t xml:space="preserve"> </w:t>
      </w:r>
      <w:proofErr w:type="spellStart"/>
      <w:r w:rsidRPr="00C46639">
        <w:rPr>
          <w:rFonts w:asciiTheme="majorHAnsi" w:hAnsiTheme="majorHAnsi" w:cstheme="majorHAnsi"/>
          <w:i/>
          <w:iCs/>
          <w:color w:val="000000"/>
          <w:lang w:val="es"/>
        </w:rPr>
        <w:t>Berliner</w:t>
      </w:r>
      <w:proofErr w:type="spellEnd"/>
      <w:r w:rsidRPr="00C46639">
        <w:rPr>
          <w:rFonts w:asciiTheme="majorHAnsi" w:hAnsiTheme="majorHAnsi" w:cstheme="majorHAnsi"/>
          <w:color w:val="000000"/>
          <w:lang w:val="es"/>
        </w:rPr>
        <w:t>.</w:t>
      </w:r>
    </w:p>
    <w:p w14:paraId="03B9AD15" w14:textId="77777777" w:rsidR="00FA4511" w:rsidRPr="00C46639" w:rsidRDefault="00FA4511" w:rsidP="00FA4511">
      <w:pPr>
        <w:rPr>
          <w:rFonts w:asciiTheme="majorHAnsi" w:eastAsia="Times New Roman" w:hAnsiTheme="majorHAnsi" w:cstheme="majorHAnsi"/>
        </w:rPr>
      </w:pPr>
    </w:p>
    <w:p w14:paraId="174AA0E2" w14:textId="77777777" w:rsidR="00FA4511" w:rsidRPr="00C46639" w:rsidRDefault="00FA4511" w:rsidP="0011581D">
      <w:pPr>
        <w:suppressAutoHyphens/>
        <w:spacing w:before="180"/>
        <w:rPr>
          <w:rFonts w:asciiTheme="majorHAnsi" w:hAnsiTheme="majorHAnsi" w:cstheme="majorHAnsi"/>
          <w:color w:val="323134"/>
          <w:szCs w:val="18"/>
        </w:rPr>
      </w:pPr>
    </w:p>
    <w:p w14:paraId="250AB134" w14:textId="77777777" w:rsidR="00FA4511" w:rsidRPr="00C46639" w:rsidRDefault="00FA4511" w:rsidP="0011581D">
      <w:pPr>
        <w:suppressAutoHyphens/>
        <w:spacing w:before="180"/>
        <w:rPr>
          <w:rFonts w:asciiTheme="majorHAnsi" w:hAnsiTheme="majorHAnsi" w:cstheme="majorHAnsi"/>
          <w:color w:val="323134"/>
          <w:szCs w:val="18"/>
        </w:rPr>
      </w:pPr>
    </w:p>
    <w:p w14:paraId="7E6435AF" w14:textId="77777777" w:rsidR="00FA4511" w:rsidRPr="00C46639" w:rsidRDefault="00FA4511" w:rsidP="00FA4511">
      <w:pPr>
        <w:rPr>
          <w:rFonts w:asciiTheme="majorHAnsi" w:eastAsia="Times New Roman" w:hAnsiTheme="majorHAnsi" w:cstheme="majorHAnsi"/>
          <w:b/>
          <w:bCs/>
          <w:color w:val="000000"/>
          <w:sz w:val="32"/>
          <w:szCs w:val="32"/>
        </w:rPr>
      </w:pPr>
    </w:p>
    <w:p w14:paraId="656C8437" w14:textId="70A066FD" w:rsidR="00FA4511" w:rsidRDefault="00FA4511" w:rsidP="00FA4511">
      <w:pPr>
        <w:rPr>
          <w:rFonts w:asciiTheme="majorHAnsi" w:eastAsia="Times New Roman" w:hAnsiTheme="majorHAnsi" w:cstheme="majorHAnsi"/>
          <w:b/>
          <w:bCs/>
          <w:color w:val="000000"/>
          <w:sz w:val="32"/>
          <w:szCs w:val="32"/>
        </w:rPr>
      </w:pPr>
    </w:p>
    <w:p w14:paraId="549BF603" w14:textId="77777777" w:rsidR="00C46639" w:rsidRPr="00C46639" w:rsidRDefault="00C46639" w:rsidP="00FA4511">
      <w:pPr>
        <w:rPr>
          <w:rFonts w:asciiTheme="majorHAnsi" w:eastAsia="Times New Roman" w:hAnsiTheme="majorHAnsi" w:cstheme="majorHAnsi"/>
          <w:b/>
          <w:bCs/>
          <w:color w:val="000000"/>
          <w:sz w:val="32"/>
          <w:szCs w:val="32"/>
        </w:rPr>
      </w:pPr>
    </w:p>
    <w:p w14:paraId="0F1925BF" w14:textId="77777777" w:rsidR="00FA4511" w:rsidRPr="00C46639" w:rsidRDefault="00FA4511" w:rsidP="00FA4511">
      <w:pPr>
        <w:pStyle w:val="NormalWeb"/>
        <w:spacing w:before="720" w:beforeAutospacing="0" w:after="0" w:afterAutospacing="0"/>
        <w:rPr>
          <w:rFonts w:asciiTheme="majorHAnsi" w:hAnsiTheme="majorHAnsi" w:cstheme="majorHAnsi"/>
        </w:rPr>
      </w:pPr>
      <w:r w:rsidRPr="00C46639">
        <w:rPr>
          <w:rFonts w:asciiTheme="majorHAnsi" w:hAnsiTheme="majorHAnsi" w:cstheme="majorHAnsi"/>
          <w:b/>
          <w:bCs/>
          <w:color w:val="000000"/>
          <w:sz w:val="32"/>
          <w:szCs w:val="32"/>
          <w:lang w:val="es"/>
        </w:rPr>
        <w:lastRenderedPageBreak/>
        <w:t>Documento C: Europa después de la Segunda Guerra Mundial</w:t>
      </w:r>
    </w:p>
    <w:p w14:paraId="29297150" w14:textId="35ECD118" w:rsidR="00FA4511" w:rsidRPr="00C46639" w:rsidRDefault="00FA4511" w:rsidP="00FA4511">
      <w:pPr>
        <w:rPr>
          <w:rFonts w:asciiTheme="majorHAnsi" w:eastAsia="Times New Roman" w:hAnsiTheme="majorHAnsi" w:cstheme="majorHAnsi"/>
        </w:rPr>
      </w:pPr>
    </w:p>
    <w:p w14:paraId="733C9098" w14:textId="04F1AD3B" w:rsidR="00FA4511" w:rsidRPr="00C46639" w:rsidRDefault="00FA4511" w:rsidP="00FA4511">
      <w:pPr>
        <w:rPr>
          <w:rFonts w:asciiTheme="majorHAnsi" w:eastAsia="Times New Roman" w:hAnsiTheme="majorHAnsi" w:cstheme="majorHAnsi"/>
        </w:rPr>
      </w:pPr>
      <w:r w:rsidRPr="00C46639">
        <w:rPr>
          <w:rFonts w:asciiTheme="majorHAnsi" w:eastAsia="Times New Roman" w:hAnsiTheme="majorHAnsi" w:cstheme="majorHAnsi"/>
          <w:noProof/>
          <w:color w:val="000000"/>
          <w:sz w:val="22"/>
          <w:szCs w:val="22"/>
          <w:lang w:val="es"/>
        </w:rPr>
        <w:drawing>
          <wp:inline distT="0" distB="0" distL="0" distR="0" wp14:anchorId="0657D96B" wp14:editId="538D58D4">
            <wp:extent cx="5176520" cy="5176520"/>
            <wp:effectExtent l="0" t="0" r="5080" b="5080"/>
            <wp:docPr id="4" name="Picture 4" descr=":\Users\mcha6344\Documents\Berlin\Map of Europe after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cha6344\Documents\Berlin\Map of Europe after World War 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520" cy="5176520"/>
                    </a:xfrm>
                    <a:prstGeom prst="rect">
                      <a:avLst/>
                    </a:prstGeom>
                    <a:noFill/>
                    <a:ln>
                      <a:noFill/>
                    </a:ln>
                  </pic:spPr>
                </pic:pic>
              </a:graphicData>
            </a:graphic>
          </wp:inline>
        </w:drawing>
      </w:r>
    </w:p>
    <w:p w14:paraId="52C9DC37" w14:textId="77777777" w:rsidR="00FA4511" w:rsidRPr="00C46639" w:rsidRDefault="00FA4511" w:rsidP="00FA4511">
      <w:pPr>
        <w:rPr>
          <w:rFonts w:asciiTheme="majorHAnsi" w:eastAsia="Times New Roman" w:hAnsiTheme="majorHAnsi" w:cstheme="majorHAnsi"/>
        </w:rPr>
      </w:pPr>
    </w:p>
    <w:p w14:paraId="2A66576D" w14:textId="76F6B398" w:rsidR="00FA4511" w:rsidRPr="00C46639" w:rsidRDefault="00FA4511" w:rsidP="00FA4511">
      <w:pPr>
        <w:rPr>
          <w:rFonts w:asciiTheme="majorHAnsi" w:eastAsia="Times New Roman" w:hAnsiTheme="majorHAnsi" w:cstheme="majorHAnsi"/>
        </w:rPr>
      </w:pPr>
      <w:r w:rsidRPr="00C46639">
        <w:rPr>
          <w:rFonts w:asciiTheme="majorHAnsi" w:eastAsia="Times New Roman" w:hAnsiTheme="majorHAnsi" w:cstheme="majorHAnsi"/>
          <w:noProof/>
          <w:color w:val="000000"/>
          <w:sz w:val="22"/>
          <w:szCs w:val="22"/>
          <w:lang w:val="es"/>
        </w:rPr>
        <w:drawing>
          <wp:inline distT="0" distB="0" distL="0" distR="0" wp14:anchorId="2EA927BD" wp14:editId="147566D5">
            <wp:extent cx="1869440" cy="1219200"/>
            <wp:effectExtent l="0" t="0" r="10160" b="0"/>
            <wp:docPr id="5" name="Picture 5" descr="https://lh6.googleusercontent.com/3v9pb_rw0Vi-Caw660MCxJI089XZ7GynNS0c69KBHxRZ2rwXoZagDd0QUSPiMgTajYJJnEcHQxfasMRNyYq-mC2J_NR19j9F1E0bWIWu3UbTDHWfQPJpWjT81Z6Na_gEyaVUxTYv3W7mHne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3v9pb_rw0Vi-Caw660MCxJI089XZ7GynNS0c69KBHxRZ2rwXoZagDd0QUSPiMgTajYJJnEcHQxfasMRNyYq-mC2J_NR19j9F1E0bWIWu3UbTDHWfQPJpWjT81Z6Na_gEyaVUxTYv3W7mHneVz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440" cy="1219200"/>
                    </a:xfrm>
                    <a:prstGeom prst="rect">
                      <a:avLst/>
                    </a:prstGeom>
                    <a:noFill/>
                    <a:ln>
                      <a:noFill/>
                    </a:ln>
                  </pic:spPr>
                </pic:pic>
              </a:graphicData>
            </a:graphic>
          </wp:inline>
        </w:drawing>
      </w:r>
    </w:p>
    <w:p w14:paraId="468F5899" w14:textId="77777777" w:rsidR="00FA4511" w:rsidRPr="00C46639" w:rsidRDefault="00FA4511" w:rsidP="00FA4511">
      <w:pPr>
        <w:rPr>
          <w:rFonts w:asciiTheme="majorHAnsi" w:eastAsia="Times New Roman" w:hAnsiTheme="majorHAnsi" w:cstheme="majorHAnsi"/>
        </w:rPr>
      </w:pPr>
    </w:p>
    <w:p w14:paraId="7095A1CB" w14:textId="77777777" w:rsidR="00FA4511" w:rsidRPr="00C46639" w:rsidRDefault="00FA4511" w:rsidP="00FA4511">
      <w:pPr>
        <w:rPr>
          <w:rFonts w:asciiTheme="majorHAnsi" w:eastAsia="Times New Roman" w:hAnsiTheme="majorHAnsi" w:cstheme="majorHAnsi"/>
          <w:color w:val="000000"/>
          <w:sz w:val="22"/>
          <w:szCs w:val="22"/>
        </w:rPr>
      </w:pPr>
      <w:r w:rsidRPr="00C46639">
        <w:rPr>
          <w:rFonts w:asciiTheme="majorHAnsi" w:eastAsia="Times New Roman" w:hAnsiTheme="majorHAnsi" w:cstheme="majorHAnsi"/>
          <w:color w:val="000000"/>
          <w:sz w:val="22"/>
          <w:szCs w:val="22"/>
          <w:lang w:val="es"/>
        </w:rPr>
        <w:t xml:space="preserve">Fuente: Burns, David. (2012). </w:t>
      </w:r>
      <w:proofErr w:type="spellStart"/>
      <w:r w:rsidRPr="00C46639">
        <w:rPr>
          <w:rFonts w:asciiTheme="majorHAnsi" w:eastAsia="Times New Roman" w:hAnsiTheme="majorHAnsi" w:cstheme="majorHAnsi"/>
          <w:color w:val="000000"/>
          <w:sz w:val="22"/>
          <w:szCs w:val="22"/>
          <w:lang w:val="es"/>
        </w:rPr>
        <w:t>Europe</w:t>
      </w:r>
      <w:proofErr w:type="spellEnd"/>
      <w:r w:rsidRPr="00C46639">
        <w:rPr>
          <w:rFonts w:asciiTheme="majorHAnsi" w:eastAsia="Times New Roman" w:hAnsiTheme="majorHAnsi" w:cstheme="majorHAnsi"/>
          <w:color w:val="000000"/>
          <w:sz w:val="22"/>
          <w:szCs w:val="22"/>
          <w:lang w:val="es"/>
        </w:rPr>
        <w:t xml:space="preserve"> after </w:t>
      </w:r>
      <w:proofErr w:type="spellStart"/>
      <w:r w:rsidRPr="00C46639">
        <w:rPr>
          <w:rFonts w:asciiTheme="majorHAnsi" w:eastAsia="Times New Roman" w:hAnsiTheme="majorHAnsi" w:cstheme="majorHAnsi"/>
          <w:color w:val="000000"/>
          <w:sz w:val="22"/>
          <w:szCs w:val="22"/>
          <w:lang w:val="es"/>
        </w:rPr>
        <w:t>World</w:t>
      </w:r>
      <w:proofErr w:type="spellEnd"/>
      <w:r w:rsidRPr="00C46639">
        <w:rPr>
          <w:rFonts w:asciiTheme="majorHAnsi" w:eastAsia="Times New Roman" w:hAnsiTheme="majorHAnsi" w:cstheme="majorHAnsi"/>
          <w:color w:val="000000"/>
          <w:sz w:val="22"/>
          <w:szCs w:val="22"/>
          <w:lang w:val="es"/>
        </w:rPr>
        <w:t xml:space="preserve"> </w:t>
      </w:r>
      <w:proofErr w:type="spellStart"/>
      <w:r w:rsidRPr="00C46639">
        <w:rPr>
          <w:rFonts w:asciiTheme="majorHAnsi" w:eastAsia="Times New Roman" w:hAnsiTheme="majorHAnsi" w:cstheme="majorHAnsi"/>
          <w:color w:val="000000"/>
          <w:sz w:val="22"/>
          <w:szCs w:val="22"/>
          <w:lang w:val="es"/>
        </w:rPr>
        <w:t>War</w:t>
      </w:r>
      <w:proofErr w:type="spellEnd"/>
      <w:r w:rsidRPr="00C46639">
        <w:rPr>
          <w:rFonts w:asciiTheme="majorHAnsi" w:eastAsia="Times New Roman" w:hAnsiTheme="majorHAnsi" w:cstheme="majorHAnsi"/>
          <w:color w:val="000000"/>
          <w:sz w:val="22"/>
          <w:szCs w:val="22"/>
          <w:lang w:val="es"/>
        </w:rPr>
        <w:t xml:space="preserve"> II: </w:t>
      </w:r>
      <w:proofErr w:type="spellStart"/>
      <w:r w:rsidRPr="00C46639">
        <w:rPr>
          <w:rFonts w:asciiTheme="majorHAnsi" w:eastAsia="Times New Roman" w:hAnsiTheme="majorHAnsi" w:cstheme="majorHAnsi"/>
          <w:color w:val="000000"/>
          <w:sz w:val="22"/>
          <w:szCs w:val="22"/>
          <w:lang w:val="es"/>
        </w:rPr>
        <w:t>Frameworks</w:t>
      </w:r>
      <w:proofErr w:type="spellEnd"/>
      <w:r w:rsidRPr="00C46639">
        <w:rPr>
          <w:rFonts w:asciiTheme="majorHAnsi" w:eastAsia="Times New Roman" w:hAnsiTheme="majorHAnsi" w:cstheme="majorHAnsi"/>
          <w:color w:val="000000"/>
          <w:sz w:val="22"/>
          <w:szCs w:val="22"/>
          <w:lang w:val="es"/>
        </w:rPr>
        <w:t xml:space="preserve"> </w:t>
      </w:r>
      <w:proofErr w:type="spellStart"/>
      <w:r w:rsidRPr="00C46639">
        <w:rPr>
          <w:rFonts w:asciiTheme="majorHAnsi" w:eastAsia="Times New Roman" w:hAnsiTheme="majorHAnsi" w:cstheme="majorHAnsi"/>
          <w:color w:val="000000"/>
          <w:sz w:val="22"/>
          <w:szCs w:val="22"/>
          <w:lang w:val="es"/>
        </w:rPr>
        <w:t>of</w:t>
      </w:r>
      <w:proofErr w:type="spellEnd"/>
      <w:r w:rsidRPr="00C46639">
        <w:rPr>
          <w:rFonts w:asciiTheme="majorHAnsi" w:eastAsia="Times New Roman" w:hAnsiTheme="majorHAnsi" w:cstheme="majorHAnsi"/>
          <w:color w:val="000000"/>
          <w:sz w:val="22"/>
          <w:szCs w:val="22"/>
          <w:lang w:val="es"/>
        </w:rPr>
        <w:t xml:space="preserve"> </w:t>
      </w:r>
      <w:proofErr w:type="spellStart"/>
      <w:r w:rsidRPr="00C46639">
        <w:rPr>
          <w:rFonts w:asciiTheme="majorHAnsi" w:eastAsia="Times New Roman" w:hAnsiTheme="majorHAnsi" w:cstheme="majorHAnsi"/>
          <w:color w:val="000000"/>
          <w:sz w:val="22"/>
          <w:szCs w:val="22"/>
          <w:lang w:val="es"/>
        </w:rPr>
        <w:t>America’s</w:t>
      </w:r>
      <w:proofErr w:type="spellEnd"/>
      <w:r w:rsidRPr="00C46639">
        <w:rPr>
          <w:rFonts w:asciiTheme="majorHAnsi" w:eastAsia="Times New Roman" w:hAnsiTheme="majorHAnsi" w:cstheme="majorHAnsi"/>
          <w:color w:val="000000"/>
          <w:sz w:val="22"/>
          <w:szCs w:val="22"/>
          <w:lang w:val="es"/>
        </w:rPr>
        <w:t xml:space="preserve"> </w:t>
      </w:r>
      <w:proofErr w:type="spellStart"/>
      <w:r w:rsidRPr="00C46639">
        <w:rPr>
          <w:rFonts w:asciiTheme="majorHAnsi" w:eastAsia="Times New Roman" w:hAnsiTheme="majorHAnsi" w:cstheme="majorHAnsi"/>
          <w:color w:val="000000"/>
          <w:sz w:val="22"/>
          <w:szCs w:val="22"/>
          <w:lang w:val="es"/>
        </w:rPr>
        <w:t>Past</w:t>
      </w:r>
      <w:proofErr w:type="spellEnd"/>
      <w:r w:rsidRPr="00C46639">
        <w:rPr>
          <w:rFonts w:asciiTheme="majorHAnsi" w:eastAsia="Times New Roman" w:hAnsiTheme="majorHAnsi" w:cstheme="majorHAnsi"/>
          <w:color w:val="000000"/>
          <w:sz w:val="22"/>
          <w:szCs w:val="22"/>
          <w:lang w:val="es"/>
        </w:rPr>
        <w:t>.  </w:t>
      </w:r>
    </w:p>
    <w:p w14:paraId="262792D2" w14:textId="376CCE5A" w:rsidR="00FA4511" w:rsidRPr="00C46639" w:rsidRDefault="00FA4511" w:rsidP="00FA4511">
      <w:pPr>
        <w:rPr>
          <w:rFonts w:asciiTheme="majorHAnsi" w:eastAsia="Times New Roman" w:hAnsiTheme="majorHAnsi" w:cstheme="majorHAnsi"/>
        </w:rPr>
      </w:pPr>
      <w:r w:rsidRPr="00C46639">
        <w:rPr>
          <w:rFonts w:asciiTheme="majorHAnsi" w:eastAsia="Times New Roman" w:hAnsiTheme="majorHAnsi" w:cstheme="majorHAnsi"/>
          <w:color w:val="000000"/>
          <w:sz w:val="18"/>
          <w:szCs w:val="18"/>
          <w:lang w:val="es"/>
        </w:rPr>
        <w:t xml:space="preserve">Extraído de: </w:t>
      </w:r>
      <w:hyperlink r:id="rId11" w:history="1">
        <w:r w:rsidRPr="00C46639">
          <w:rPr>
            <w:rStyle w:val="Hyperlink"/>
            <w:rFonts w:asciiTheme="majorHAnsi" w:eastAsia="Times New Roman" w:hAnsiTheme="majorHAnsi" w:cstheme="majorHAnsi"/>
            <w:color w:val="0563C1"/>
            <w:sz w:val="18"/>
            <w:szCs w:val="18"/>
            <w:lang w:val="es"/>
          </w:rPr>
          <w:t>http://www.fasttrackteaching.com/burns/Unit_11_Cold_War/U11_Europe_After_WW_II.html</w:t>
        </w:r>
      </w:hyperlink>
    </w:p>
    <w:p w14:paraId="7154D397" w14:textId="77777777" w:rsidR="00FA4511" w:rsidRPr="00C46639" w:rsidRDefault="00FA4511" w:rsidP="00FA4511">
      <w:pPr>
        <w:rPr>
          <w:rFonts w:asciiTheme="majorHAnsi" w:eastAsia="Times New Roman" w:hAnsiTheme="majorHAnsi" w:cstheme="majorHAnsi"/>
        </w:rPr>
      </w:pPr>
    </w:p>
    <w:p w14:paraId="66DD9FAE" w14:textId="77777777" w:rsidR="00FA4511" w:rsidRPr="00C46639" w:rsidRDefault="00FA4511" w:rsidP="0011581D">
      <w:pPr>
        <w:suppressAutoHyphens/>
        <w:spacing w:before="180"/>
        <w:rPr>
          <w:rFonts w:asciiTheme="majorHAnsi" w:hAnsiTheme="majorHAnsi" w:cstheme="majorHAnsi"/>
          <w:color w:val="323134"/>
          <w:szCs w:val="18"/>
        </w:rPr>
      </w:pPr>
    </w:p>
    <w:p w14:paraId="2F9927AF" w14:textId="77777777" w:rsidR="00C3480D" w:rsidRPr="00C46639" w:rsidRDefault="00C3480D" w:rsidP="0011581D">
      <w:pPr>
        <w:suppressAutoHyphens/>
        <w:spacing w:before="180"/>
        <w:rPr>
          <w:rFonts w:asciiTheme="majorHAnsi" w:hAnsiTheme="majorHAnsi" w:cstheme="majorHAnsi"/>
          <w:color w:val="323134"/>
          <w:szCs w:val="18"/>
        </w:rPr>
      </w:pPr>
    </w:p>
    <w:p w14:paraId="2EDA3A9E" w14:textId="7163A78E"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b/>
          <w:bCs/>
          <w:color w:val="000000"/>
          <w:sz w:val="32"/>
          <w:szCs w:val="32"/>
          <w:lang w:val="es"/>
        </w:rPr>
        <w:t>Documento D:</w:t>
      </w:r>
    </w:p>
    <w:p w14:paraId="050790ED"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sz w:val="28"/>
          <w:szCs w:val="28"/>
          <w:lang w:val="es"/>
        </w:rPr>
        <w:t>Extracto de un discurso de John F. Kennedy en campaña para el Senado de los Estados Unidos (1952)</w:t>
      </w:r>
    </w:p>
    <w:p w14:paraId="0E4F7931"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lang w:val="es"/>
        </w:rPr>
        <w:t>"Pero en nuestros esfuerzos por contener la marea de la expansión comunista, sería un error juzgar la amenaza comunista como principalmente militar, aunque es el prestigio militar ruso el que tiene fuerza y persuade de las creencias de sus doctrinas políticas y económicas.</w:t>
      </w:r>
    </w:p>
    <w:p w14:paraId="19E8FCE8"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lang w:val="es"/>
        </w:rPr>
        <w:t>Ciertamente, debemos estar de pie y dedicar todas nuestras energías disponibles a la tarea de reconstruir nuestra fuerza militar y deberíamos utilizar todos los medios a nuestro alcance para persuadir a nuestros amigos de Occidente de que hagan lo mismo”.</w:t>
      </w:r>
    </w:p>
    <w:p w14:paraId="1A3B1B49" w14:textId="77777777" w:rsidR="00C3480D" w:rsidRPr="00C46639" w:rsidRDefault="00C3480D" w:rsidP="00C3480D">
      <w:pPr>
        <w:rPr>
          <w:rFonts w:asciiTheme="majorHAnsi" w:eastAsia="Times New Roman" w:hAnsiTheme="majorHAnsi" w:cstheme="majorHAnsi"/>
        </w:rPr>
      </w:pPr>
    </w:p>
    <w:p w14:paraId="6892928A"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lang w:val="es"/>
        </w:rPr>
        <w:t xml:space="preserve">Fuente: </w:t>
      </w:r>
      <w:proofErr w:type="spellStart"/>
      <w:r w:rsidRPr="00C46639">
        <w:rPr>
          <w:rFonts w:asciiTheme="majorHAnsi" w:hAnsiTheme="majorHAnsi" w:cstheme="majorHAnsi"/>
          <w:color w:val="000000"/>
          <w:lang w:val="es"/>
        </w:rPr>
        <w:t>The</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Gilder</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Lehrman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Institute</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of</w:t>
      </w:r>
      <w:proofErr w:type="spellEnd"/>
      <w:r w:rsidRPr="00C46639">
        <w:rPr>
          <w:rFonts w:asciiTheme="majorHAnsi" w:hAnsiTheme="majorHAnsi" w:cstheme="majorHAnsi"/>
          <w:color w:val="000000"/>
          <w:lang w:val="es"/>
        </w:rPr>
        <w:t xml:space="preserve"> American </w:t>
      </w:r>
      <w:proofErr w:type="spellStart"/>
      <w:r w:rsidRPr="00C46639">
        <w:rPr>
          <w:rFonts w:asciiTheme="majorHAnsi" w:hAnsiTheme="majorHAnsi" w:cstheme="majorHAnsi"/>
          <w:color w:val="000000"/>
          <w:lang w:val="es"/>
        </w:rPr>
        <w:t>History</w:t>
      </w:r>
      <w:proofErr w:type="spellEnd"/>
      <w:r w:rsidRPr="00C46639">
        <w:rPr>
          <w:rFonts w:asciiTheme="majorHAnsi" w:hAnsiTheme="majorHAnsi" w:cstheme="majorHAnsi"/>
          <w:color w:val="000000"/>
          <w:lang w:val="es"/>
        </w:rPr>
        <w:t xml:space="preserve">. (2016) “JFK </w:t>
      </w:r>
      <w:proofErr w:type="spellStart"/>
      <w:r w:rsidRPr="00C46639">
        <w:rPr>
          <w:rFonts w:asciiTheme="majorHAnsi" w:hAnsiTheme="majorHAnsi" w:cstheme="majorHAnsi"/>
          <w:color w:val="000000"/>
          <w:lang w:val="es"/>
        </w:rPr>
        <w:t>on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the</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containment</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of</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Communism</w:t>
      </w:r>
      <w:proofErr w:type="spellEnd"/>
      <w:r w:rsidRPr="00C46639">
        <w:rPr>
          <w:rFonts w:asciiTheme="majorHAnsi" w:hAnsiTheme="majorHAnsi" w:cstheme="majorHAnsi"/>
          <w:color w:val="000000"/>
          <w:lang w:val="es"/>
        </w:rPr>
        <w:t xml:space="preserve">”, extraído de:  </w:t>
      </w:r>
      <w:hyperlink r:id="rId12" w:history="1">
        <w:r w:rsidRPr="00C46639">
          <w:rPr>
            <w:rStyle w:val="Hyperlink"/>
            <w:rFonts w:asciiTheme="majorHAnsi" w:hAnsiTheme="majorHAnsi" w:cstheme="majorHAnsi"/>
            <w:color w:val="0563C1"/>
            <w:lang w:val="es"/>
          </w:rPr>
          <w:t>https://www.gilderlehrman.org/history-by-era/fifties/resources/jfk-containment-communism-1952</w:t>
        </w:r>
      </w:hyperlink>
    </w:p>
    <w:p w14:paraId="5A0C9BDC" w14:textId="77777777" w:rsidR="00C3480D" w:rsidRPr="00C46639" w:rsidRDefault="00C3480D" w:rsidP="00C3480D">
      <w:pPr>
        <w:rPr>
          <w:rFonts w:asciiTheme="majorHAnsi" w:eastAsia="Times New Roman" w:hAnsiTheme="majorHAnsi" w:cstheme="majorHAnsi"/>
        </w:rPr>
      </w:pPr>
    </w:p>
    <w:p w14:paraId="30C43E0F"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b/>
          <w:bCs/>
          <w:color w:val="000000"/>
          <w:sz w:val="32"/>
          <w:szCs w:val="32"/>
          <w:lang w:val="es"/>
        </w:rPr>
        <w:t>Documento E:</w:t>
      </w:r>
      <w:r w:rsidRPr="00C46639">
        <w:rPr>
          <w:rFonts w:asciiTheme="majorHAnsi" w:hAnsiTheme="majorHAnsi" w:cstheme="majorHAnsi"/>
          <w:color w:val="000000"/>
          <w:lang w:val="es"/>
        </w:rPr>
        <w:t xml:space="preserve">  Nikita </w:t>
      </w:r>
      <w:proofErr w:type="spellStart"/>
      <w:r w:rsidRPr="00C46639">
        <w:rPr>
          <w:rFonts w:asciiTheme="majorHAnsi" w:hAnsiTheme="majorHAnsi" w:cstheme="majorHAnsi"/>
          <w:color w:val="000000"/>
          <w:lang w:val="es"/>
        </w:rPr>
        <w:t>Khrushchev</w:t>
      </w:r>
      <w:proofErr w:type="spellEnd"/>
      <w:r w:rsidRPr="00C46639">
        <w:rPr>
          <w:rFonts w:asciiTheme="majorHAnsi" w:hAnsiTheme="majorHAnsi" w:cstheme="majorHAnsi"/>
          <w:color w:val="000000"/>
          <w:lang w:val="es"/>
        </w:rPr>
        <w:t xml:space="preserve"> abrazando a Fidel Castro, líder de Cuba, en las Naciones Unidas, 1960</w:t>
      </w:r>
    </w:p>
    <w:p w14:paraId="738D97F1"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noProof/>
          <w:color w:val="000000"/>
          <w:lang w:val="es"/>
        </w:rPr>
        <w:drawing>
          <wp:inline distT="0" distB="0" distL="0" distR="0" wp14:anchorId="3B2A742D" wp14:editId="66B7ADF3">
            <wp:extent cx="3810000" cy="3007360"/>
            <wp:effectExtent l="0" t="0" r="0" b="0"/>
            <wp:docPr id="9" name="Picture 9" descr="https://lh6.googleusercontent.com/DOLbIeAjPaGvkP8zhR23PdojH8YEJ431Sun315LgZZqtM4unzy_0lXPQa_VuoIhBBObsLN2AM5PPBfh1Y0lMvFt1PulUEArKIoToBF-rDGX_9LKm_hQBkxAHTmQ90XSsBlGvhyk07Swp_mZ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DOLbIeAjPaGvkP8zhR23PdojH8YEJ431Sun315LgZZqtM4unzy_0lXPQa_VuoIhBBObsLN2AM5PPBfh1Y0lMvFt1PulUEArKIoToBF-rDGX_9LKm_hQBkxAHTmQ90XSsBlGvhyk07Swp_mZOl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007360"/>
                    </a:xfrm>
                    <a:prstGeom prst="rect">
                      <a:avLst/>
                    </a:prstGeom>
                    <a:noFill/>
                    <a:ln>
                      <a:noFill/>
                    </a:ln>
                  </pic:spPr>
                </pic:pic>
              </a:graphicData>
            </a:graphic>
          </wp:inline>
        </w:drawing>
      </w:r>
    </w:p>
    <w:p w14:paraId="1A0AF83B" w14:textId="77777777" w:rsidR="00C3480D" w:rsidRPr="00C46639" w:rsidRDefault="00C3480D" w:rsidP="00C3480D">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sz w:val="20"/>
          <w:szCs w:val="20"/>
          <w:lang w:val="es"/>
        </w:rPr>
        <w:t xml:space="preserve">Castro permitió a </w:t>
      </w:r>
      <w:proofErr w:type="spellStart"/>
      <w:r w:rsidRPr="00C46639">
        <w:rPr>
          <w:rFonts w:asciiTheme="majorHAnsi" w:hAnsiTheme="majorHAnsi" w:cstheme="majorHAnsi"/>
          <w:color w:val="000000"/>
          <w:sz w:val="20"/>
          <w:szCs w:val="20"/>
          <w:lang w:val="es"/>
        </w:rPr>
        <w:t>Khrushchev</w:t>
      </w:r>
      <w:proofErr w:type="spellEnd"/>
      <w:r w:rsidRPr="00C46639">
        <w:rPr>
          <w:rFonts w:asciiTheme="majorHAnsi" w:hAnsiTheme="majorHAnsi" w:cstheme="majorHAnsi"/>
          <w:color w:val="000000"/>
          <w:sz w:val="20"/>
          <w:szCs w:val="20"/>
          <w:lang w:val="es"/>
        </w:rPr>
        <w:t xml:space="preserve"> colocar misiles de defensa rusos en Cuba en 1961.  Los misiles provocaron la Crisis de los Misiles de Cuba, una respuesta de los Estados Unidos a la proximidad de los misiles soviéticos a la frontera del sur de los Estados Unidos.</w:t>
      </w:r>
    </w:p>
    <w:p w14:paraId="31E1B6B1" w14:textId="77777777" w:rsidR="00C3480D" w:rsidRPr="00C46639" w:rsidRDefault="00C3480D" w:rsidP="00C3480D">
      <w:pPr>
        <w:rPr>
          <w:rFonts w:asciiTheme="majorHAnsi" w:eastAsia="Times New Roman" w:hAnsiTheme="majorHAnsi" w:cstheme="majorHAnsi"/>
        </w:rPr>
      </w:pPr>
      <w:r w:rsidRPr="00C46639">
        <w:rPr>
          <w:rFonts w:asciiTheme="majorHAnsi" w:eastAsia="Times New Roman" w:hAnsiTheme="majorHAnsi" w:cstheme="majorHAnsi"/>
          <w:color w:val="000000"/>
          <w:sz w:val="22"/>
          <w:szCs w:val="22"/>
          <w:lang w:val="es"/>
        </w:rPr>
        <w:lastRenderedPageBreak/>
        <w:t xml:space="preserve">Fuente: ABC News. (2016) "Timeline </w:t>
      </w:r>
      <w:proofErr w:type="spellStart"/>
      <w:r w:rsidRPr="00C46639">
        <w:rPr>
          <w:rFonts w:asciiTheme="majorHAnsi" w:eastAsia="Times New Roman" w:hAnsiTheme="majorHAnsi" w:cstheme="majorHAnsi"/>
          <w:color w:val="000000"/>
          <w:sz w:val="22"/>
          <w:szCs w:val="22"/>
          <w:lang w:val="es"/>
        </w:rPr>
        <w:t>of</w:t>
      </w:r>
      <w:proofErr w:type="spellEnd"/>
      <w:r w:rsidRPr="00C46639">
        <w:rPr>
          <w:rFonts w:asciiTheme="majorHAnsi" w:eastAsia="Times New Roman" w:hAnsiTheme="majorHAnsi" w:cstheme="majorHAnsi"/>
          <w:color w:val="000000"/>
          <w:sz w:val="22"/>
          <w:szCs w:val="22"/>
          <w:lang w:val="es"/>
        </w:rPr>
        <w:t xml:space="preserve"> US and Cuba </w:t>
      </w:r>
      <w:proofErr w:type="spellStart"/>
      <w:r w:rsidRPr="00C46639">
        <w:rPr>
          <w:rFonts w:asciiTheme="majorHAnsi" w:eastAsia="Times New Roman" w:hAnsiTheme="majorHAnsi" w:cstheme="majorHAnsi"/>
          <w:color w:val="000000"/>
          <w:sz w:val="22"/>
          <w:szCs w:val="22"/>
          <w:lang w:val="es"/>
        </w:rPr>
        <w:t>Relations</w:t>
      </w:r>
      <w:proofErr w:type="spellEnd"/>
      <w:r w:rsidRPr="00C46639">
        <w:rPr>
          <w:rFonts w:asciiTheme="majorHAnsi" w:eastAsia="Times New Roman" w:hAnsiTheme="majorHAnsi" w:cstheme="majorHAnsi"/>
          <w:color w:val="000000"/>
          <w:sz w:val="22"/>
          <w:szCs w:val="22"/>
          <w:lang w:val="es"/>
        </w:rPr>
        <w:t>”, extraído de: http://abc7ny.com/politics/timeline-of-us-and-cuba-relations/440448/</w:t>
      </w:r>
    </w:p>
    <w:p w14:paraId="0DAC8796" w14:textId="77777777" w:rsidR="00C3480D" w:rsidRPr="00C46639" w:rsidRDefault="00C3480D" w:rsidP="00FA4511">
      <w:pPr>
        <w:pStyle w:val="NormalWeb"/>
        <w:spacing w:before="0" w:beforeAutospacing="0" w:after="160" w:afterAutospacing="0"/>
        <w:rPr>
          <w:rFonts w:asciiTheme="majorHAnsi" w:hAnsiTheme="majorHAnsi" w:cstheme="majorHAnsi"/>
          <w:color w:val="000000"/>
          <w:sz w:val="28"/>
          <w:szCs w:val="28"/>
        </w:rPr>
      </w:pPr>
    </w:p>
    <w:p w14:paraId="48135F7E" w14:textId="77777777" w:rsidR="00FA4511" w:rsidRPr="00C46639" w:rsidRDefault="00FA4511" w:rsidP="00FA4511">
      <w:pPr>
        <w:pStyle w:val="NormalWeb"/>
        <w:spacing w:before="0" w:beforeAutospacing="0" w:after="160" w:afterAutospacing="0"/>
        <w:rPr>
          <w:rFonts w:asciiTheme="majorHAnsi" w:hAnsiTheme="majorHAnsi" w:cstheme="majorHAnsi"/>
          <w:b/>
        </w:rPr>
      </w:pPr>
      <w:r w:rsidRPr="00C46639">
        <w:rPr>
          <w:rFonts w:asciiTheme="majorHAnsi" w:hAnsiTheme="majorHAnsi" w:cstheme="majorHAnsi"/>
          <w:b/>
          <w:bCs/>
          <w:color w:val="000000"/>
          <w:sz w:val="28"/>
          <w:szCs w:val="28"/>
          <w:lang w:val="es"/>
        </w:rPr>
        <w:t>Documento F: Juicio del piloto Francis Gary Powers</w:t>
      </w:r>
    </w:p>
    <w:p w14:paraId="2A4341E9" w14:textId="77777777" w:rsidR="00FA4511" w:rsidRPr="00C46639" w:rsidRDefault="00FA4511" w:rsidP="00FA4511">
      <w:pPr>
        <w:rPr>
          <w:rFonts w:asciiTheme="majorHAnsi" w:eastAsia="Times New Roman" w:hAnsiTheme="majorHAnsi" w:cstheme="majorHAnsi"/>
        </w:rPr>
      </w:pPr>
    </w:p>
    <w:p w14:paraId="71445904" w14:textId="76C1F97F" w:rsidR="00FA4511" w:rsidRPr="00C46639" w:rsidRDefault="00FA4511" w:rsidP="00FA4511">
      <w:pPr>
        <w:pStyle w:val="NormalWeb"/>
        <w:spacing w:before="0" w:beforeAutospacing="0" w:after="160" w:afterAutospacing="0"/>
        <w:rPr>
          <w:rFonts w:asciiTheme="majorHAnsi" w:hAnsiTheme="majorHAnsi" w:cstheme="majorHAnsi"/>
        </w:rPr>
      </w:pPr>
      <w:r w:rsidRPr="00C46639">
        <w:rPr>
          <w:rFonts w:asciiTheme="majorHAnsi" w:hAnsiTheme="majorHAnsi" w:cstheme="majorHAnsi"/>
          <w:noProof/>
          <w:color w:val="000000"/>
          <w:sz w:val="28"/>
          <w:szCs w:val="28"/>
          <w:lang w:val="es"/>
        </w:rPr>
        <w:drawing>
          <wp:inline distT="0" distB="0" distL="0" distR="0" wp14:anchorId="597712A6" wp14:editId="7E7C0468">
            <wp:extent cx="4104640" cy="3078480"/>
            <wp:effectExtent l="0" t="0" r="10160" b="0"/>
            <wp:docPr id="6" name="Picture 6" descr="https://lh6.googleusercontent.com/AT1evxyo3LnMOkIryroBQKjYMqwwBbopC3ufMuVGefAEPuropiEPgsWP-R1-2CuHUWaKFTdt53Rvp9gQfMKrkY5zi7nF_I5yYg4pmxFi-iZwunW0zuLybhLQvNp5YXTW9V8rglEEKnydP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T1evxyo3LnMOkIryroBQKjYMqwwBbopC3ufMuVGefAEPuropiEPgsWP-R1-2CuHUWaKFTdt53Rvp9gQfMKrkY5zi7nF_I5yYg4pmxFi-iZwunW0zuLybhLQvNp5YXTW9V8rglEEKnydPN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p>
    <w:p w14:paraId="6617D255" w14:textId="77777777" w:rsidR="00FA4511" w:rsidRPr="00C46639" w:rsidRDefault="00FA4511" w:rsidP="00FA4511">
      <w:pPr>
        <w:spacing w:after="240"/>
        <w:rPr>
          <w:rFonts w:asciiTheme="majorHAnsi" w:eastAsia="Times New Roman" w:hAnsiTheme="majorHAnsi" w:cstheme="majorHAnsi"/>
        </w:rPr>
      </w:pPr>
    </w:p>
    <w:p w14:paraId="3AECE5AA" w14:textId="77777777" w:rsidR="00FA4511" w:rsidRPr="00C46639" w:rsidRDefault="00FA4511" w:rsidP="00FA4511">
      <w:pPr>
        <w:pStyle w:val="NormalWeb"/>
        <w:spacing w:before="0" w:beforeAutospacing="0" w:after="160" w:afterAutospacing="0"/>
        <w:rPr>
          <w:rFonts w:asciiTheme="majorHAnsi" w:hAnsiTheme="majorHAnsi" w:cstheme="majorHAnsi"/>
        </w:rPr>
      </w:pPr>
      <w:r w:rsidRPr="00C46639">
        <w:rPr>
          <w:rFonts w:asciiTheme="majorHAnsi" w:hAnsiTheme="majorHAnsi" w:cstheme="majorHAnsi"/>
          <w:i/>
          <w:iCs/>
          <w:color w:val="000000"/>
          <w:sz w:val="28"/>
          <w:szCs w:val="28"/>
          <w:lang w:val="es"/>
        </w:rPr>
        <w:t xml:space="preserve">El piloto Francis Gary Powers en juicio por espionaje en Moscú. La liberación del piloto Powers a los Estados Unidos se produjo dos años después (1962) a cambio de un espía ruso, Rudolf Abel, que fue descubierto espiando en Nueva York.  Fredrick </w:t>
      </w:r>
      <w:proofErr w:type="spellStart"/>
      <w:r w:rsidRPr="00C46639">
        <w:rPr>
          <w:rFonts w:asciiTheme="majorHAnsi" w:hAnsiTheme="majorHAnsi" w:cstheme="majorHAnsi"/>
          <w:i/>
          <w:iCs/>
          <w:color w:val="000000"/>
          <w:sz w:val="28"/>
          <w:szCs w:val="28"/>
          <w:lang w:val="es"/>
        </w:rPr>
        <w:t>Pryor</w:t>
      </w:r>
      <w:proofErr w:type="spellEnd"/>
      <w:r w:rsidRPr="00C46639">
        <w:rPr>
          <w:rFonts w:asciiTheme="majorHAnsi" w:hAnsiTheme="majorHAnsi" w:cstheme="majorHAnsi"/>
          <w:i/>
          <w:iCs/>
          <w:color w:val="000000"/>
          <w:sz w:val="28"/>
          <w:szCs w:val="28"/>
          <w:lang w:val="es"/>
        </w:rPr>
        <w:t xml:space="preserve">, un estudiante estadounidense que estuvo retenido en Berlín </w:t>
      </w:r>
      <w:proofErr w:type="gramStart"/>
      <w:r w:rsidRPr="00C46639">
        <w:rPr>
          <w:rFonts w:asciiTheme="majorHAnsi" w:hAnsiTheme="majorHAnsi" w:cstheme="majorHAnsi"/>
          <w:i/>
          <w:iCs/>
          <w:color w:val="000000"/>
          <w:sz w:val="28"/>
          <w:szCs w:val="28"/>
          <w:lang w:val="es"/>
        </w:rPr>
        <w:t>Oriental,</w:t>
      </w:r>
      <w:proofErr w:type="gramEnd"/>
      <w:r w:rsidRPr="00C46639">
        <w:rPr>
          <w:rFonts w:asciiTheme="majorHAnsi" w:hAnsiTheme="majorHAnsi" w:cstheme="majorHAnsi"/>
          <w:i/>
          <w:iCs/>
          <w:color w:val="000000"/>
          <w:sz w:val="28"/>
          <w:szCs w:val="28"/>
          <w:lang w:val="es"/>
        </w:rPr>
        <w:t xml:space="preserve"> también fue liberado y entregado a los Estados Unidos.</w:t>
      </w:r>
    </w:p>
    <w:p w14:paraId="2D337BFB" w14:textId="77777777" w:rsidR="00FA4511" w:rsidRPr="00C46639" w:rsidRDefault="00FA4511" w:rsidP="00FA4511">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sz w:val="22"/>
          <w:szCs w:val="22"/>
          <w:lang w:val="es"/>
        </w:rPr>
        <w:t xml:space="preserve">Fuente: </w:t>
      </w:r>
      <w:proofErr w:type="spellStart"/>
      <w:r w:rsidRPr="00C46639">
        <w:rPr>
          <w:rFonts w:asciiTheme="majorHAnsi" w:hAnsiTheme="majorHAnsi" w:cstheme="majorHAnsi"/>
          <w:color w:val="000000"/>
          <w:sz w:val="22"/>
          <w:szCs w:val="22"/>
          <w:lang w:val="es"/>
        </w:rPr>
        <w:t>Greenblatt</w:t>
      </w:r>
      <w:proofErr w:type="spellEnd"/>
      <w:r w:rsidRPr="00C46639">
        <w:rPr>
          <w:rFonts w:asciiTheme="majorHAnsi" w:hAnsiTheme="majorHAnsi" w:cstheme="majorHAnsi"/>
          <w:color w:val="000000"/>
          <w:sz w:val="22"/>
          <w:szCs w:val="22"/>
          <w:lang w:val="es"/>
        </w:rPr>
        <w:t>, Alan. (2012). “</w:t>
      </w:r>
      <w:proofErr w:type="spellStart"/>
      <w:r w:rsidRPr="00C46639">
        <w:rPr>
          <w:rFonts w:asciiTheme="majorHAnsi" w:hAnsiTheme="majorHAnsi" w:cstheme="majorHAnsi"/>
          <w:color w:val="000000"/>
          <w:sz w:val="22"/>
          <w:szCs w:val="22"/>
          <w:lang w:val="es"/>
        </w:rPr>
        <w:t>Spy</w:t>
      </w:r>
      <w:proofErr w:type="spellEnd"/>
      <w:r w:rsidRPr="00C46639">
        <w:rPr>
          <w:rFonts w:asciiTheme="majorHAnsi" w:hAnsiTheme="majorHAnsi" w:cstheme="majorHAnsi"/>
          <w:color w:val="000000"/>
          <w:sz w:val="22"/>
          <w:szCs w:val="22"/>
          <w:lang w:val="es"/>
        </w:rPr>
        <w:t xml:space="preserve"> Exchange </w:t>
      </w:r>
      <w:proofErr w:type="spellStart"/>
      <w:r w:rsidRPr="00C46639">
        <w:rPr>
          <w:rFonts w:asciiTheme="majorHAnsi" w:hAnsiTheme="majorHAnsi" w:cstheme="majorHAnsi"/>
          <w:color w:val="000000"/>
          <w:sz w:val="22"/>
          <w:szCs w:val="22"/>
          <w:lang w:val="es"/>
        </w:rPr>
        <w:t>would</w:t>
      </w:r>
      <w:proofErr w:type="spellEnd"/>
      <w:r w:rsidRPr="00C46639">
        <w:rPr>
          <w:rFonts w:asciiTheme="majorHAnsi" w:hAnsiTheme="majorHAnsi" w:cstheme="majorHAnsi"/>
          <w:color w:val="000000"/>
          <w:sz w:val="22"/>
          <w:szCs w:val="22"/>
          <w:lang w:val="es"/>
        </w:rPr>
        <w:t xml:space="preserve"> be a </w:t>
      </w:r>
      <w:proofErr w:type="spellStart"/>
      <w:r w:rsidRPr="00C46639">
        <w:rPr>
          <w:rFonts w:asciiTheme="majorHAnsi" w:hAnsiTheme="majorHAnsi" w:cstheme="majorHAnsi"/>
          <w:color w:val="000000"/>
          <w:sz w:val="22"/>
          <w:szCs w:val="22"/>
          <w:lang w:val="es"/>
        </w:rPr>
        <w:t>Cold</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War</w:t>
      </w:r>
      <w:proofErr w:type="spellEnd"/>
      <w:r w:rsidRPr="00C46639">
        <w:rPr>
          <w:rFonts w:asciiTheme="majorHAnsi" w:hAnsiTheme="majorHAnsi" w:cstheme="majorHAnsi"/>
          <w:color w:val="000000"/>
          <w:sz w:val="22"/>
          <w:szCs w:val="22"/>
          <w:lang w:val="es"/>
        </w:rPr>
        <w:t xml:space="preserve"> Flashback” </w:t>
      </w:r>
      <w:proofErr w:type="spellStart"/>
      <w:r w:rsidRPr="00C46639">
        <w:rPr>
          <w:rFonts w:asciiTheme="majorHAnsi" w:hAnsiTheme="majorHAnsi" w:cstheme="majorHAnsi"/>
          <w:color w:val="000000"/>
          <w:sz w:val="22"/>
          <w:szCs w:val="22"/>
          <w:lang w:val="es"/>
        </w:rPr>
        <w:t>National</w:t>
      </w:r>
      <w:proofErr w:type="spellEnd"/>
      <w:r w:rsidRPr="00C46639">
        <w:rPr>
          <w:rFonts w:asciiTheme="majorHAnsi" w:hAnsiTheme="majorHAnsi" w:cstheme="majorHAnsi"/>
          <w:color w:val="000000"/>
          <w:sz w:val="22"/>
          <w:szCs w:val="22"/>
          <w:lang w:val="es"/>
        </w:rPr>
        <w:t xml:space="preserve"> </w:t>
      </w:r>
      <w:proofErr w:type="spellStart"/>
      <w:r w:rsidRPr="00C46639">
        <w:rPr>
          <w:rFonts w:asciiTheme="majorHAnsi" w:hAnsiTheme="majorHAnsi" w:cstheme="majorHAnsi"/>
          <w:color w:val="000000"/>
          <w:sz w:val="22"/>
          <w:szCs w:val="22"/>
          <w:lang w:val="es"/>
        </w:rPr>
        <w:t>Public</w:t>
      </w:r>
      <w:proofErr w:type="spellEnd"/>
      <w:r w:rsidRPr="00C46639">
        <w:rPr>
          <w:rFonts w:asciiTheme="majorHAnsi" w:hAnsiTheme="majorHAnsi" w:cstheme="majorHAnsi"/>
          <w:color w:val="000000"/>
          <w:sz w:val="22"/>
          <w:szCs w:val="22"/>
          <w:lang w:val="es"/>
        </w:rPr>
        <w:t xml:space="preserve"> Radio </w:t>
      </w:r>
      <w:proofErr w:type="spellStart"/>
      <w:r w:rsidRPr="00C46639">
        <w:rPr>
          <w:rFonts w:asciiTheme="majorHAnsi" w:hAnsiTheme="majorHAnsi" w:cstheme="majorHAnsi"/>
          <w:color w:val="000000"/>
          <w:sz w:val="22"/>
          <w:szCs w:val="22"/>
          <w:lang w:val="es"/>
        </w:rPr>
        <w:t>website</w:t>
      </w:r>
      <w:proofErr w:type="spellEnd"/>
      <w:r w:rsidRPr="00C46639">
        <w:rPr>
          <w:rFonts w:asciiTheme="majorHAnsi" w:hAnsiTheme="majorHAnsi" w:cstheme="majorHAnsi"/>
          <w:color w:val="000000"/>
          <w:sz w:val="22"/>
          <w:szCs w:val="22"/>
          <w:lang w:val="es"/>
        </w:rPr>
        <w:t xml:space="preserve">. Extraído de:  </w:t>
      </w:r>
      <w:hyperlink r:id="rId15" w:history="1">
        <w:r w:rsidRPr="00C46639">
          <w:rPr>
            <w:rStyle w:val="Hyperlink"/>
            <w:rFonts w:asciiTheme="majorHAnsi" w:hAnsiTheme="majorHAnsi" w:cstheme="majorHAnsi"/>
            <w:color w:val="0563C1"/>
            <w:sz w:val="22"/>
            <w:szCs w:val="22"/>
            <w:lang w:val="es"/>
          </w:rPr>
          <w:t>http://www.npr.org/templates/story/story.php?storyId=128381620</w:t>
        </w:r>
      </w:hyperlink>
    </w:p>
    <w:p w14:paraId="2B282221" w14:textId="77777777" w:rsidR="00FA4511" w:rsidRPr="00C46639" w:rsidRDefault="00FA4511" w:rsidP="00FA4511">
      <w:pPr>
        <w:rPr>
          <w:rFonts w:asciiTheme="majorHAnsi" w:eastAsia="Times New Roman" w:hAnsiTheme="majorHAnsi" w:cstheme="majorHAnsi"/>
        </w:rPr>
      </w:pPr>
    </w:p>
    <w:p w14:paraId="62FB037B" w14:textId="77777777" w:rsidR="00FA4511" w:rsidRPr="00C46639" w:rsidRDefault="00FA4511" w:rsidP="0011581D">
      <w:pPr>
        <w:suppressAutoHyphens/>
        <w:spacing w:before="180"/>
        <w:rPr>
          <w:rFonts w:asciiTheme="majorHAnsi" w:hAnsiTheme="majorHAnsi" w:cstheme="majorHAnsi"/>
          <w:color w:val="323134"/>
          <w:szCs w:val="18"/>
        </w:rPr>
      </w:pPr>
    </w:p>
    <w:p w14:paraId="5F43BC7D" w14:textId="77777777" w:rsidR="00FA4511" w:rsidRPr="00C46639" w:rsidRDefault="00FA4511" w:rsidP="0011581D">
      <w:pPr>
        <w:suppressAutoHyphens/>
        <w:spacing w:before="180"/>
        <w:rPr>
          <w:rFonts w:asciiTheme="majorHAnsi" w:hAnsiTheme="majorHAnsi" w:cstheme="majorHAnsi"/>
          <w:color w:val="323134"/>
          <w:szCs w:val="18"/>
        </w:rPr>
      </w:pPr>
    </w:p>
    <w:p w14:paraId="3BDBBCA8" w14:textId="77777777" w:rsidR="005E3B96" w:rsidRPr="00C46639" w:rsidRDefault="005E3B96" w:rsidP="0011581D">
      <w:pPr>
        <w:suppressAutoHyphens/>
        <w:spacing w:before="180"/>
        <w:rPr>
          <w:rFonts w:asciiTheme="majorHAnsi" w:hAnsiTheme="majorHAnsi" w:cstheme="majorHAnsi"/>
          <w:color w:val="323134"/>
          <w:szCs w:val="18"/>
        </w:rPr>
      </w:pPr>
    </w:p>
    <w:p w14:paraId="77E13F50" w14:textId="77777777" w:rsidR="005E3B96" w:rsidRPr="00C46639" w:rsidRDefault="005E3B96" w:rsidP="0011581D">
      <w:pPr>
        <w:suppressAutoHyphens/>
        <w:spacing w:before="180"/>
        <w:rPr>
          <w:rFonts w:asciiTheme="majorHAnsi" w:hAnsiTheme="majorHAnsi" w:cstheme="majorHAnsi"/>
          <w:color w:val="323134"/>
          <w:szCs w:val="18"/>
        </w:rPr>
      </w:pPr>
    </w:p>
    <w:p w14:paraId="1746C871" w14:textId="77777777" w:rsidR="005E3B96" w:rsidRPr="00C46639" w:rsidRDefault="005E3B96" w:rsidP="0011581D">
      <w:pPr>
        <w:suppressAutoHyphens/>
        <w:spacing w:before="180"/>
        <w:rPr>
          <w:rFonts w:asciiTheme="majorHAnsi" w:hAnsiTheme="majorHAnsi" w:cstheme="majorHAnsi"/>
          <w:color w:val="323134"/>
          <w:szCs w:val="18"/>
        </w:rPr>
      </w:pPr>
    </w:p>
    <w:p w14:paraId="25F3ECCF" w14:textId="77777777" w:rsidR="005E3B96" w:rsidRPr="00C46639" w:rsidRDefault="005E3B96" w:rsidP="005E3B96">
      <w:pPr>
        <w:pStyle w:val="NormalWeb"/>
        <w:spacing w:before="0" w:beforeAutospacing="0" w:after="160" w:afterAutospacing="0"/>
        <w:rPr>
          <w:rFonts w:asciiTheme="majorHAnsi" w:hAnsiTheme="majorHAnsi" w:cstheme="majorHAnsi"/>
          <w:color w:val="000000"/>
          <w:sz w:val="28"/>
          <w:szCs w:val="28"/>
        </w:rPr>
      </w:pPr>
      <w:r w:rsidRPr="00C46639">
        <w:rPr>
          <w:rFonts w:asciiTheme="majorHAnsi" w:hAnsiTheme="majorHAnsi" w:cstheme="majorHAnsi"/>
          <w:b/>
          <w:bCs/>
          <w:color w:val="000000"/>
          <w:sz w:val="36"/>
          <w:szCs w:val="36"/>
          <w:lang w:val="es"/>
        </w:rPr>
        <w:lastRenderedPageBreak/>
        <w:t>Documento G</w:t>
      </w:r>
      <w:r w:rsidRPr="00C46639">
        <w:rPr>
          <w:rFonts w:asciiTheme="majorHAnsi" w:hAnsiTheme="majorHAnsi" w:cstheme="majorHAnsi"/>
          <w:b/>
          <w:bCs/>
          <w:color w:val="000000"/>
          <w:sz w:val="28"/>
          <w:szCs w:val="28"/>
          <w:lang w:val="es"/>
        </w:rPr>
        <w:t>:</w:t>
      </w:r>
      <w:r w:rsidRPr="00C46639">
        <w:rPr>
          <w:rFonts w:asciiTheme="majorHAnsi" w:hAnsiTheme="majorHAnsi" w:cstheme="majorHAnsi"/>
          <w:color w:val="000000"/>
          <w:sz w:val="28"/>
          <w:szCs w:val="28"/>
          <w:lang w:val="es"/>
        </w:rPr>
        <w:t xml:space="preserve"> Una caricatura política sobre la teoría del dominó</w:t>
      </w:r>
    </w:p>
    <w:p w14:paraId="6E8BB1D5" w14:textId="77777777" w:rsidR="005E3B96" w:rsidRPr="00C46639" w:rsidRDefault="005E3B96" w:rsidP="005E3B96">
      <w:pPr>
        <w:pStyle w:val="NormalWeb"/>
        <w:spacing w:before="0" w:beforeAutospacing="0" w:after="160" w:afterAutospacing="0"/>
        <w:rPr>
          <w:rFonts w:asciiTheme="majorHAnsi" w:hAnsiTheme="majorHAnsi" w:cstheme="majorHAnsi"/>
          <w:color w:val="000000"/>
          <w:sz w:val="28"/>
          <w:szCs w:val="28"/>
        </w:rPr>
      </w:pPr>
    </w:p>
    <w:p w14:paraId="2E290DEC" w14:textId="19D07E58"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noProof/>
          <w:lang w:val="es"/>
        </w:rPr>
        <w:drawing>
          <wp:inline distT="0" distB="0" distL="0" distR="0" wp14:anchorId="142A19B6" wp14:editId="19E0AEAA">
            <wp:extent cx="5201920" cy="2682240"/>
            <wp:effectExtent l="0" t="0" r="5080" b="10160"/>
            <wp:docPr id="7" name="Picture 7" descr="https://lh6.googleusercontent.com/xtkWTtHzR4qoVPwZv40LcCG3qaCLBeRdVGEvi-e88p_qYmFumOcx3vnWn-4mRVnMy52aaAtKPtZ220dMyMBpVVf5xQyPV4-MI5kJLBTPlfcjYNxmvtMQ7OmayfSGmsFUtkdtwklQHUJDRXS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xtkWTtHzR4qoVPwZv40LcCG3qaCLBeRdVGEvi-e88p_qYmFumOcx3vnWn-4mRVnMy52aaAtKPtZ220dMyMBpVVf5xQyPV4-MI5kJLBTPlfcjYNxmvtMQ7OmayfSGmsFUtkdtwklQHUJDRXSZ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2682240"/>
                    </a:xfrm>
                    <a:prstGeom prst="rect">
                      <a:avLst/>
                    </a:prstGeom>
                    <a:noFill/>
                    <a:ln>
                      <a:noFill/>
                    </a:ln>
                  </pic:spPr>
                </pic:pic>
              </a:graphicData>
            </a:graphic>
          </wp:inline>
        </w:drawing>
      </w:r>
    </w:p>
    <w:p w14:paraId="7807DB8E" w14:textId="77777777" w:rsidR="005E3B96" w:rsidRPr="00C46639" w:rsidRDefault="005E3B96" w:rsidP="005E3B96">
      <w:pPr>
        <w:rPr>
          <w:rFonts w:asciiTheme="majorHAnsi" w:eastAsia="Times New Roman" w:hAnsiTheme="majorHAnsi" w:cstheme="majorHAnsi"/>
        </w:rPr>
      </w:pPr>
    </w:p>
    <w:p w14:paraId="607EBD59" w14:textId="77777777"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lang w:val="es"/>
        </w:rPr>
        <w:t xml:space="preserve">Las tropas estadounidenses entraron en la guerra de Vietnam para contener la amenaza y la expansión del comunismo en el sudeste asiático.  A medida que la guerra se prolongaba, más estadounidenses en casa se desilusionaban con los esfuerzos bélicos.  Vietnam del Sur acabó cayendo en manos de las tropas comunistas, el </w:t>
      </w:r>
      <w:proofErr w:type="spellStart"/>
      <w:r w:rsidRPr="00C46639">
        <w:rPr>
          <w:rFonts w:asciiTheme="majorHAnsi" w:hAnsiTheme="majorHAnsi" w:cstheme="majorHAnsi"/>
          <w:color w:val="000000"/>
          <w:lang w:val="es"/>
        </w:rPr>
        <w:t>Viet</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Cong</w:t>
      </w:r>
      <w:proofErr w:type="spellEnd"/>
      <w:r w:rsidRPr="00C46639">
        <w:rPr>
          <w:rFonts w:asciiTheme="majorHAnsi" w:hAnsiTheme="majorHAnsi" w:cstheme="majorHAnsi"/>
          <w:color w:val="000000"/>
          <w:lang w:val="es"/>
        </w:rPr>
        <w:t>, en el verano de 1975.</w:t>
      </w:r>
    </w:p>
    <w:p w14:paraId="7932F0FF" w14:textId="77777777" w:rsidR="005E3B96" w:rsidRPr="00C46639" w:rsidRDefault="005E3B96" w:rsidP="005E3B96">
      <w:pPr>
        <w:rPr>
          <w:rFonts w:asciiTheme="majorHAnsi" w:eastAsia="Times New Roman" w:hAnsiTheme="majorHAnsi" w:cstheme="majorHAnsi"/>
        </w:rPr>
      </w:pPr>
    </w:p>
    <w:p w14:paraId="32545588" w14:textId="77777777"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lang w:val="es"/>
        </w:rPr>
        <w:t xml:space="preserve">Fuente: </w:t>
      </w:r>
      <w:proofErr w:type="spellStart"/>
      <w:r w:rsidRPr="00C46639">
        <w:rPr>
          <w:rFonts w:asciiTheme="majorHAnsi" w:hAnsiTheme="majorHAnsi" w:cstheme="majorHAnsi"/>
          <w:color w:val="000000"/>
          <w:lang w:val="es"/>
        </w:rPr>
        <w:t>Sibilla</w:t>
      </w:r>
      <w:proofErr w:type="spellEnd"/>
      <w:r w:rsidRPr="00C46639">
        <w:rPr>
          <w:rFonts w:asciiTheme="majorHAnsi" w:hAnsiTheme="majorHAnsi" w:cstheme="majorHAnsi"/>
          <w:color w:val="000000"/>
          <w:lang w:val="es"/>
        </w:rPr>
        <w:t xml:space="preserve">, Chris. (2016). “Vietnam: A </w:t>
      </w:r>
      <w:proofErr w:type="gramStart"/>
      <w:r w:rsidRPr="00C46639">
        <w:rPr>
          <w:rFonts w:asciiTheme="majorHAnsi" w:hAnsiTheme="majorHAnsi" w:cstheme="majorHAnsi"/>
          <w:color w:val="000000"/>
          <w:lang w:val="es"/>
        </w:rPr>
        <w:t>Look</w:t>
      </w:r>
      <w:proofErr w:type="gramEnd"/>
      <w:r w:rsidRPr="00C46639">
        <w:rPr>
          <w:rFonts w:asciiTheme="majorHAnsi" w:hAnsiTheme="majorHAnsi" w:cstheme="majorHAnsi"/>
          <w:color w:val="000000"/>
          <w:lang w:val="es"/>
        </w:rPr>
        <w:t xml:space="preserve"> Back” </w:t>
      </w:r>
      <w:proofErr w:type="spellStart"/>
      <w:r w:rsidRPr="00C46639">
        <w:rPr>
          <w:rFonts w:asciiTheme="majorHAnsi" w:hAnsiTheme="majorHAnsi" w:cstheme="majorHAnsi"/>
          <w:color w:val="000000"/>
          <w:lang w:val="es"/>
        </w:rPr>
        <w:t>Association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for</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Diplomatic</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Studies</w:t>
      </w:r>
      <w:proofErr w:type="spellEnd"/>
      <w:r w:rsidRPr="00C46639">
        <w:rPr>
          <w:rFonts w:asciiTheme="majorHAnsi" w:hAnsiTheme="majorHAnsi" w:cstheme="majorHAnsi"/>
          <w:color w:val="000000"/>
          <w:lang w:val="es"/>
        </w:rPr>
        <w:t xml:space="preserve"> and Training </w:t>
      </w:r>
      <w:proofErr w:type="spellStart"/>
      <w:r w:rsidRPr="00C46639">
        <w:rPr>
          <w:rFonts w:asciiTheme="majorHAnsi" w:hAnsiTheme="majorHAnsi" w:cstheme="majorHAnsi"/>
          <w:color w:val="000000"/>
          <w:lang w:val="es"/>
        </w:rPr>
        <w:t>website</w:t>
      </w:r>
      <w:proofErr w:type="spellEnd"/>
      <w:r w:rsidRPr="00C46639">
        <w:rPr>
          <w:rFonts w:asciiTheme="majorHAnsi" w:hAnsiTheme="majorHAnsi" w:cstheme="majorHAnsi"/>
          <w:color w:val="000000"/>
          <w:lang w:val="es"/>
        </w:rPr>
        <w:t xml:space="preserve">. Extraído de:  </w:t>
      </w:r>
      <w:hyperlink r:id="rId17" w:history="1">
        <w:r w:rsidRPr="00C46639">
          <w:rPr>
            <w:rStyle w:val="Hyperlink"/>
            <w:rFonts w:asciiTheme="majorHAnsi" w:hAnsiTheme="majorHAnsi" w:cstheme="majorHAnsi"/>
            <w:color w:val="0563C1"/>
            <w:lang w:val="es"/>
          </w:rPr>
          <w:t>http://adst.org/2014/11/vietnam-a-look-back/</w:t>
        </w:r>
      </w:hyperlink>
    </w:p>
    <w:p w14:paraId="686215A6" w14:textId="77777777" w:rsidR="005E3B96" w:rsidRPr="00C46639" w:rsidRDefault="005E3B96" w:rsidP="005E3B96">
      <w:pPr>
        <w:rPr>
          <w:rFonts w:asciiTheme="majorHAnsi" w:eastAsia="Times New Roman" w:hAnsiTheme="majorHAnsi" w:cstheme="majorHAnsi"/>
        </w:rPr>
      </w:pPr>
    </w:p>
    <w:p w14:paraId="074B8658" w14:textId="77777777" w:rsidR="005E3B96" w:rsidRPr="00C46639" w:rsidRDefault="005E3B96" w:rsidP="0011581D">
      <w:pPr>
        <w:suppressAutoHyphens/>
        <w:spacing w:before="180"/>
        <w:rPr>
          <w:rFonts w:asciiTheme="majorHAnsi" w:hAnsiTheme="majorHAnsi" w:cstheme="majorHAnsi"/>
          <w:color w:val="323134"/>
          <w:szCs w:val="18"/>
        </w:rPr>
      </w:pPr>
    </w:p>
    <w:p w14:paraId="776D8B13" w14:textId="77777777" w:rsidR="005E3B96" w:rsidRPr="00C46639" w:rsidRDefault="005E3B96" w:rsidP="0011581D">
      <w:pPr>
        <w:suppressAutoHyphens/>
        <w:spacing w:before="180"/>
        <w:rPr>
          <w:rFonts w:asciiTheme="majorHAnsi" w:hAnsiTheme="majorHAnsi" w:cstheme="majorHAnsi"/>
          <w:color w:val="323134"/>
          <w:szCs w:val="18"/>
        </w:rPr>
      </w:pPr>
    </w:p>
    <w:p w14:paraId="407D3F14" w14:textId="77777777" w:rsidR="005E3B96" w:rsidRPr="00C46639" w:rsidRDefault="005E3B96" w:rsidP="0011581D">
      <w:pPr>
        <w:suppressAutoHyphens/>
        <w:spacing w:before="180"/>
        <w:rPr>
          <w:rFonts w:asciiTheme="majorHAnsi" w:hAnsiTheme="majorHAnsi" w:cstheme="majorHAnsi"/>
          <w:color w:val="323134"/>
          <w:szCs w:val="18"/>
        </w:rPr>
      </w:pPr>
    </w:p>
    <w:p w14:paraId="1FE9C0C1" w14:textId="77777777" w:rsidR="005E3B96" w:rsidRPr="00C46639" w:rsidRDefault="005E3B96" w:rsidP="0011581D">
      <w:pPr>
        <w:suppressAutoHyphens/>
        <w:spacing w:before="180"/>
        <w:rPr>
          <w:rFonts w:asciiTheme="majorHAnsi" w:hAnsiTheme="majorHAnsi" w:cstheme="majorHAnsi"/>
          <w:color w:val="323134"/>
          <w:szCs w:val="18"/>
        </w:rPr>
      </w:pPr>
    </w:p>
    <w:p w14:paraId="65946176" w14:textId="77777777" w:rsidR="005E3B96" w:rsidRPr="00C46639" w:rsidRDefault="005E3B96" w:rsidP="0011581D">
      <w:pPr>
        <w:suppressAutoHyphens/>
        <w:spacing w:before="180"/>
        <w:rPr>
          <w:rFonts w:asciiTheme="majorHAnsi" w:hAnsiTheme="majorHAnsi" w:cstheme="majorHAnsi"/>
          <w:color w:val="323134"/>
          <w:szCs w:val="18"/>
        </w:rPr>
      </w:pPr>
    </w:p>
    <w:p w14:paraId="086BD24C" w14:textId="77777777" w:rsidR="005E3B96" w:rsidRPr="00C46639" w:rsidRDefault="005E3B96" w:rsidP="0011581D">
      <w:pPr>
        <w:suppressAutoHyphens/>
        <w:spacing w:before="180"/>
        <w:rPr>
          <w:rFonts w:asciiTheme="majorHAnsi" w:hAnsiTheme="majorHAnsi" w:cstheme="majorHAnsi"/>
          <w:color w:val="323134"/>
          <w:szCs w:val="18"/>
        </w:rPr>
      </w:pPr>
    </w:p>
    <w:p w14:paraId="00323D9B" w14:textId="77777777" w:rsidR="005E3B96" w:rsidRPr="00C46639" w:rsidRDefault="005E3B96" w:rsidP="0011581D">
      <w:pPr>
        <w:suppressAutoHyphens/>
        <w:spacing w:before="180"/>
        <w:rPr>
          <w:rFonts w:asciiTheme="majorHAnsi" w:hAnsiTheme="majorHAnsi" w:cstheme="majorHAnsi"/>
          <w:color w:val="323134"/>
          <w:szCs w:val="18"/>
        </w:rPr>
      </w:pPr>
    </w:p>
    <w:p w14:paraId="2272154A" w14:textId="77777777" w:rsidR="005E3B96" w:rsidRPr="00C46639" w:rsidRDefault="005E3B96" w:rsidP="0011581D">
      <w:pPr>
        <w:suppressAutoHyphens/>
        <w:spacing w:before="180"/>
        <w:rPr>
          <w:rFonts w:asciiTheme="majorHAnsi" w:hAnsiTheme="majorHAnsi" w:cstheme="majorHAnsi"/>
          <w:color w:val="323134"/>
          <w:szCs w:val="18"/>
        </w:rPr>
      </w:pPr>
    </w:p>
    <w:p w14:paraId="3DAC4E76" w14:textId="77777777" w:rsidR="005E3B96" w:rsidRPr="00C46639" w:rsidRDefault="005E3B96" w:rsidP="0011581D">
      <w:pPr>
        <w:suppressAutoHyphens/>
        <w:spacing w:before="180"/>
        <w:rPr>
          <w:rFonts w:asciiTheme="majorHAnsi" w:hAnsiTheme="majorHAnsi" w:cstheme="majorHAnsi"/>
          <w:color w:val="323134"/>
          <w:szCs w:val="18"/>
        </w:rPr>
      </w:pPr>
    </w:p>
    <w:p w14:paraId="0DA77148" w14:textId="77777777" w:rsidR="005E3B96" w:rsidRPr="00C46639" w:rsidRDefault="005E3B96" w:rsidP="0011581D">
      <w:pPr>
        <w:suppressAutoHyphens/>
        <w:spacing w:before="180"/>
        <w:rPr>
          <w:rFonts w:asciiTheme="majorHAnsi" w:hAnsiTheme="majorHAnsi" w:cstheme="majorHAnsi"/>
          <w:color w:val="323134"/>
          <w:szCs w:val="18"/>
        </w:rPr>
      </w:pPr>
    </w:p>
    <w:p w14:paraId="35195067" w14:textId="77777777" w:rsidR="005E3B96" w:rsidRPr="00C46639" w:rsidRDefault="005E3B96" w:rsidP="005E3B96">
      <w:pPr>
        <w:pStyle w:val="NormalWeb"/>
        <w:spacing w:before="0" w:beforeAutospacing="0" w:after="160" w:afterAutospacing="0"/>
        <w:rPr>
          <w:rFonts w:asciiTheme="majorHAnsi" w:hAnsiTheme="majorHAnsi" w:cstheme="majorHAnsi"/>
          <w:b/>
        </w:rPr>
      </w:pPr>
      <w:r w:rsidRPr="00C46639">
        <w:rPr>
          <w:rFonts w:asciiTheme="majorHAnsi" w:hAnsiTheme="majorHAnsi" w:cstheme="majorHAnsi"/>
          <w:b/>
          <w:bCs/>
          <w:color w:val="000000"/>
          <w:sz w:val="28"/>
          <w:szCs w:val="28"/>
          <w:lang w:val="es"/>
        </w:rPr>
        <w:t>Documento H: El movimiento de solidaridad polaco y Lech Walesa, 1981</w:t>
      </w:r>
    </w:p>
    <w:p w14:paraId="272E530A" w14:textId="7B7474A8"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noProof/>
          <w:color w:val="000000"/>
          <w:sz w:val="28"/>
          <w:szCs w:val="28"/>
          <w:lang w:val="es"/>
        </w:rPr>
        <w:drawing>
          <wp:inline distT="0" distB="0" distL="0" distR="0" wp14:anchorId="271A4016" wp14:editId="402C3831">
            <wp:extent cx="4876800" cy="3342640"/>
            <wp:effectExtent l="0" t="0" r="0" b="10160"/>
            <wp:docPr id="8" name="Picture 8" descr="https://lh6.googleusercontent.com/KBOW4I-UkiMUBWc8PhfbVyHvKutSSFg270bL6H6eDRea6EFRRXVHgqrYM2o0iWyTiLfqW16zBk4-q6Ygki6lkB_rkh6lzEvbg2NYYW_1OwchQWxra5QoIBuZlMGgg_clkFmhTRd9h5F2d67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BOW4I-UkiMUBWc8PhfbVyHvKutSSFg270bL6H6eDRea6EFRRXVHgqrYM2o0iWyTiLfqW16zBk4-q6Ygki6lkB_rkh6lzEvbg2NYYW_1OwchQWxra5QoIBuZlMGgg_clkFmhTRd9h5F2d67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342640"/>
                    </a:xfrm>
                    <a:prstGeom prst="rect">
                      <a:avLst/>
                    </a:prstGeom>
                    <a:noFill/>
                    <a:ln>
                      <a:noFill/>
                    </a:ln>
                  </pic:spPr>
                </pic:pic>
              </a:graphicData>
            </a:graphic>
          </wp:inline>
        </w:drawing>
      </w:r>
    </w:p>
    <w:p w14:paraId="37347562" w14:textId="77777777" w:rsidR="005E3B96" w:rsidRPr="00C46639" w:rsidRDefault="005E3B96" w:rsidP="005E3B96">
      <w:pPr>
        <w:pStyle w:val="NormalWeb"/>
        <w:spacing w:before="0" w:beforeAutospacing="0" w:after="0" w:afterAutospacing="0"/>
        <w:rPr>
          <w:rFonts w:asciiTheme="majorHAnsi" w:hAnsiTheme="majorHAnsi" w:cstheme="majorHAnsi"/>
        </w:rPr>
      </w:pPr>
      <w:r w:rsidRPr="00C46639">
        <w:rPr>
          <w:rFonts w:asciiTheme="majorHAnsi" w:hAnsiTheme="majorHAnsi" w:cstheme="majorHAnsi"/>
          <w:color w:val="000000"/>
          <w:sz w:val="22"/>
          <w:szCs w:val="22"/>
          <w:lang w:val="es"/>
        </w:rPr>
        <w:t>A finales de los años 70, la economía polaca está al borde del colapso. En julio de 1980, cuando el gobierno más que duplica los precios de la carne, se produce una serie de huelgas en todo el país. Los trabajadores se dan cuenta de que pueden evitar las represalias tomando astilleros y fábricas.</w:t>
      </w:r>
    </w:p>
    <w:p w14:paraId="728806C4" w14:textId="77777777" w:rsidR="005E3B96" w:rsidRPr="00C46639" w:rsidRDefault="005E3B96" w:rsidP="005E3B96">
      <w:pPr>
        <w:rPr>
          <w:rFonts w:asciiTheme="majorHAnsi" w:eastAsia="Times New Roman" w:hAnsiTheme="majorHAnsi" w:cstheme="majorHAnsi"/>
        </w:rPr>
      </w:pPr>
    </w:p>
    <w:p w14:paraId="6778890F" w14:textId="77777777" w:rsidR="005E3B96" w:rsidRPr="00C46639" w:rsidRDefault="005E3B96" w:rsidP="005E3B96">
      <w:pPr>
        <w:pStyle w:val="NormalWeb"/>
        <w:spacing w:before="0" w:beforeAutospacing="0" w:after="0" w:afterAutospacing="0"/>
        <w:rPr>
          <w:rFonts w:asciiTheme="majorHAnsi" w:hAnsiTheme="majorHAnsi" w:cstheme="majorHAnsi"/>
        </w:rPr>
      </w:pPr>
      <w:r w:rsidRPr="00C46639">
        <w:rPr>
          <w:rFonts w:asciiTheme="majorHAnsi" w:hAnsiTheme="majorHAnsi" w:cstheme="majorHAnsi"/>
          <w:color w:val="000000"/>
          <w:sz w:val="22"/>
          <w:szCs w:val="22"/>
          <w:lang w:val="es"/>
        </w:rPr>
        <w:t xml:space="preserve">Los empleados en huelga de los Astilleros Lenin de Gdansk siguen siendo fieles a sus reivindicaciones. Las autoridades intentan cerrar Gdansk para expulsar a los trabajadores. Los trabajadores de los astilleros se despliegan por toda la ciudad y estudiantes y profesionales simpatizantes se cuelan en los controles de las carreteras, llevando la noticia de la huelga a otras regiones. Los trabajadores eligen a </w:t>
      </w:r>
      <w:hyperlink r:id="rId19" w:anchor="walesa" w:history="1">
        <w:r w:rsidRPr="00C46639">
          <w:rPr>
            <w:rStyle w:val="Hyperlink"/>
            <w:rFonts w:asciiTheme="majorHAnsi" w:hAnsiTheme="majorHAnsi" w:cstheme="majorHAnsi"/>
            <w:color w:val="000000"/>
            <w:sz w:val="22"/>
            <w:szCs w:val="22"/>
            <w:lang w:val="es"/>
          </w:rPr>
          <w:t>Lech Walesa</w:t>
        </w:r>
      </w:hyperlink>
      <w:r w:rsidRPr="00C46639">
        <w:rPr>
          <w:rFonts w:asciiTheme="majorHAnsi" w:hAnsiTheme="majorHAnsi" w:cstheme="majorHAnsi"/>
          <w:color w:val="000000"/>
          <w:sz w:val="22"/>
          <w:szCs w:val="22"/>
          <w:u w:val="single"/>
          <w:lang w:val="es"/>
        </w:rPr>
        <w:t>,</w:t>
      </w:r>
      <w:r w:rsidRPr="00C46639">
        <w:rPr>
          <w:rFonts w:asciiTheme="majorHAnsi" w:hAnsiTheme="majorHAnsi" w:cstheme="majorHAnsi"/>
          <w:color w:val="000000"/>
          <w:sz w:val="22"/>
          <w:szCs w:val="22"/>
          <w:lang w:val="es"/>
        </w:rPr>
        <w:t xml:space="preserve"> un electricista de los astilleros, como líder. A finales de agosto, 400.000 trabajadores se unen a la huelga. </w:t>
      </w:r>
    </w:p>
    <w:p w14:paraId="162EE808" w14:textId="77777777" w:rsidR="005E3B96" w:rsidRPr="00C46639" w:rsidRDefault="005E3B96" w:rsidP="005E3B96">
      <w:pPr>
        <w:rPr>
          <w:rFonts w:asciiTheme="majorHAnsi" w:eastAsia="Times New Roman" w:hAnsiTheme="majorHAnsi" w:cstheme="majorHAnsi"/>
        </w:rPr>
      </w:pPr>
    </w:p>
    <w:p w14:paraId="20883DBF" w14:textId="77777777" w:rsidR="005E3B96" w:rsidRPr="00C46639" w:rsidRDefault="005E3B96" w:rsidP="005E3B96">
      <w:pPr>
        <w:pStyle w:val="NormalWeb"/>
        <w:spacing w:before="0" w:beforeAutospacing="0" w:after="0" w:afterAutospacing="0"/>
        <w:rPr>
          <w:rFonts w:asciiTheme="majorHAnsi" w:hAnsiTheme="majorHAnsi" w:cstheme="majorHAnsi"/>
        </w:rPr>
      </w:pPr>
      <w:r w:rsidRPr="00C46639">
        <w:rPr>
          <w:rFonts w:asciiTheme="majorHAnsi" w:hAnsiTheme="majorHAnsi" w:cstheme="majorHAnsi"/>
          <w:color w:val="000000"/>
          <w:sz w:val="22"/>
          <w:szCs w:val="22"/>
          <w:lang w:val="es"/>
        </w:rPr>
        <w:t>Ignorando el descontento de los soviéticos y presionada por las crecientes presiones económicas, el poder dominante acepta la libertad de los sindicatos, el aumento de los salarios y la limitación de la censura.</w:t>
      </w:r>
    </w:p>
    <w:p w14:paraId="25B57CC3" w14:textId="77777777" w:rsidR="005E3B96" w:rsidRPr="00C46639" w:rsidRDefault="005E3B96" w:rsidP="005E3B96">
      <w:pPr>
        <w:rPr>
          <w:rFonts w:asciiTheme="majorHAnsi" w:eastAsia="Times New Roman" w:hAnsiTheme="majorHAnsi" w:cstheme="majorHAnsi"/>
        </w:rPr>
      </w:pPr>
    </w:p>
    <w:p w14:paraId="3E801D68" w14:textId="77777777" w:rsidR="005E3B96" w:rsidRPr="00C46639" w:rsidRDefault="005E3B96" w:rsidP="005E3B96">
      <w:pPr>
        <w:pStyle w:val="NormalWeb"/>
        <w:spacing w:before="0" w:beforeAutospacing="0" w:after="0" w:afterAutospacing="0"/>
        <w:rPr>
          <w:rFonts w:asciiTheme="majorHAnsi" w:hAnsiTheme="majorHAnsi" w:cstheme="majorHAnsi"/>
        </w:rPr>
      </w:pPr>
      <w:r w:rsidRPr="00C46639">
        <w:rPr>
          <w:rFonts w:asciiTheme="majorHAnsi" w:hAnsiTheme="majorHAnsi" w:cstheme="majorHAnsi"/>
          <w:color w:val="000000"/>
          <w:sz w:val="22"/>
          <w:szCs w:val="22"/>
          <w:lang w:val="es"/>
        </w:rPr>
        <w:t xml:space="preserve">Denominado "Solidaridad", el movimiento decide ampliar su alcance.  En su primer congreso nacional, celebrado en otoño de 1981, un Programa de Acción promueve la "autogestión" en todos los ámbitos de la sociedad, incluyendo el establecimiento de gobiernos locales democráticos, jueces independientes e igualdad de protección ante la ley. </w:t>
      </w:r>
    </w:p>
    <w:p w14:paraId="53F4ED15" w14:textId="77777777" w:rsidR="005E3B96" w:rsidRPr="00C46639" w:rsidRDefault="005E3B96" w:rsidP="005E3B96">
      <w:pPr>
        <w:rPr>
          <w:rFonts w:asciiTheme="majorHAnsi" w:eastAsia="Times New Roman" w:hAnsiTheme="majorHAnsi" w:cstheme="majorHAnsi"/>
        </w:rPr>
      </w:pPr>
    </w:p>
    <w:p w14:paraId="76381159" w14:textId="77777777" w:rsidR="005E3B96" w:rsidRPr="00C46639" w:rsidRDefault="005E3B96" w:rsidP="005E3B96">
      <w:pPr>
        <w:pStyle w:val="NormalWeb"/>
        <w:spacing w:before="0" w:beforeAutospacing="0" w:after="0" w:afterAutospacing="0"/>
        <w:rPr>
          <w:rFonts w:asciiTheme="majorHAnsi" w:hAnsiTheme="majorHAnsi" w:cstheme="majorHAnsi"/>
        </w:rPr>
      </w:pPr>
      <w:r w:rsidRPr="00C46639">
        <w:rPr>
          <w:rFonts w:asciiTheme="majorHAnsi" w:hAnsiTheme="majorHAnsi" w:cstheme="majorHAnsi"/>
          <w:color w:val="000000"/>
          <w:sz w:val="22"/>
          <w:szCs w:val="22"/>
          <w:lang w:val="es"/>
        </w:rPr>
        <w:lastRenderedPageBreak/>
        <w:t>Tras varios años de resistencia clandestina por parte de Solidaridad, los comunistas se ven obligados a invitar a Solidaridad a que les ayude a reconstruir la nación polaca sobre la base de un modelo democrático diferente y multipartidista.</w:t>
      </w:r>
    </w:p>
    <w:p w14:paraId="1BAC69C7" w14:textId="77777777" w:rsidR="00C3480D" w:rsidRPr="00C46639" w:rsidRDefault="005E3B96" w:rsidP="00C3480D">
      <w:pPr>
        <w:rPr>
          <w:rFonts w:asciiTheme="majorHAnsi" w:eastAsia="Times New Roman" w:hAnsiTheme="majorHAnsi" w:cstheme="majorHAnsi"/>
        </w:rPr>
      </w:pPr>
      <w:r w:rsidRPr="00C46639">
        <w:rPr>
          <w:rFonts w:asciiTheme="majorHAnsi" w:eastAsia="Times New Roman" w:hAnsiTheme="majorHAnsi" w:cstheme="majorHAnsi"/>
          <w:lang w:val="es"/>
        </w:rPr>
        <w:br/>
      </w:r>
      <w:r w:rsidRPr="00C46639">
        <w:rPr>
          <w:rFonts w:asciiTheme="majorHAnsi" w:eastAsia="Times New Roman" w:hAnsiTheme="majorHAnsi" w:cstheme="majorHAnsi"/>
          <w:color w:val="000000"/>
          <w:sz w:val="22"/>
          <w:szCs w:val="22"/>
          <w:lang w:val="es"/>
        </w:rPr>
        <w:t xml:space="preserve">Fuente: Ackerman, Peter &amp; </w:t>
      </w:r>
      <w:proofErr w:type="spellStart"/>
      <w:r w:rsidRPr="00C46639">
        <w:rPr>
          <w:rFonts w:asciiTheme="majorHAnsi" w:eastAsia="Times New Roman" w:hAnsiTheme="majorHAnsi" w:cstheme="majorHAnsi"/>
          <w:color w:val="000000"/>
          <w:sz w:val="22"/>
          <w:szCs w:val="22"/>
          <w:lang w:val="es"/>
        </w:rPr>
        <w:t>Duvall</w:t>
      </w:r>
      <w:proofErr w:type="spellEnd"/>
      <w:r w:rsidRPr="00C46639">
        <w:rPr>
          <w:rFonts w:asciiTheme="majorHAnsi" w:eastAsia="Times New Roman" w:hAnsiTheme="majorHAnsi" w:cstheme="majorHAnsi"/>
          <w:color w:val="000000"/>
          <w:sz w:val="22"/>
          <w:szCs w:val="22"/>
          <w:lang w:val="es"/>
        </w:rPr>
        <w:t xml:space="preserve">, Jack. (2000). “A </w:t>
      </w:r>
      <w:proofErr w:type="spellStart"/>
      <w:r w:rsidRPr="00C46639">
        <w:rPr>
          <w:rFonts w:asciiTheme="majorHAnsi" w:eastAsia="Times New Roman" w:hAnsiTheme="majorHAnsi" w:cstheme="majorHAnsi"/>
          <w:color w:val="000000"/>
          <w:sz w:val="22"/>
          <w:szCs w:val="22"/>
          <w:lang w:val="es"/>
        </w:rPr>
        <w:t>Force</w:t>
      </w:r>
      <w:proofErr w:type="spellEnd"/>
      <w:r w:rsidRPr="00C46639">
        <w:rPr>
          <w:rFonts w:asciiTheme="majorHAnsi" w:eastAsia="Times New Roman" w:hAnsiTheme="majorHAnsi" w:cstheme="majorHAnsi"/>
          <w:color w:val="000000"/>
          <w:sz w:val="22"/>
          <w:szCs w:val="22"/>
          <w:lang w:val="es"/>
        </w:rPr>
        <w:t xml:space="preserve"> More </w:t>
      </w:r>
      <w:proofErr w:type="spellStart"/>
      <w:r w:rsidRPr="00C46639">
        <w:rPr>
          <w:rFonts w:asciiTheme="majorHAnsi" w:eastAsia="Times New Roman" w:hAnsiTheme="majorHAnsi" w:cstheme="majorHAnsi"/>
          <w:color w:val="000000"/>
          <w:sz w:val="22"/>
          <w:szCs w:val="22"/>
          <w:lang w:val="es"/>
        </w:rPr>
        <w:t>Powerful</w:t>
      </w:r>
      <w:proofErr w:type="spellEnd"/>
      <w:r w:rsidRPr="00C46639">
        <w:rPr>
          <w:rFonts w:asciiTheme="majorHAnsi" w:eastAsia="Times New Roman" w:hAnsiTheme="majorHAnsi" w:cstheme="majorHAnsi"/>
          <w:color w:val="000000"/>
          <w:sz w:val="22"/>
          <w:szCs w:val="22"/>
          <w:lang w:val="es"/>
        </w:rPr>
        <w:t xml:space="preserve">”. Extraído de:  </w:t>
      </w:r>
      <w:hyperlink r:id="rId20" w:history="1">
        <w:r w:rsidRPr="00C46639">
          <w:rPr>
            <w:rStyle w:val="Hyperlink"/>
            <w:rFonts w:asciiTheme="majorHAnsi" w:eastAsia="Times New Roman" w:hAnsiTheme="majorHAnsi" w:cstheme="majorHAnsi"/>
            <w:sz w:val="22"/>
            <w:szCs w:val="22"/>
            <w:lang w:val="es"/>
          </w:rPr>
          <w:t>http://www.aforcemorepowerful.org/films/afmp/stories/poland.php</w:t>
        </w:r>
      </w:hyperlink>
    </w:p>
    <w:p w14:paraId="6409BCEC" w14:textId="4062C538" w:rsidR="005E3B96" w:rsidRPr="00C46639" w:rsidRDefault="005E3B96" w:rsidP="00C3480D">
      <w:pPr>
        <w:rPr>
          <w:rFonts w:asciiTheme="majorHAnsi" w:eastAsia="Times New Roman" w:hAnsiTheme="majorHAnsi" w:cstheme="majorHAnsi"/>
        </w:rPr>
      </w:pPr>
      <w:r w:rsidRPr="00C46639">
        <w:rPr>
          <w:rFonts w:asciiTheme="majorHAnsi" w:hAnsiTheme="majorHAnsi" w:cstheme="majorHAnsi"/>
          <w:b/>
          <w:bCs/>
          <w:color w:val="000000"/>
          <w:sz w:val="28"/>
          <w:szCs w:val="28"/>
          <w:lang w:val="es"/>
        </w:rPr>
        <w:t xml:space="preserve">Documento I: Extracto de la explicación de Mijaíl Gorbachov, </w:t>
      </w:r>
      <w:proofErr w:type="gramStart"/>
      <w:r w:rsidRPr="00C46639">
        <w:rPr>
          <w:rFonts w:asciiTheme="majorHAnsi" w:hAnsiTheme="majorHAnsi" w:cstheme="majorHAnsi"/>
          <w:b/>
          <w:bCs/>
          <w:color w:val="000000"/>
          <w:sz w:val="28"/>
          <w:szCs w:val="28"/>
          <w:lang w:val="es"/>
        </w:rPr>
        <w:t>Secretario General</w:t>
      </w:r>
      <w:proofErr w:type="gramEnd"/>
      <w:r w:rsidRPr="00C46639">
        <w:rPr>
          <w:rFonts w:asciiTheme="majorHAnsi" w:hAnsiTheme="majorHAnsi" w:cstheme="majorHAnsi"/>
          <w:b/>
          <w:bCs/>
          <w:color w:val="000000"/>
          <w:sz w:val="28"/>
          <w:szCs w:val="28"/>
          <w:lang w:val="es"/>
        </w:rPr>
        <w:t xml:space="preserve"> de la URSS sobre la </w:t>
      </w:r>
      <w:r w:rsidRPr="00C46639">
        <w:rPr>
          <w:rFonts w:asciiTheme="majorHAnsi" w:hAnsiTheme="majorHAnsi" w:cstheme="majorHAnsi"/>
          <w:b/>
          <w:bCs/>
          <w:i/>
          <w:iCs/>
          <w:color w:val="000000"/>
          <w:sz w:val="28"/>
          <w:szCs w:val="28"/>
          <w:lang w:val="es"/>
        </w:rPr>
        <w:t xml:space="preserve">perestroika </w:t>
      </w:r>
      <w:r w:rsidRPr="00C46639">
        <w:rPr>
          <w:rFonts w:asciiTheme="majorHAnsi" w:hAnsiTheme="majorHAnsi" w:cstheme="majorHAnsi"/>
          <w:b/>
          <w:bCs/>
          <w:color w:val="000000"/>
          <w:sz w:val="28"/>
          <w:szCs w:val="28"/>
          <w:lang w:val="es"/>
        </w:rPr>
        <w:t xml:space="preserve">(reestructuración) y la </w:t>
      </w:r>
      <w:r w:rsidRPr="00C46639">
        <w:rPr>
          <w:rFonts w:asciiTheme="majorHAnsi" w:hAnsiTheme="majorHAnsi" w:cstheme="majorHAnsi"/>
          <w:b/>
          <w:bCs/>
          <w:i/>
          <w:iCs/>
          <w:color w:val="000000"/>
          <w:sz w:val="28"/>
          <w:szCs w:val="28"/>
          <w:lang w:val="es"/>
        </w:rPr>
        <w:t>glasnost</w:t>
      </w:r>
      <w:r w:rsidRPr="00C46639">
        <w:rPr>
          <w:rFonts w:asciiTheme="majorHAnsi" w:hAnsiTheme="majorHAnsi" w:cstheme="majorHAnsi"/>
          <w:b/>
          <w:bCs/>
          <w:color w:val="000000"/>
          <w:sz w:val="28"/>
          <w:szCs w:val="28"/>
          <w:lang w:val="es"/>
        </w:rPr>
        <w:t xml:space="preserve"> (apertura):</w:t>
      </w:r>
    </w:p>
    <w:p w14:paraId="64A195EE" w14:textId="77777777"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shd w:val="clear" w:color="auto" w:fill="FFFFFF"/>
          <w:lang w:val="es"/>
        </w:rPr>
        <w:t xml:space="preserve">La perestroika es una necesidad urgente derivada de los profundos procesos de desarrollo de nuestra sociedad socialista. Esta sociedad está madura para el cambio. Hace tiempo que lo anhela. </w:t>
      </w:r>
    </w:p>
    <w:p w14:paraId="2601B064" w14:textId="77777777" w:rsidR="005E3B96" w:rsidRPr="00C46639" w:rsidRDefault="005E3B96" w:rsidP="005E3B96">
      <w:pPr>
        <w:pStyle w:val="NormalWeb"/>
        <w:spacing w:before="0" w:beforeAutospacing="0" w:after="160" w:afterAutospacing="0"/>
        <w:rPr>
          <w:rFonts w:asciiTheme="majorHAnsi" w:hAnsiTheme="majorHAnsi" w:cstheme="majorHAnsi"/>
        </w:rPr>
      </w:pPr>
      <w:r w:rsidRPr="00C46639">
        <w:rPr>
          <w:rFonts w:asciiTheme="majorHAnsi" w:hAnsiTheme="majorHAnsi" w:cstheme="majorHAnsi"/>
          <w:color w:val="000000"/>
          <w:shd w:val="clear" w:color="auto" w:fill="FFFFFF"/>
          <w:lang w:val="es"/>
        </w:rPr>
        <w:t>En la segunda mitad de los años setenta, ocurrió algo que a primera vista era inexplicable. El país empezó a perder impulso. Los fracasos económicos se hicieron más frecuentes. Las dificultades comenzaron a acumularse y deteriorarse, y los problemas sin resolver a multiplicarse. En la vida de la sociedad comenzaron a aparecer elementos de lo que llamamos estancamiento y otros fenómenos ajenos al socialismo. Se formó una especie de "mecanismo de frenado" que afectaba al desarrollo social y económico. Y todo ello en un momento en que la revolución científica y tecnológica abría nuevas perspectivas de progreso económico y social... </w:t>
      </w:r>
      <w:r w:rsidRPr="00C46639">
        <w:rPr>
          <w:rFonts w:asciiTheme="majorHAnsi" w:hAnsiTheme="majorHAnsi" w:cstheme="majorHAnsi"/>
          <w:color w:val="000000"/>
          <w:lang w:val="es"/>
        </w:rPr>
        <w:br/>
      </w:r>
      <w:r w:rsidRPr="00C46639">
        <w:rPr>
          <w:rFonts w:asciiTheme="majorHAnsi" w:hAnsiTheme="majorHAnsi" w:cstheme="majorHAnsi"/>
          <w:color w:val="000000"/>
          <w:lang w:val="es"/>
        </w:rPr>
        <w:br/>
      </w:r>
      <w:r w:rsidRPr="00C46639">
        <w:rPr>
          <w:rFonts w:asciiTheme="majorHAnsi" w:hAnsiTheme="majorHAnsi" w:cstheme="majorHAnsi"/>
          <w:color w:val="000000"/>
          <w:shd w:val="clear" w:color="auto" w:fill="FFFFFF"/>
          <w:lang w:val="es"/>
        </w:rPr>
        <w:t>Se estaba desarrollando una situación absurda. La Unión Soviética, el mayor productor mundial de acero, materias primas, combustibles y energía, tiene escasez de ellos debido al despilfarro o la ineficiencia. Uno de los mayores productores de granos para la alimentación tiene, sin embargo, que comprar millones de toneladas de granos al año para forraje. Tenemos el mayor número de médicos y de camas de hospital por cada mil habitantes y, al mismo tiempo, hay flagrantes deficiencias en nuestros servicios sanitarios. Nuestros cohetes pueden encontrar el cometa Halley y volar a Venus con una precisión asombrosa, pero junto a estos triunfos científicos y tecnológicos hay una evidente falta de eficacia en la utilización de los logros científicos para las necesidades económicas, y muchos electrodomésticos soviéticos son de mala calidad. </w:t>
      </w:r>
      <w:r w:rsidRPr="00C46639">
        <w:rPr>
          <w:rFonts w:asciiTheme="majorHAnsi" w:hAnsiTheme="majorHAnsi" w:cstheme="majorHAnsi"/>
          <w:color w:val="000000"/>
          <w:lang w:val="es"/>
        </w:rPr>
        <w:br/>
      </w:r>
      <w:r w:rsidRPr="00C46639">
        <w:rPr>
          <w:rFonts w:asciiTheme="majorHAnsi" w:hAnsiTheme="majorHAnsi" w:cstheme="majorHAnsi"/>
          <w:color w:val="000000"/>
          <w:lang w:val="es"/>
        </w:rPr>
        <w:br/>
      </w:r>
      <w:r w:rsidRPr="00C46639">
        <w:rPr>
          <w:rFonts w:asciiTheme="majorHAnsi" w:hAnsiTheme="majorHAnsi" w:cstheme="majorHAnsi"/>
          <w:color w:val="000000"/>
          <w:shd w:val="clear" w:color="auto" w:fill="FFFFFF"/>
          <w:lang w:val="es"/>
        </w:rPr>
        <w:t xml:space="preserve">Esto, por desgracia, no es todo. Comenzó una erosión gradual de los valores ideológicos y morales de nuestro pueblo... </w:t>
      </w:r>
      <w:r w:rsidRPr="00C46639">
        <w:rPr>
          <w:rFonts w:asciiTheme="majorHAnsi" w:hAnsiTheme="majorHAnsi" w:cstheme="majorHAnsi"/>
          <w:lang w:val="es"/>
        </w:rPr>
        <w:t>Un enfoque imparcial y honesto nos llevó a la única conclusión lógica de que el país estaba al borde de la crisis... </w:t>
      </w:r>
      <w:r w:rsidRPr="00C46639">
        <w:rPr>
          <w:rFonts w:asciiTheme="majorHAnsi" w:hAnsiTheme="majorHAnsi" w:cstheme="majorHAnsi"/>
          <w:color w:val="000000"/>
          <w:lang w:val="es"/>
        </w:rPr>
        <w:br/>
      </w:r>
      <w:r w:rsidRPr="00C46639">
        <w:rPr>
          <w:rFonts w:asciiTheme="majorHAnsi" w:hAnsiTheme="majorHAnsi" w:cstheme="majorHAnsi"/>
          <w:color w:val="000000"/>
          <w:lang w:val="es"/>
        </w:rPr>
        <w:br/>
      </w:r>
      <w:r w:rsidRPr="00C46639">
        <w:rPr>
          <w:rFonts w:asciiTheme="majorHAnsi" w:hAnsiTheme="majorHAnsi" w:cstheme="majorHAnsi"/>
          <w:lang w:val="es"/>
        </w:rPr>
        <w:t>No ha sido algo inesperado, sino un juicio equilibrado... Hay personas en Occidente a las que les gustaría decirnos que el socialismo está en una profunda crisis y que ha llevado a nuestra sociedad a un callejón sin salida. Sólo tenemos una salida, dicen: adoptar los métodos capitalistas de gestión económica y los modelos sociales; ir hacia el capitalismo. </w:t>
      </w:r>
      <w:r w:rsidRPr="00C46639">
        <w:rPr>
          <w:rFonts w:asciiTheme="majorHAnsi" w:hAnsiTheme="majorHAnsi" w:cstheme="majorHAnsi"/>
          <w:color w:val="000000"/>
          <w:lang w:val="es"/>
        </w:rPr>
        <w:br/>
      </w:r>
      <w:r w:rsidRPr="00C46639">
        <w:rPr>
          <w:rFonts w:asciiTheme="majorHAnsi" w:hAnsiTheme="majorHAnsi" w:cstheme="majorHAnsi"/>
          <w:color w:val="000000"/>
          <w:lang w:val="es"/>
        </w:rPr>
        <w:br/>
      </w:r>
      <w:r w:rsidRPr="00C46639">
        <w:rPr>
          <w:rFonts w:asciiTheme="majorHAnsi" w:hAnsiTheme="majorHAnsi" w:cstheme="majorHAnsi"/>
          <w:lang w:val="es"/>
        </w:rPr>
        <w:t xml:space="preserve">Avanzaremos hacia un mejor socialismo en lugar de alejarnos de él. Lo decimos </w:t>
      </w:r>
      <w:r w:rsidRPr="00C46639">
        <w:rPr>
          <w:rFonts w:asciiTheme="majorHAnsi" w:hAnsiTheme="majorHAnsi" w:cstheme="majorHAnsi"/>
          <w:lang w:val="es"/>
        </w:rPr>
        <w:lastRenderedPageBreak/>
        <w:t>sinceramente, sin tratar de engañar a nuestra propia gente o al mundo. Cualquier esperanza de que empecemos a construir una sociedad diferente, no socialista, y nos pasemos al otro bando es irreal e inútil.</w:t>
      </w:r>
      <w:r w:rsidRPr="00C46639">
        <w:rPr>
          <w:rFonts w:asciiTheme="majorHAnsi" w:hAnsiTheme="majorHAnsi" w:cstheme="majorHAnsi"/>
          <w:color w:val="000000"/>
          <w:lang w:val="es"/>
        </w:rPr>
        <w:t xml:space="preserve">  </w:t>
      </w:r>
      <w:r w:rsidRPr="00C46639">
        <w:rPr>
          <w:rFonts w:asciiTheme="majorHAnsi" w:hAnsiTheme="majorHAnsi" w:cstheme="majorHAnsi"/>
          <w:lang w:val="es"/>
        </w:rPr>
        <w:t>Queremos más socialismo y, por tanto, más democracia... </w:t>
      </w:r>
    </w:p>
    <w:p w14:paraId="29D8B982" w14:textId="77777777" w:rsidR="005E3B96" w:rsidRPr="00C46639" w:rsidRDefault="005E3B96" w:rsidP="005E3B96">
      <w:pPr>
        <w:rPr>
          <w:rFonts w:asciiTheme="majorHAnsi" w:eastAsia="Times New Roman" w:hAnsiTheme="majorHAnsi" w:cstheme="majorHAnsi"/>
          <w:sz w:val="18"/>
          <w:szCs w:val="18"/>
        </w:rPr>
      </w:pPr>
      <w:r w:rsidRPr="00C46639">
        <w:rPr>
          <w:rFonts w:asciiTheme="majorHAnsi" w:eastAsia="Times New Roman" w:hAnsiTheme="majorHAnsi" w:cstheme="majorHAnsi"/>
          <w:lang w:val="es"/>
        </w:rPr>
        <w:br/>
      </w:r>
      <w:r w:rsidRPr="00C46639">
        <w:rPr>
          <w:rFonts w:asciiTheme="majorHAnsi" w:eastAsia="Times New Roman" w:hAnsiTheme="majorHAnsi" w:cstheme="majorHAnsi"/>
          <w:color w:val="000000"/>
          <w:sz w:val="18"/>
          <w:szCs w:val="18"/>
          <w:shd w:val="clear" w:color="auto" w:fill="FFFFFF"/>
          <w:lang w:val="es"/>
        </w:rPr>
        <w:t xml:space="preserve">Fuente: </w:t>
      </w:r>
      <w:proofErr w:type="spellStart"/>
      <w:r w:rsidRPr="00C46639">
        <w:rPr>
          <w:rFonts w:asciiTheme="majorHAnsi" w:eastAsia="Times New Roman" w:hAnsiTheme="majorHAnsi" w:cstheme="majorHAnsi"/>
          <w:color w:val="000000"/>
          <w:sz w:val="18"/>
          <w:szCs w:val="18"/>
          <w:shd w:val="clear" w:color="auto" w:fill="FFFFFF"/>
          <w:lang w:val="es"/>
        </w:rPr>
        <w:t>Gorbachev</w:t>
      </w:r>
      <w:proofErr w:type="spellEnd"/>
      <w:r w:rsidRPr="00C46639">
        <w:rPr>
          <w:rFonts w:asciiTheme="majorHAnsi" w:eastAsia="Times New Roman" w:hAnsiTheme="majorHAnsi" w:cstheme="majorHAnsi"/>
          <w:color w:val="000000"/>
          <w:sz w:val="18"/>
          <w:szCs w:val="18"/>
          <w:shd w:val="clear" w:color="auto" w:fill="FFFFFF"/>
          <w:lang w:val="es"/>
        </w:rPr>
        <w:t xml:space="preserve">, </w:t>
      </w:r>
      <w:proofErr w:type="spellStart"/>
      <w:r w:rsidRPr="00C46639">
        <w:rPr>
          <w:rFonts w:asciiTheme="majorHAnsi" w:eastAsia="Times New Roman" w:hAnsiTheme="majorHAnsi" w:cstheme="majorHAnsi"/>
          <w:color w:val="000000"/>
          <w:sz w:val="18"/>
          <w:szCs w:val="18"/>
          <w:shd w:val="clear" w:color="auto" w:fill="FFFFFF"/>
          <w:lang w:val="es"/>
        </w:rPr>
        <w:t>Mikhail</w:t>
      </w:r>
      <w:proofErr w:type="spellEnd"/>
      <w:r w:rsidRPr="00C46639">
        <w:rPr>
          <w:rFonts w:asciiTheme="majorHAnsi" w:eastAsia="Times New Roman" w:hAnsiTheme="majorHAnsi" w:cstheme="majorHAnsi"/>
          <w:color w:val="000000"/>
          <w:sz w:val="18"/>
          <w:szCs w:val="18"/>
          <w:shd w:val="clear" w:color="auto" w:fill="FFFFFF"/>
          <w:lang w:val="es"/>
        </w:rPr>
        <w:t xml:space="preserve"> (1987).   Extractos de: </w:t>
      </w:r>
      <w:r w:rsidRPr="00C46639">
        <w:rPr>
          <w:rFonts w:asciiTheme="majorHAnsi" w:eastAsia="Times New Roman" w:hAnsiTheme="majorHAnsi" w:cstheme="majorHAnsi"/>
          <w:i/>
          <w:iCs/>
          <w:color w:val="000000"/>
          <w:sz w:val="18"/>
          <w:szCs w:val="18"/>
          <w:shd w:val="clear" w:color="auto" w:fill="FFFFFF"/>
          <w:lang w:val="es"/>
        </w:rPr>
        <w:t xml:space="preserve">Perestroika: New </w:t>
      </w:r>
      <w:proofErr w:type="spellStart"/>
      <w:r w:rsidRPr="00C46639">
        <w:rPr>
          <w:rFonts w:asciiTheme="majorHAnsi" w:eastAsia="Times New Roman" w:hAnsiTheme="majorHAnsi" w:cstheme="majorHAnsi"/>
          <w:i/>
          <w:iCs/>
          <w:color w:val="000000"/>
          <w:sz w:val="18"/>
          <w:szCs w:val="18"/>
          <w:shd w:val="clear" w:color="auto" w:fill="FFFFFF"/>
          <w:lang w:val="es"/>
        </w:rPr>
        <w:t>Thinking</w:t>
      </w:r>
      <w:proofErr w:type="spellEnd"/>
      <w:r w:rsidRPr="00C46639">
        <w:rPr>
          <w:rFonts w:asciiTheme="majorHAnsi" w:eastAsia="Times New Roman" w:hAnsiTheme="majorHAnsi" w:cstheme="majorHAnsi"/>
          <w:i/>
          <w:iCs/>
          <w:color w:val="000000"/>
          <w:sz w:val="18"/>
          <w:szCs w:val="18"/>
          <w:shd w:val="clear" w:color="auto" w:fill="FFFFFF"/>
          <w:lang w:val="es"/>
        </w:rPr>
        <w:t xml:space="preserve"> </w:t>
      </w:r>
      <w:proofErr w:type="spellStart"/>
      <w:r w:rsidRPr="00C46639">
        <w:rPr>
          <w:rFonts w:asciiTheme="majorHAnsi" w:eastAsia="Times New Roman" w:hAnsiTheme="majorHAnsi" w:cstheme="majorHAnsi"/>
          <w:i/>
          <w:iCs/>
          <w:color w:val="000000"/>
          <w:sz w:val="18"/>
          <w:szCs w:val="18"/>
          <w:shd w:val="clear" w:color="auto" w:fill="FFFFFF"/>
          <w:lang w:val="es"/>
        </w:rPr>
        <w:t>for</w:t>
      </w:r>
      <w:proofErr w:type="spellEnd"/>
      <w:r w:rsidRPr="00C46639">
        <w:rPr>
          <w:rFonts w:asciiTheme="majorHAnsi" w:eastAsia="Times New Roman" w:hAnsiTheme="majorHAnsi" w:cstheme="majorHAnsi"/>
          <w:i/>
          <w:iCs/>
          <w:color w:val="000000"/>
          <w:sz w:val="18"/>
          <w:szCs w:val="18"/>
          <w:shd w:val="clear" w:color="auto" w:fill="FFFFFF"/>
          <w:lang w:val="es"/>
        </w:rPr>
        <w:t xml:space="preserve"> </w:t>
      </w:r>
      <w:proofErr w:type="spellStart"/>
      <w:r w:rsidRPr="00C46639">
        <w:rPr>
          <w:rFonts w:asciiTheme="majorHAnsi" w:eastAsia="Times New Roman" w:hAnsiTheme="majorHAnsi" w:cstheme="majorHAnsi"/>
          <w:i/>
          <w:iCs/>
          <w:color w:val="000000"/>
          <w:sz w:val="18"/>
          <w:szCs w:val="18"/>
          <w:shd w:val="clear" w:color="auto" w:fill="FFFFFF"/>
          <w:lang w:val="es"/>
        </w:rPr>
        <w:t>Our</w:t>
      </w:r>
      <w:proofErr w:type="spellEnd"/>
      <w:r w:rsidRPr="00C46639">
        <w:rPr>
          <w:rFonts w:asciiTheme="majorHAnsi" w:eastAsia="Times New Roman" w:hAnsiTheme="majorHAnsi" w:cstheme="majorHAnsi"/>
          <w:i/>
          <w:iCs/>
          <w:color w:val="000000"/>
          <w:sz w:val="18"/>
          <w:szCs w:val="18"/>
          <w:shd w:val="clear" w:color="auto" w:fill="FFFFFF"/>
          <w:lang w:val="es"/>
        </w:rPr>
        <w:t xml:space="preserve"> Country and </w:t>
      </w:r>
      <w:proofErr w:type="spellStart"/>
      <w:r w:rsidRPr="00C46639">
        <w:rPr>
          <w:rFonts w:asciiTheme="majorHAnsi" w:eastAsia="Times New Roman" w:hAnsiTheme="majorHAnsi" w:cstheme="majorHAnsi"/>
          <w:i/>
          <w:iCs/>
          <w:color w:val="000000"/>
          <w:sz w:val="18"/>
          <w:szCs w:val="18"/>
          <w:shd w:val="clear" w:color="auto" w:fill="FFFFFF"/>
          <w:lang w:val="es"/>
        </w:rPr>
        <w:t>the</w:t>
      </w:r>
      <w:proofErr w:type="spellEnd"/>
      <w:r w:rsidRPr="00C46639">
        <w:rPr>
          <w:rFonts w:asciiTheme="majorHAnsi" w:eastAsia="Times New Roman" w:hAnsiTheme="majorHAnsi" w:cstheme="majorHAnsi"/>
          <w:i/>
          <w:iCs/>
          <w:color w:val="000000"/>
          <w:sz w:val="18"/>
          <w:szCs w:val="18"/>
          <w:shd w:val="clear" w:color="auto" w:fill="FFFFFF"/>
          <w:lang w:val="es"/>
        </w:rPr>
        <w:t xml:space="preserve"> </w:t>
      </w:r>
      <w:proofErr w:type="spellStart"/>
      <w:r w:rsidRPr="00C46639">
        <w:rPr>
          <w:rFonts w:asciiTheme="majorHAnsi" w:eastAsia="Times New Roman" w:hAnsiTheme="majorHAnsi" w:cstheme="majorHAnsi"/>
          <w:i/>
          <w:iCs/>
          <w:color w:val="000000"/>
          <w:sz w:val="18"/>
          <w:szCs w:val="18"/>
          <w:shd w:val="clear" w:color="auto" w:fill="FFFFFF"/>
          <w:lang w:val="es"/>
        </w:rPr>
        <w:t>World</w:t>
      </w:r>
      <w:proofErr w:type="spellEnd"/>
      <w:r w:rsidRPr="00C46639">
        <w:rPr>
          <w:rFonts w:asciiTheme="majorHAnsi" w:eastAsia="Times New Roman" w:hAnsiTheme="majorHAnsi" w:cstheme="majorHAnsi"/>
          <w:color w:val="000000"/>
          <w:sz w:val="18"/>
          <w:szCs w:val="18"/>
          <w:shd w:val="clear" w:color="auto" w:fill="FFFFFF"/>
          <w:lang w:val="es"/>
        </w:rPr>
        <w:t xml:space="preserve">: New York Harper and </w:t>
      </w:r>
      <w:proofErr w:type="spellStart"/>
      <w:r w:rsidRPr="00C46639">
        <w:rPr>
          <w:rFonts w:asciiTheme="majorHAnsi" w:eastAsia="Times New Roman" w:hAnsiTheme="majorHAnsi" w:cstheme="majorHAnsi"/>
          <w:color w:val="000000"/>
          <w:sz w:val="18"/>
          <w:szCs w:val="18"/>
          <w:shd w:val="clear" w:color="auto" w:fill="FFFFFF"/>
          <w:lang w:val="es"/>
        </w:rPr>
        <w:t>Row</w:t>
      </w:r>
      <w:proofErr w:type="spellEnd"/>
      <w:r w:rsidRPr="00C46639">
        <w:rPr>
          <w:rFonts w:asciiTheme="majorHAnsi" w:eastAsia="Times New Roman" w:hAnsiTheme="majorHAnsi" w:cstheme="majorHAnsi"/>
          <w:color w:val="000000"/>
          <w:sz w:val="18"/>
          <w:szCs w:val="18"/>
          <w:shd w:val="clear" w:color="auto" w:fill="FFFFFF"/>
          <w:lang w:val="es"/>
        </w:rPr>
        <w:t xml:space="preserve">. Extraído de:  </w:t>
      </w:r>
      <w:hyperlink r:id="rId21" w:history="1">
        <w:r w:rsidRPr="00C46639">
          <w:rPr>
            <w:rStyle w:val="Hyperlink"/>
            <w:rFonts w:asciiTheme="majorHAnsi" w:eastAsia="Times New Roman" w:hAnsiTheme="majorHAnsi" w:cstheme="majorHAnsi"/>
            <w:color w:val="000000"/>
            <w:sz w:val="18"/>
            <w:szCs w:val="18"/>
            <w:shd w:val="clear" w:color="auto" w:fill="FFFFFF"/>
            <w:lang w:val="es"/>
          </w:rPr>
          <w:t>https://college.cengage.com/history/west/resources/students/primary/perestroika.htm</w:t>
        </w:r>
      </w:hyperlink>
    </w:p>
    <w:p w14:paraId="7786B364" w14:textId="77777777" w:rsidR="005E3B96" w:rsidRPr="00C46639" w:rsidRDefault="005E3B96" w:rsidP="0011581D">
      <w:pPr>
        <w:suppressAutoHyphens/>
        <w:spacing w:before="180"/>
        <w:rPr>
          <w:rFonts w:asciiTheme="majorHAnsi" w:hAnsiTheme="majorHAnsi" w:cstheme="majorHAnsi"/>
          <w:color w:val="323134"/>
          <w:sz w:val="18"/>
          <w:szCs w:val="18"/>
        </w:rPr>
      </w:pPr>
    </w:p>
    <w:p w14:paraId="2D640557" w14:textId="77777777" w:rsidR="005E3B96" w:rsidRPr="00C46639" w:rsidRDefault="005E3B96" w:rsidP="005E3B96">
      <w:pPr>
        <w:pStyle w:val="NormalWeb"/>
        <w:spacing w:before="0" w:beforeAutospacing="0" w:after="0" w:afterAutospacing="0"/>
        <w:rPr>
          <w:rFonts w:asciiTheme="majorHAnsi" w:hAnsiTheme="majorHAnsi" w:cstheme="majorHAnsi"/>
          <w:sz w:val="18"/>
          <w:szCs w:val="18"/>
        </w:rPr>
      </w:pPr>
      <w:r w:rsidRPr="00C46639">
        <w:rPr>
          <w:rFonts w:asciiTheme="majorHAnsi" w:hAnsiTheme="majorHAnsi" w:cstheme="majorHAnsi"/>
          <w:i/>
          <w:iCs/>
          <w:color w:val="3E5C61"/>
          <w:sz w:val="18"/>
          <w:szCs w:val="18"/>
          <w:lang w:val="es"/>
        </w:rPr>
        <w:t xml:space="preserve">Cita: </w:t>
      </w:r>
      <w:proofErr w:type="spellStart"/>
      <w:r w:rsidRPr="00C46639">
        <w:rPr>
          <w:rFonts w:asciiTheme="majorHAnsi" w:hAnsiTheme="majorHAnsi" w:cstheme="majorHAnsi"/>
          <w:i/>
          <w:iCs/>
          <w:color w:val="3E5C61"/>
          <w:sz w:val="18"/>
          <w:szCs w:val="18"/>
          <w:lang w:val="es"/>
        </w:rPr>
        <w:t>The</w:t>
      </w:r>
      <w:proofErr w:type="spellEnd"/>
      <w:r w:rsidRPr="00C46639">
        <w:rPr>
          <w:rFonts w:asciiTheme="majorHAnsi" w:hAnsiTheme="majorHAnsi" w:cstheme="majorHAnsi"/>
          <w:i/>
          <w:iCs/>
          <w:color w:val="3E5C61"/>
          <w:sz w:val="18"/>
          <w:szCs w:val="18"/>
          <w:lang w:val="es"/>
        </w:rPr>
        <w:t xml:space="preserve"> Air </w:t>
      </w:r>
      <w:proofErr w:type="spellStart"/>
      <w:r w:rsidRPr="00C46639">
        <w:rPr>
          <w:rFonts w:asciiTheme="majorHAnsi" w:hAnsiTheme="majorHAnsi" w:cstheme="majorHAnsi"/>
          <w:i/>
          <w:iCs/>
          <w:color w:val="3E5C61"/>
          <w:sz w:val="18"/>
          <w:szCs w:val="18"/>
          <w:lang w:val="es"/>
        </w:rPr>
        <w:t>University</w:t>
      </w:r>
      <w:proofErr w:type="spellEnd"/>
      <w:r w:rsidRPr="00C46639">
        <w:rPr>
          <w:rFonts w:asciiTheme="majorHAnsi" w:hAnsiTheme="majorHAnsi" w:cstheme="majorHAnsi"/>
          <w:i/>
          <w:iCs/>
          <w:color w:val="3E5C61"/>
          <w:sz w:val="18"/>
          <w:szCs w:val="18"/>
          <w:lang w:val="es"/>
        </w:rPr>
        <w:t xml:space="preserve">. (2011). Ronald Reagan </w:t>
      </w:r>
      <w:proofErr w:type="spellStart"/>
      <w:r w:rsidRPr="00C46639">
        <w:rPr>
          <w:rFonts w:asciiTheme="majorHAnsi" w:hAnsiTheme="majorHAnsi" w:cstheme="majorHAnsi"/>
          <w:i/>
          <w:iCs/>
          <w:color w:val="3E5C61"/>
          <w:sz w:val="18"/>
          <w:szCs w:val="18"/>
          <w:lang w:val="es"/>
        </w:rPr>
        <w:t>Speech</w:t>
      </w:r>
      <w:proofErr w:type="spellEnd"/>
      <w:r w:rsidRPr="00C46639">
        <w:rPr>
          <w:rFonts w:asciiTheme="majorHAnsi" w:hAnsiTheme="majorHAnsi" w:cstheme="majorHAnsi"/>
          <w:i/>
          <w:iCs/>
          <w:color w:val="3E5C61"/>
          <w:sz w:val="18"/>
          <w:szCs w:val="18"/>
          <w:lang w:val="es"/>
        </w:rPr>
        <w:t xml:space="preserve">, </w:t>
      </w:r>
      <w:proofErr w:type="spellStart"/>
      <w:r w:rsidRPr="00C46639">
        <w:rPr>
          <w:rFonts w:asciiTheme="majorHAnsi" w:hAnsiTheme="majorHAnsi" w:cstheme="majorHAnsi"/>
          <w:i/>
          <w:iCs/>
          <w:color w:val="3E5C61"/>
          <w:sz w:val="18"/>
          <w:szCs w:val="18"/>
          <w:lang w:val="es"/>
        </w:rPr>
        <w:t>Tear</w:t>
      </w:r>
      <w:proofErr w:type="spellEnd"/>
      <w:r w:rsidRPr="00C46639">
        <w:rPr>
          <w:rFonts w:asciiTheme="majorHAnsi" w:hAnsiTheme="majorHAnsi" w:cstheme="majorHAnsi"/>
          <w:i/>
          <w:iCs/>
          <w:color w:val="3E5C61"/>
          <w:sz w:val="18"/>
          <w:szCs w:val="18"/>
          <w:lang w:val="es"/>
        </w:rPr>
        <w:t xml:space="preserve"> </w:t>
      </w:r>
      <w:proofErr w:type="spellStart"/>
      <w:r w:rsidRPr="00C46639">
        <w:rPr>
          <w:rFonts w:asciiTheme="majorHAnsi" w:hAnsiTheme="majorHAnsi" w:cstheme="majorHAnsi"/>
          <w:i/>
          <w:iCs/>
          <w:color w:val="3E5C61"/>
          <w:sz w:val="18"/>
          <w:szCs w:val="18"/>
          <w:lang w:val="es"/>
        </w:rPr>
        <w:t>down</w:t>
      </w:r>
      <w:proofErr w:type="spellEnd"/>
      <w:r w:rsidRPr="00C46639">
        <w:rPr>
          <w:rFonts w:asciiTheme="majorHAnsi" w:hAnsiTheme="majorHAnsi" w:cstheme="majorHAnsi"/>
          <w:i/>
          <w:iCs/>
          <w:color w:val="3E5C61"/>
          <w:sz w:val="18"/>
          <w:szCs w:val="18"/>
          <w:lang w:val="es"/>
        </w:rPr>
        <w:t xml:space="preserve"> </w:t>
      </w:r>
      <w:proofErr w:type="spellStart"/>
      <w:r w:rsidRPr="00C46639">
        <w:rPr>
          <w:rFonts w:asciiTheme="majorHAnsi" w:hAnsiTheme="majorHAnsi" w:cstheme="majorHAnsi"/>
          <w:i/>
          <w:iCs/>
          <w:color w:val="3E5C61"/>
          <w:sz w:val="18"/>
          <w:szCs w:val="18"/>
          <w:lang w:val="es"/>
        </w:rPr>
        <w:t>This</w:t>
      </w:r>
      <w:proofErr w:type="spellEnd"/>
      <w:r w:rsidRPr="00C46639">
        <w:rPr>
          <w:rFonts w:asciiTheme="majorHAnsi" w:hAnsiTheme="majorHAnsi" w:cstheme="majorHAnsi"/>
          <w:i/>
          <w:iCs/>
          <w:color w:val="3E5C61"/>
          <w:sz w:val="18"/>
          <w:szCs w:val="18"/>
          <w:lang w:val="es"/>
        </w:rPr>
        <w:t xml:space="preserve"> Wall. Extraído de: http://www.au.af.mil/au/awc/awcgate/speeches/reagan_berlin.htm</w:t>
      </w:r>
    </w:p>
    <w:p w14:paraId="712DB15F" w14:textId="77777777" w:rsidR="005E3B96" w:rsidRPr="00C46639" w:rsidRDefault="005E3B96" w:rsidP="005E3B96">
      <w:pPr>
        <w:pStyle w:val="Heading1"/>
        <w:rPr>
          <w:rFonts w:eastAsia="Times New Roman" w:cstheme="majorHAnsi"/>
        </w:rPr>
      </w:pPr>
      <w:r w:rsidRPr="00C46639">
        <w:rPr>
          <w:rFonts w:eastAsia="Times New Roman" w:cstheme="majorHAnsi"/>
          <w:color w:val="000000"/>
          <w:szCs w:val="28"/>
          <w:lang w:val="es"/>
        </w:rPr>
        <w:t>Documento J: Discurso de Reagan (extracto)</w:t>
      </w:r>
    </w:p>
    <w:p w14:paraId="00FA7064" w14:textId="77777777" w:rsidR="005E3B96" w:rsidRPr="00C46639" w:rsidRDefault="005E3B96" w:rsidP="005E3B96">
      <w:pPr>
        <w:pStyle w:val="NormalWeb"/>
        <w:spacing w:before="180" w:beforeAutospacing="0" w:after="0" w:afterAutospacing="0"/>
        <w:rPr>
          <w:rFonts w:asciiTheme="majorHAnsi" w:hAnsiTheme="majorHAnsi" w:cstheme="majorHAnsi"/>
        </w:rPr>
      </w:pPr>
      <w:r w:rsidRPr="00C46639">
        <w:rPr>
          <w:rFonts w:asciiTheme="majorHAnsi" w:hAnsiTheme="majorHAnsi" w:cstheme="majorHAnsi"/>
          <w:b/>
          <w:bCs/>
          <w:color w:val="910D28"/>
          <w:sz w:val="22"/>
          <w:szCs w:val="22"/>
          <w:lang w:val="es"/>
        </w:rPr>
        <w:t>Presidente Ronald Reagan</w:t>
      </w:r>
    </w:p>
    <w:p w14:paraId="22B66EF1" w14:textId="77777777" w:rsidR="005E3B96" w:rsidRPr="00C46639" w:rsidRDefault="005E3B96" w:rsidP="005E3B96">
      <w:pPr>
        <w:pStyle w:val="NormalWeb"/>
        <w:spacing w:before="180" w:beforeAutospacing="0" w:after="0" w:afterAutospacing="0"/>
        <w:rPr>
          <w:rFonts w:asciiTheme="majorHAnsi" w:hAnsiTheme="majorHAnsi" w:cstheme="majorHAnsi"/>
        </w:rPr>
      </w:pPr>
      <w:r w:rsidRPr="00C46639">
        <w:rPr>
          <w:rFonts w:asciiTheme="majorHAnsi" w:hAnsiTheme="majorHAnsi" w:cstheme="majorHAnsi"/>
          <w:b/>
          <w:bCs/>
          <w:color w:val="910D28"/>
          <w:sz w:val="22"/>
          <w:szCs w:val="22"/>
          <w:lang w:val="es"/>
        </w:rPr>
        <w:t>Berlín Occidental, Alemania Occidental (Puerta de Brandemburgo)</w:t>
      </w:r>
    </w:p>
    <w:p w14:paraId="4BCAD962" w14:textId="77777777" w:rsidR="005E3B96" w:rsidRPr="00C46639" w:rsidRDefault="005E3B96" w:rsidP="005E3B96">
      <w:pPr>
        <w:pStyle w:val="NormalWeb"/>
        <w:spacing w:before="180" w:beforeAutospacing="0" w:after="0" w:afterAutospacing="0"/>
        <w:rPr>
          <w:rFonts w:asciiTheme="majorHAnsi" w:hAnsiTheme="majorHAnsi" w:cstheme="majorHAnsi"/>
        </w:rPr>
      </w:pPr>
      <w:r w:rsidRPr="00C46639">
        <w:rPr>
          <w:rFonts w:asciiTheme="majorHAnsi" w:hAnsiTheme="majorHAnsi" w:cstheme="majorHAnsi"/>
          <w:b/>
          <w:bCs/>
          <w:color w:val="910D28"/>
          <w:sz w:val="22"/>
          <w:szCs w:val="22"/>
          <w:lang w:val="es"/>
        </w:rPr>
        <w:t>12 de junio de 1987</w:t>
      </w:r>
      <w:r w:rsidRPr="00C46639">
        <w:rPr>
          <w:rFonts w:asciiTheme="majorHAnsi" w:hAnsiTheme="majorHAnsi" w:cstheme="majorHAnsi"/>
          <w:b/>
          <w:bCs/>
          <w:color w:val="A41E35"/>
          <w:sz w:val="18"/>
          <w:szCs w:val="18"/>
          <w:lang w:val="es"/>
        </w:rPr>
        <w:t xml:space="preserve"> </w:t>
      </w:r>
    </w:p>
    <w:p w14:paraId="40027508"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smallCaps/>
          <w:color w:val="A41E35"/>
          <w:sz w:val="18"/>
          <w:szCs w:val="18"/>
          <w:lang w:val="es"/>
        </w:rPr>
        <w:br/>
      </w:r>
      <w:r w:rsidRPr="00C46639">
        <w:rPr>
          <w:rFonts w:asciiTheme="majorHAnsi" w:hAnsiTheme="majorHAnsi" w:cstheme="majorHAnsi"/>
          <w:color w:val="000000"/>
          <w:lang w:val="es"/>
        </w:rPr>
        <w:t>Muchas gracias.</w:t>
      </w:r>
    </w:p>
    <w:p w14:paraId="39508FC5"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Canciller Kohl, alcalde </w:t>
      </w:r>
      <w:proofErr w:type="spellStart"/>
      <w:r w:rsidRPr="00C46639">
        <w:rPr>
          <w:rFonts w:asciiTheme="majorHAnsi" w:hAnsiTheme="majorHAnsi" w:cstheme="majorHAnsi"/>
          <w:color w:val="000000"/>
          <w:lang w:val="es"/>
        </w:rPr>
        <w:t>Diepgen</w:t>
      </w:r>
      <w:proofErr w:type="spellEnd"/>
      <w:r w:rsidRPr="00C46639">
        <w:rPr>
          <w:rFonts w:asciiTheme="majorHAnsi" w:hAnsiTheme="majorHAnsi" w:cstheme="majorHAnsi"/>
          <w:color w:val="000000"/>
          <w:lang w:val="es"/>
        </w:rPr>
        <w:t>, damas y caballeros: hace 24 años, el presidente John F. Kennedy visitó Berlín y se dirigió al pueblo de esta ciudad y del mundo en la Alcaldía. Pues bien, desde entonces otros dos presidentes han venido, cada uno a su vez, a Berlín. Y hoy yo mismo hago mi segunda visita a su ciudad.</w:t>
      </w:r>
    </w:p>
    <w:p w14:paraId="62A84691"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Venimos a Berlín, nosotros, los presidentes estadounidenses, porque es nuestro deber hablar, en este lugar, de la libertad. Pero debo confesar que también nos atraen otras cosas: el sentimiento de historia de esta ciudad, más de 500 años más antigua que nuestra propia nación; la belleza del </w:t>
      </w:r>
      <w:proofErr w:type="spellStart"/>
      <w:r w:rsidRPr="00C46639">
        <w:rPr>
          <w:rFonts w:asciiTheme="majorHAnsi" w:hAnsiTheme="majorHAnsi" w:cstheme="majorHAnsi"/>
          <w:color w:val="000000"/>
          <w:lang w:val="es"/>
        </w:rPr>
        <w:t>Grunewald</w:t>
      </w:r>
      <w:proofErr w:type="spellEnd"/>
      <w:r w:rsidRPr="00C46639">
        <w:rPr>
          <w:rFonts w:asciiTheme="majorHAnsi" w:hAnsiTheme="majorHAnsi" w:cstheme="majorHAnsi"/>
          <w:color w:val="000000"/>
          <w:lang w:val="es"/>
        </w:rPr>
        <w:t xml:space="preserve"> y el </w:t>
      </w:r>
      <w:proofErr w:type="spellStart"/>
      <w:r w:rsidRPr="00C46639">
        <w:rPr>
          <w:rFonts w:asciiTheme="majorHAnsi" w:hAnsiTheme="majorHAnsi" w:cstheme="majorHAnsi"/>
          <w:color w:val="000000"/>
          <w:lang w:val="es"/>
        </w:rPr>
        <w:t>Tiergarten</w:t>
      </w:r>
      <w:proofErr w:type="spellEnd"/>
      <w:r w:rsidRPr="00C46639">
        <w:rPr>
          <w:rFonts w:asciiTheme="majorHAnsi" w:hAnsiTheme="majorHAnsi" w:cstheme="majorHAnsi"/>
          <w:color w:val="000000"/>
          <w:lang w:val="es"/>
        </w:rPr>
        <w:t xml:space="preserve">; sobre todo, su valor y determinación. Quizás el compositor Paul </w:t>
      </w:r>
      <w:proofErr w:type="spellStart"/>
      <w:r w:rsidRPr="00C46639">
        <w:rPr>
          <w:rFonts w:asciiTheme="majorHAnsi" w:hAnsiTheme="majorHAnsi" w:cstheme="majorHAnsi"/>
          <w:color w:val="000000"/>
          <w:lang w:val="es"/>
        </w:rPr>
        <w:t>Lincke</w:t>
      </w:r>
      <w:proofErr w:type="spellEnd"/>
      <w:r w:rsidRPr="00C46639">
        <w:rPr>
          <w:rFonts w:asciiTheme="majorHAnsi" w:hAnsiTheme="majorHAnsi" w:cstheme="majorHAnsi"/>
          <w:color w:val="000000"/>
          <w:lang w:val="es"/>
        </w:rPr>
        <w:t xml:space="preserve"> entendía algo de los presidentes estadounidenses. Verán, como tantos presidentes antes que yo, hoy vengo aquí porque vaya donde vaya, haga lo que haga: </w:t>
      </w:r>
      <w:proofErr w:type="spellStart"/>
      <w:r w:rsidRPr="00C46639">
        <w:rPr>
          <w:rFonts w:asciiTheme="majorHAnsi" w:hAnsiTheme="majorHAnsi" w:cstheme="majorHAnsi"/>
          <w:color w:val="000000"/>
          <w:lang w:val="es"/>
        </w:rPr>
        <w:t>Ich</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hab</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noch</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einen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Koffer</w:t>
      </w:r>
      <w:proofErr w:type="spellEnd"/>
      <w:r w:rsidRPr="00C46639">
        <w:rPr>
          <w:rFonts w:asciiTheme="majorHAnsi" w:hAnsiTheme="majorHAnsi" w:cstheme="majorHAnsi"/>
          <w:color w:val="000000"/>
          <w:lang w:val="es"/>
        </w:rPr>
        <w:t xml:space="preserve"> in </w:t>
      </w:r>
      <w:proofErr w:type="spellStart"/>
      <w:r w:rsidRPr="00C46639">
        <w:rPr>
          <w:rFonts w:asciiTheme="majorHAnsi" w:hAnsiTheme="majorHAnsi" w:cstheme="majorHAnsi"/>
          <w:color w:val="000000"/>
          <w:lang w:val="es"/>
        </w:rPr>
        <w:t>Berlin</w:t>
      </w:r>
      <w:proofErr w:type="spellEnd"/>
      <w:r w:rsidRPr="00C46639">
        <w:rPr>
          <w:rFonts w:asciiTheme="majorHAnsi" w:hAnsiTheme="majorHAnsi" w:cstheme="majorHAnsi"/>
          <w:color w:val="000000"/>
          <w:lang w:val="es"/>
        </w:rPr>
        <w:t xml:space="preserve"> [Todavía tengo una maleta en Berlín].</w:t>
      </w:r>
    </w:p>
    <w:p w14:paraId="6CA805E2"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Nuestra reunión de hoy se transmite a toda Europa Occidental y América del Norte. Tengo entendido que se está viendo y escuchando también en el Este. A los que nos escuchan en toda Europa del Este, una palabra especial: aunque no pueda estar con ustedes, les dirijo mis observaciones con la misma seguridad que a los que están aquí adelante. Porque me uno a ustedes, como me uno a sus compatriotas de Occidente, en esta creencia firme e inalterable: Es </w:t>
      </w:r>
      <w:proofErr w:type="spellStart"/>
      <w:r w:rsidRPr="00C46639">
        <w:rPr>
          <w:rFonts w:asciiTheme="majorHAnsi" w:hAnsiTheme="majorHAnsi" w:cstheme="majorHAnsi"/>
          <w:color w:val="000000"/>
          <w:lang w:val="es"/>
        </w:rPr>
        <w:t>gibt</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nur</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ein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Berlin</w:t>
      </w:r>
      <w:proofErr w:type="spellEnd"/>
      <w:r w:rsidRPr="00C46639">
        <w:rPr>
          <w:rFonts w:asciiTheme="majorHAnsi" w:hAnsiTheme="majorHAnsi" w:cstheme="majorHAnsi"/>
          <w:color w:val="000000"/>
          <w:lang w:val="es"/>
        </w:rPr>
        <w:t xml:space="preserve"> [Sólo hay una Berlín].</w:t>
      </w:r>
    </w:p>
    <w:p w14:paraId="04F6ADCF"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Detrás de mí se alza un muro que rodea los sectores libres de esta ciudad, parte de un vasto sistema de barreras que divide todo el continente europeo. Desde el Báltico, hacia el sur, esas barreras atraviesan Alemania en un corte de alambre de púas, hormigón, </w:t>
      </w:r>
      <w:r w:rsidRPr="00C46639">
        <w:rPr>
          <w:rFonts w:asciiTheme="majorHAnsi" w:hAnsiTheme="majorHAnsi" w:cstheme="majorHAnsi"/>
          <w:color w:val="000000"/>
          <w:lang w:val="es"/>
        </w:rPr>
        <w:lastRenderedPageBreak/>
        <w:t>jaulas para perros y torres de vigilancia. Más al sur, puede que no haya ningún muro visible ni evidente. Pero sigue habiendo guardias armados y puestos de control, que siguen siendo una restricción del derecho a viajar, un instrumento para imponer a los hombres y mujeres de a pie la voluntad de un Estado totalitario. Sin embargo, es aquí, en Berlín, donde el muro emerge con mayor claridad; aquí, atravesando su ciudad, donde la foto de las noticias y la pantalla de televisión han impreso esta brutal división de un continente en la mente del mundo. Ante la Puerta de Brandemburgo, cada hombre es un alemán, separado de sus semejantes. Todo hombre es un berlinés, obligado a mirar una cicatriz.</w:t>
      </w:r>
    </w:p>
    <w:p w14:paraId="067697AC"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El presidente </w:t>
      </w:r>
      <w:proofErr w:type="spellStart"/>
      <w:r w:rsidRPr="00C46639">
        <w:rPr>
          <w:rFonts w:asciiTheme="majorHAnsi" w:hAnsiTheme="majorHAnsi" w:cstheme="majorHAnsi"/>
          <w:color w:val="000000"/>
          <w:lang w:val="es"/>
        </w:rPr>
        <w:t>von</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Weizsacker</w:t>
      </w:r>
      <w:proofErr w:type="spellEnd"/>
      <w:r w:rsidRPr="00C46639">
        <w:rPr>
          <w:rFonts w:asciiTheme="majorHAnsi" w:hAnsiTheme="majorHAnsi" w:cstheme="majorHAnsi"/>
          <w:color w:val="000000"/>
          <w:lang w:val="es"/>
        </w:rPr>
        <w:t xml:space="preserve"> ha dicho: "La cuestión alemana está abierta mientras la Puerta de Brandemburgo esté cerrada”. Hoy digo: Mientras la puerta esté cerrada, mientras se permita que esta cicatriz de un muro se mantenga en pie, no es sólo la cuestión alemana la que queda abierta, sino la cuestión de la libertad para toda la humanidad. Sin embargo, no vengo aquí a lamentarme. Porque encuentro en Berlín un mensaje de esperanza, incluso a la sombra de este muro; un mensaje de triunfo.</w:t>
      </w:r>
    </w:p>
    <w:p w14:paraId="0EA5612D"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En esa primavera de 1945, los habitantes de Berlín salieron de sus refugios antiaéreos para encontrar la devastación. A miles de kilómetros de distancia, el pueblo de los Estados Unidos tendió la mano para ayudar. Y en 1947 el </w:t>
      </w:r>
      <w:proofErr w:type="gramStart"/>
      <w:r w:rsidRPr="00C46639">
        <w:rPr>
          <w:rFonts w:asciiTheme="majorHAnsi" w:hAnsiTheme="majorHAnsi" w:cstheme="majorHAnsi"/>
          <w:color w:val="000000"/>
          <w:lang w:val="es"/>
        </w:rPr>
        <w:t>Secretario</w:t>
      </w:r>
      <w:proofErr w:type="gramEnd"/>
      <w:r w:rsidRPr="00C46639">
        <w:rPr>
          <w:rFonts w:asciiTheme="majorHAnsi" w:hAnsiTheme="majorHAnsi" w:cstheme="majorHAnsi"/>
          <w:color w:val="000000"/>
          <w:lang w:val="es"/>
        </w:rPr>
        <w:t xml:space="preserve"> de Estado George Marshall -como ya se ha dicho- anunció la creación de lo que se conocería como el Plan Marshall. Hace precisamente 40 años este mes, dijo: "Nuestra política no está dirigida contra ningún país o doctrina, sino contra el hambre, la pobreza, la desesperación y el caos”.</w:t>
      </w:r>
    </w:p>
    <w:p w14:paraId="798DBDF5"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Hace unos momentos, vi en el Reichstag una exposición que conmemora este 40.º aniversario del Plan Marshall. Me llamó la atención el cartel de una estructura quemada y destruida que se estaba reconstruyendo. Tengo entendido que los berlineses de mi generación recuerdan haber visto carteles como ese repartidos por los sectores occidentales de la ciudad. El cartel decía simplemente: "El Plan Marshall está ayudando aquí a fortalecer el mundo libre”. Un mundo fuerte y libre en Occidente; ese sueño se hizo realidad. Japón salió de la ruina para convertirse en un gigante económico. Italia, Francia, Bélgica... prácticamente todas las naciones de Europa Occidental experimentaron un renacimiento político y económico; se fundó la Comunidad Europea.</w:t>
      </w:r>
    </w:p>
    <w:p w14:paraId="4DBD4C33"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En Alemania Occidental, y aquí en Berlín, se produjo un milagro económico, el </w:t>
      </w:r>
      <w:proofErr w:type="spellStart"/>
      <w:r w:rsidRPr="00C46639">
        <w:rPr>
          <w:rFonts w:asciiTheme="majorHAnsi" w:hAnsiTheme="majorHAnsi" w:cstheme="majorHAnsi"/>
          <w:color w:val="000000"/>
          <w:lang w:val="es"/>
        </w:rPr>
        <w:t>Wirtschaftswunder</w:t>
      </w:r>
      <w:proofErr w:type="spellEnd"/>
      <w:r w:rsidRPr="00C46639">
        <w:rPr>
          <w:rFonts w:asciiTheme="majorHAnsi" w:hAnsiTheme="majorHAnsi" w:cstheme="majorHAnsi"/>
          <w:color w:val="000000"/>
          <w:lang w:val="es"/>
        </w:rPr>
        <w:t>. Adenauer, Erhard, Reuter y otros líderes comprendieron la importancia práctica de la libertad: que, al igual que la verdad sólo puede florecer cuando el periodista tiene libertad de expresión, la prosperidad sólo puede producirse cuando el agricultor y el empresario gozan de libertad económica. Los líderes alemanes redujeron los aranceles, ampliaron el libre comercio y bajaron los impuestos. Sólo entre 1950 y 1960, el nivel de vida en Berlín y Alemania Occidental se duplicó.</w:t>
      </w:r>
    </w:p>
    <w:p w14:paraId="72212574"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Donde hace cuatro décadas había escombros, hoy en Berlín Occidental se encuentra la mayor producción industrial de cualquier ciudad de Alemania: bloques de oficinas, casas </w:t>
      </w:r>
      <w:r w:rsidRPr="00C46639">
        <w:rPr>
          <w:rFonts w:asciiTheme="majorHAnsi" w:hAnsiTheme="majorHAnsi" w:cstheme="majorHAnsi"/>
          <w:color w:val="000000"/>
          <w:lang w:val="es"/>
        </w:rPr>
        <w:lastRenderedPageBreak/>
        <w:t xml:space="preserve">y apartamentos elegantes, avenidas orgullosas y el extenso césped de los parques. Donde la cultura de la ciudad parecía haber sido destruida, hoy hay dos grandes universidades, orquestas y una ópera, innumerables teatros y museos. Donde había escasez, hoy hay abundancia: alimentos, ropa, automóviles, los maravillosos bienes del </w:t>
      </w:r>
      <w:proofErr w:type="spellStart"/>
      <w:r w:rsidRPr="00C46639">
        <w:rPr>
          <w:rFonts w:asciiTheme="majorHAnsi" w:hAnsiTheme="majorHAnsi" w:cstheme="majorHAnsi"/>
          <w:color w:val="000000"/>
          <w:lang w:val="es"/>
        </w:rPr>
        <w:t>Ku'damm</w:t>
      </w:r>
      <w:proofErr w:type="spellEnd"/>
      <w:r w:rsidRPr="00C46639">
        <w:rPr>
          <w:rFonts w:asciiTheme="majorHAnsi" w:hAnsiTheme="majorHAnsi" w:cstheme="majorHAnsi"/>
          <w:color w:val="000000"/>
          <w:lang w:val="es"/>
        </w:rPr>
        <w:t xml:space="preserve">. A partir de la devastación, de la ruina total, los berlineses reconstruyeron en libertad una ciudad que vuelve a ser una de las más grandes del planeta. Los soviéticos pueden haber tenido otros planes. Pero, amigos míos, había algunas cosas con las que los soviéticos no contaban: </w:t>
      </w:r>
      <w:proofErr w:type="spellStart"/>
      <w:r w:rsidRPr="00C46639">
        <w:rPr>
          <w:rFonts w:asciiTheme="majorHAnsi" w:hAnsiTheme="majorHAnsi" w:cstheme="majorHAnsi"/>
          <w:color w:val="000000"/>
          <w:lang w:val="es"/>
        </w:rPr>
        <w:t>Berliner</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Herz</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Berliner</w:t>
      </w:r>
      <w:proofErr w:type="spellEnd"/>
      <w:r w:rsidRPr="00C46639">
        <w:rPr>
          <w:rFonts w:asciiTheme="majorHAnsi" w:hAnsiTheme="majorHAnsi" w:cstheme="majorHAnsi"/>
          <w:color w:val="000000"/>
          <w:lang w:val="es"/>
        </w:rPr>
        <w:t xml:space="preserve"> Humor, ja, </w:t>
      </w:r>
      <w:proofErr w:type="spellStart"/>
      <w:r w:rsidRPr="00C46639">
        <w:rPr>
          <w:rFonts w:asciiTheme="majorHAnsi" w:hAnsiTheme="majorHAnsi" w:cstheme="majorHAnsi"/>
          <w:color w:val="000000"/>
          <w:lang w:val="es"/>
        </w:rPr>
        <w:t>und</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Berliner</w:t>
      </w:r>
      <w:proofErr w:type="spellEnd"/>
      <w:r w:rsidRPr="00C46639">
        <w:rPr>
          <w:rFonts w:asciiTheme="majorHAnsi" w:hAnsiTheme="majorHAnsi" w:cstheme="majorHAnsi"/>
          <w:color w:val="000000"/>
          <w:lang w:val="es"/>
        </w:rPr>
        <w:t xml:space="preserve"> </w:t>
      </w:r>
      <w:proofErr w:type="spellStart"/>
      <w:r w:rsidRPr="00C46639">
        <w:rPr>
          <w:rFonts w:asciiTheme="majorHAnsi" w:hAnsiTheme="majorHAnsi" w:cstheme="majorHAnsi"/>
          <w:color w:val="000000"/>
          <w:lang w:val="es"/>
        </w:rPr>
        <w:t>Schnauze</w:t>
      </w:r>
      <w:proofErr w:type="spellEnd"/>
      <w:r w:rsidRPr="00C46639">
        <w:rPr>
          <w:rFonts w:asciiTheme="majorHAnsi" w:hAnsiTheme="majorHAnsi" w:cstheme="majorHAnsi"/>
          <w:color w:val="000000"/>
          <w:lang w:val="es"/>
        </w:rPr>
        <w:t xml:space="preserve"> [Corazón berlinés, humor berlinés, sí, y un </w:t>
      </w:r>
      <w:proofErr w:type="spellStart"/>
      <w:r w:rsidRPr="00C46639">
        <w:rPr>
          <w:rFonts w:asciiTheme="majorHAnsi" w:hAnsiTheme="majorHAnsi" w:cstheme="majorHAnsi"/>
          <w:color w:val="000000"/>
          <w:lang w:val="es"/>
        </w:rPr>
        <w:t>Schnauze</w:t>
      </w:r>
      <w:proofErr w:type="spellEnd"/>
      <w:r w:rsidRPr="00C46639">
        <w:rPr>
          <w:rFonts w:asciiTheme="majorHAnsi" w:hAnsiTheme="majorHAnsi" w:cstheme="majorHAnsi"/>
          <w:color w:val="000000"/>
          <w:lang w:val="es"/>
        </w:rPr>
        <w:t xml:space="preserve"> berlinés].</w:t>
      </w:r>
    </w:p>
    <w:p w14:paraId="7CA6C6AD"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En los años 50, </w:t>
      </w:r>
      <w:proofErr w:type="spellStart"/>
      <w:r w:rsidRPr="00C46639">
        <w:rPr>
          <w:rFonts w:asciiTheme="majorHAnsi" w:hAnsiTheme="majorHAnsi" w:cstheme="majorHAnsi"/>
          <w:color w:val="000000"/>
          <w:lang w:val="es"/>
        </w:rPr>
        <w:t>Khrushchev</w:t>
      </w:r>
      <w:proofErr w:type="spellEnd"/>
      <w:r w:rsidRPr="00C46639">
        <w:rPr>
          <w:rFonts w:asciiTheme="majorHAnsi" w:hAnsiTheme="majorHAnsi" w:cstheme="majorHAnsi"/>
          <w:color w:val="000000"/>
          <w:lang w:val="es"/>
        </w:rPr>
        <w:t xml:space="preserve"> predijo: “Los vamos a enterrar”. Pero en Occidente vemos hoy un mundo libre que ha alcanzado un nivel de prosperidad y bienestar sin precedentes en toda la historia de la humanidad. En el mundo comunista, vemos el fracaso, el retraso tecnológico, el descenso de los niveles de salud, incluso la carencia más básica: la escasez de alimentos. Incluso hoy, la Unión Soviética sigue sin poder alimentarse. Después de estas cuatro décadas, pues, se impone ante el mundo entero una gran e ineludible conclusión: la libertad conduce a la prosperidad. La libertad sustituye los antiguos odios entre las naciones por la cortesía y la paz. La libertad es la vencedora.</w:t>
      </w:r>
    </w:p>
    <w:p w14:paraId="2520DEA6"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Y ahora los propios soviéticos pueden, de forma limitada, estar comprendiendo la importancia de la libertad. En Moscú se habla mucho de una nueva política de reforma y apertura. Algunos presos políticos han sido liberados. Ya no se interfieren algunos telediarios extranjeros. A algunas empresas económicas se les ha permitido operar con mayor libertad del control estatal.</w:t>
      </w:r>
    </w:p>
    <w:p w14:paraId="790A4D42" w14:textId="77777777" w:rsidR="005E3B96" w:rsidRPr="00C46639" w:rsidRDefault="005E3B96" w:rsidP="005E3B96">
      <w:pPr>
        <w:pStyle w:val="NormalWeb"/>
        <w:spacing w:before="0" w:beforeAutospacing="0" w:after="240" w:afterAutospacing="0"/>
        <w:jc w:val="both"/>
        <w:rPr>
          <w:rFonts w:asciiTheme="majorHAnsi" w:hAnsiTheme="majorHAnsi" w:cstheme="majorHAnsi"/>
        </w:rPr>
      </w:pPr>
      <w:r w:rsidRPr="00C46639">
        <w:rPr>
          <w:rFonts w:asciiTheme="majorHAnsi" w:hAnsiTheme="majorHAnsi" w:cstheme="majorHAnsi"/>
          <w:color w:val="000000"/>
          <w:lang w:val="es"/>
        </w:rPr>
        <w:t xml:space="preserve">¿Son estos los inicios de cambios profundos en el estado soviético? ¿O son gestos simbólicos, destinados a suscitar falsas esperanzas en Occidente, o a reforzar el sistema soviético sin cambiarlo? Damos la bienvenida al cambio y a la apertura, porque creemos que la libertad y la seguridad van unidas, que el avance de la libertad humana sólo puede fortalecer la causa de la paz mundial. Hay una señal que los soviéticos pueden hacer que </w:t>
      </w:r>
      <w:proofErr w:type="gramStart"/>
      <w:r w:rsidRPr="00C46639">
        <w:rPr>
          <w:rFonts w:asciiTheme="majorHAnsi" w:hAnsiTheme="majorHAnsi" w:cstheme="majorHAnsi"/>
          <w:color w:val="000000"/>
          <w:lang w:val="es"/>
        </w:rPr>
        <w:t>sería</w:t>
      </w:r>
      <w:proofErr w:type="gramEnd"/>
      <w:r w:rsidRPr="00C46639">
        <w:rPr>
          <w:rFonts w:asciiTheme="majorHAnsi" w:hAnsiTheme="majorHAnsi" w:cstheme="majorHAnsi"/>
          <w:color w:val="000000"/>
          <w:lang w:val="es"/>
        </w:rPr>
        <w:t xml:space="preserve"> inconfundible, que haría avanzar dramáticamente la causa de la libertad y la paz.</w:t>
      </w:r>
    </w:p>
    <w:p w14:paraId="1B42DDB5" w14:textId="77777777" w:rsidR="005E3B96" w:rsidRPr="00C46639" w:rsidRDefault="005E3B96" w:rsidP="005E3B96">
      <w:pPr>
        <w:rPr>
          <w:rFonts w:asciiTheme="majorHAnsi" w:eastAsia="Times New Roman" w:hAnsiTheme="majorHAnsi" w:cstheme="majorHAnsi"/>
        </w:rPr>
      </w:pPr>
      <w:r w:rsidRPr="00C46639">
        <w:rPr>
          <w:rFonts w:asciiTheme="majorHAnsi" w:eastAsia="Times New Roman" w:hAnsiTheme="majorHAnsi" w:cstheme="majorHAnsi"/>
          <w:color w:val="000000"/>
          <w:lang w:val="es"/>
        </w:rPr>
        <w:t>Secretario General Gorbachov: si busca la paz, si busca la prosperidad para la Unión Soviética y Europa Oriental, si busca la liberalización, ¡venga a esta puerta! ¡Sr. Gorbachov, abra esta puerta! Sr. Gorbachov, ¡derribe este muro!</w:t>
      </w:r>
    </w:p>
    <w:p w14:paraId="7A516725" w14:textId="77777777" w:rsidR="005E3B96" w:rsidRPr="00C46639" w:rsidRDefault="005E3B96" w:rsidP="0011581D">
      <w:pPr>
        <w:suppressAutoHyphens/>
        <w:spacing w:before="180"/>
        <w:rPr>
          <w:rFonts w:asciiTheme="majorHAnsi" w:hAnsiTheme="majorHAnsi" w:cstheme="majorHAnsi"/>
          <w:color w:val="323134"/>
          <w:szCs w:val="18"/>
        </w:rPr>
      </w:pPr>
    </w:p>
    <w:p w14:paraId="18EA15C9" w14:textId="77777777" w:rsidR="005E3B96" w:rsidRPr="00C46639" w:rsidRDefault="005E3B96" w:rsidP="0011581D">
      <w:pPr>
        <w:suppressAutoHyphens/>
        <w:spacing w:before="180"/>
        <w:rPr>
          <w:rFonts w:asciiTheme="majorHAnsi" w:hAnsiTheme="majorHAnsi" w:cstheme="majorHAnsi"/>
          <w:color w:val="323134"/>
          <w:szCs w:val="18"/>
        </w:rPr>
      </w:pPr>
    </w:p>
    <w:sectPr w:rsidR="005E3B96" w:rsidRPr="00C46639" w:rsidSect="00B441CE">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011C4" w14:textId="77777777" w:rsidR="00040C2B" w:rsidRDefault="00040C2B" w:rsidP="000858BD">
      <w:r>
        <w:separator/>
      </w:r>
    </w:p>
  </w:endnote>
  <w:endnote w:type="continuationSeparator" w:id="0">
    <w:p w14:paraId="184E35D6" w14:textId="77777777" w:rsidR="00040C2B" w:rsidRDefault="00040C2B"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roman"/>
    <w:pitch w:val="variable"/>
    <w:sig w:usb0="E00002FF" w:usb1="2AC7EDFE" w:usb2="00000012" w:usb3="00000000" w:csb0="00020001" w:csb1="00000000"/>
  </w:font>
  <w:font w:name="Majalla U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raditional Arabic">
    <w:altName w:val="Times New Roman"/>
    <w:charset w:val="B2"/>
    <w:family w:val="roman"/>
    <w:pitch w:val="variable"/>
    <w:sig w:usb0="00002003" w:usb1="80000000" w:usb2="00000008" w:usb3="00000000" w:csb0="00000041" w:csb1="00000000"/>
  </w:font>
  <w:font w:name="Lucida Grande">
    <w:charset w:val="00"/>
    <w:family w:val="auto"/>
    <w:pitch w:val="variable"/>
    <w:sig w:usb0="E1000AEF" w:usb1="5000A1FF" w:usb2="00000000" w:usb3="00000000" w:csb0="000001BF" w:csb1="00000000"/>
  </w:font>
  <w:font w:name="OpenSans">
    <w:altName w:val="Times New Roman"/>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5B2A6C" w:rsidRDefault="005B2A6C" w:rsidP="000858BD">
    <w:pPr>
      <w:tabs>
        <w:tab w:val="right" w:pos="7740"/>
      </w:tabs>
      <w:jc w:val="right"/>
    </w:pPr>
    <w:r>
      <w:rPr>
        <w:noProof/>
        <w:lang w:val="es"/>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D91C4" w14:textId="7998DDFE" w:rsidR="005B2A6C" w:rsidRPr="00F149C4" w:rsidRDefault="00F149C4" w:rsidP="000858BD">
                          <w:pPr>
                            <w:tabs>
                              <w:tab w:val="right" w:pos="7740"/>
                            </w:tabs>
                            <w:jc w:val="right"/>
                            <w:rPr>
                              <w:rFonts w:asciiTheme="majorHAnsi" w:hAnsiTheme="majorHAnsi" w:cstheme="majorHAnsi"/>
                              <w:b/>
                              <w:sz w:val="22"/>
                              <w:szCs w:val="22"/>
                            </w:rPr>
                          </w:pPr>
                          <w:r w:rsidRPr="00F149C4">
                            <w:rPr>
                              <w:rFonts w:asciiTheme="majorHAnsi" w:hAnsiTheme="majorHAnsi" w:cstheme="majorHAnsi"/>
                              <w:b/>
                              <w:bCs/>
                              <w:sz w:val="22"/>
                              <w:szCs w:val="22"/>
                              <w:lang w:val="es"/>
                            </w:rPr>
                            <w:t>BERLIN: A TALE OF TWO SPEECHES</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7998DDFE" w:rsidR="005B2A6C" w:rsidRPr="00F149C4" w:rsidRDefault="00F149C4" w:rsidP="000858BD">
                    <w:pPr>
                      <w:tabs>
                        <w:tab w:val="right" w:pos="7740"/>
                      </w:tabs>
                      <w:jc w:val="right"/>
                      <w:rPr>
                        <w:rFonts w:asciiTheme="majorHAnsi" w:hAnsiTheme="majorHAnsi" w:cstheme="majorHAnsi"/>
                        <w:b/>
                        <w:sz w:val="22"/>
                        <w:szCs w:val="22"/>
                      </w:rPr>
                    </w:pPr>
                    <w:r w:rsidRPr="00F149C4">
                      <w:rPr>
                        <w:rFonts w:asciiTheme="majorHAnsi" w:hAnsiTheme="majorHAnsi" w:cstheme="majorHAnsi"/>
                        <w:b/>
                        <w:bCs/>
                        <w:sz w:val="22"/>
                        <w:szCs w:val="22"/>
                        <w:lang w:val="es"/>
                      </w:rPr>
                      <w:t>BERLIN: A TALE OF TWO SPEECHES</w:t>
                    </w:r>
                  </w:p>
                  <w:p w14:paraId="269DF973" w14:textId="77777777" w:rsidR="005B2A6C" w:rsidRDefault="005B2A6C"/>
                </w:txbxContent>
              </v:textbox>
            </v:shape>
          </w:pict>
        </mc:Fallback>
      </mc:AlternateContent>
    </w:r>
    <w:r>
      <w:rPr>
        <w:lang w:val="es"/>
      </w:rPr>
      <w:t xml:space="preserve"> </w:t>
    </w:r>
    <w:r>
      <w:rPr>
        <w:lang w:val="es"/>
      </w:rPr>
      <w:tab/>
    </w:r>
    <w:r>
      <w:rPr>
        <w:noProof/>
        <w:lang w:val="es"/>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86C6D" w14:textId="77777777" w:rsidR="00040C2B" w:rsidRDefault="00040C2B" w:rsidP="000858BD">
      <w:r>
        <w:separator/>
      </w:r>
    </w:p>
  </w:footnote>
  <w:footnote w:type="continuationSeparator" w:id="0">
    <w:p w14:paraId="6CFCA2AF" w14:textId="77777777" w:rsidR="00040C2B" w:rsidRDefault="00040C2B"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40C2B"/>
    <w:rsid w:val="000858BD"/>
    <w:rsid w:val="0011581D"/>
    <w:rsid w:val="004B003C"/>
    <w:rsid w:val="005B2A6C"/>
    <w:rsid w:val="005E3B96"/>
    <w:rsid w:val="00706EB7"/>
    <w:rsid w:val="00A57937"/>
    <w:rsid w:val="00A841D3"/>
    <w:rsid w:val="00AB38AC"/>
    <w:rsid w:val="00AC2386"/>
    <w:rsid w:val="00AF61B5"/>
    <w:rsid w:val="00B441CE"/>
    <w:rsid w:val="00C3480D"/>
    <w:rsid w:val="00C46639"/>
    <w:rsid w:val="00D77E23"/>
    <w:rsid w:val="00EC4DC4"/>
    <w:rsid w:val="00F149C4"/>
    <w:rsid w:val="00FA45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511"/>
    <w:rPr>
      <w:rFonts w:ascii="Times New Roman" w:hAnsi="Times New Roman" w:cs="Times New Roman"/>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color w:val="2E2E2E" w:themeColor="text1"/>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rPr>
      <w:rFonts w:ascii="Calibri" w:hAnsi="Calibri" w:cstheme="minorBidi"/>
      <w:color w:val="2E2E2E" w:themeColor="text1"/>
      <w:sz w:val="18"/>
    </w:r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sz w:val="18"/>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NormalWeb">
    <w:name w:val="Normal (Web)"/>
    <w:basedOn w:val="Normal"/>
    <w:uiPriority w:val="99"/>
    <w:semiHidden/>
    <w:unhideWhenUsed/>
    <w:rsid w:val="00FA4511"/>
    <w:pPr>
      <w:spacing w:before="100" w:beforeAutospacing="1" w:after="100" w:afterAutospacing="1"/>
    </w:pPr>
  </w:style>
  <w:style w:type="character" w:styleId="Hyperlink">
    <w:name w:val="Hyperlink"/>
    <w:basedOn w:val="DefaultParagraphFont"/>
    <w:uiPriority w:val="99"/>
    <w:semiHidden/>
    <w:unhideWhenUsed/>
    <w:rsid w:val="00FA4511"/>
    <w:rPr>
      <w:color w:val="0000FF"/>
      <w:u w:val="single"/>
    </w:rPr>
  </w:style>
  <w:style w:type="paragraph" w:styleId="Footer">
    <w:name w:val="footer"/>
    <w:basedOn w:val="Normal"/>
    <w:link w:val="FooterChar"/>
    <w:uiPriority w:val="99"/>
    <w:unhideWhenUsed/>
    <w:rsid w:val="00FA4511"/>
    <w:pPr>
      <w:tabs>
        <w:tab w:val="center" w:pos="4680"/>
        <w:tab w:val="right" w:pos="9360"/>
      </w:tabs>
    </w:pPr>
    <w:rPr>
      <w:rFonts w:ascii="Calibri" w:hAnsi="Calibri" w:cstheme="minorBidi"/>
      <w:color w:val="2E2E2E" w:themeColor="text1"/>
      <w:sz w:val="18"/>
    </w:rPr>
  </w:style>
  <w:style w:type="character" w:customStyle="1" w:styleId="FooterChar">
    <w:name w:val="Footer Char"/>
    <w:basedOn w:val="DefaultParagraphFont"/>
    <w:link w:val="Footer"/>
    <w:uiPriority w:val="99"/>
    <w:rsid w:val="00FA4511"/>
    <w:rPr>
      <w:rFonts w:ascii="Calibri" w:hAnsi="Calibri"/>
      <w:color w:val="2E2E2E"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2476">
      <w:bodyDiv w:val="1"/>
      <w:marLeft w:val="0"/>
      <w:marRight w:val="0"/>
      <w:marTop w:val="0"/>
      <w:marBottom w:val="0"/>
      <w:divBdr>
        <w:top w:val="none" w:sz="0" w:space="0" w:color="auto"/>
        <w:left w:val="none" w:sz="0" w:space="0" w:color="auto"/>
        <w:bottom w:val="none" w:sz="0" w:space="0" w:color="auto"/>
        <w:right w:val="none" w:sz="0" w:space="0" w:color="auto"/>
      </w:divBdr>
    </w:div>
    <w:div w:id="419834675">
      <w:bodyDiv w:val="1"/>
      <w:marLeft w:val="0"/>
      <w:marRight w:val="0"/>
      <w:marTop w:val="0"/>
      <w:marBottom w:val="0"/>
      <w:divBdr>
        <w:top w:val="none" w:sz="0" w:space="0" w:color="auto"/>
        <w:left w:val="none" w:sz="0" w:space="0" w:color="auto"/>
        <w:bottom w:val="none" w:sz="0" w:space="0" w:color="auto"/>
        <w:right w:val="none" w:sz="0" w:space="0" w:color="auto"/>
      </w:divBdr>
    </w:div>
    <w:div w:id="548029630">
      <w:bodyDiv w:val="1"/>
      <w:marLeft w:val="0"/>
      <w:marRight w:val="0"/>
      <w:marTop w:val="0"/>
      <w:marBottom w:val="0"/>
      <w:divBdr>
        <w:top w:val="none" w:sz="0" w:space="0" w:color="auto"/>
        <w:left w:val="none" w:sz="0" w:space="0" w:color="auto"/>
        <w:bottom w:val="none" w:sz="0" w:space="0" w:color="auto"/>
        <w:right w:val="none" w:sz="0" w:space="0" w:color="auto"/>
      </w:divBdr>
    </w:div>
    <w:div w:id="621426896">
      <w:bodyDiv w:val="1"/>
      <w:marLeft w:val="0"/>
      <w:marRight w:val="0"/>
      <w:marTop w:val="0"/>
      <w:marBottom w:val="0"/>
      <w:divBdr>
        <w:top w:val="none" w:sz="0" w:space="0" w:color="auto"/>
        <w:left w:val="none" w:sz="0" w:space="0" w:color="auto"/>
        <w:bottom w:val="none" w:sz="0" w:space="0" w:color="auto"/>
        <w:right w:val="none" w:sz="0" w:space="0" w:color="auto"/>
      </w:divBdr>
    </w:div>
    <w:div w:id="677659100">
      <w:bodyDiv w:val="1"/>
      <w:marLeft w:val="0"/>
      <w:marRight w:val="0"/>
      <w:marTop w:val="0"/>
      <w:marBottom w:val="0"/>
      <w:divBdr>
        <w:top w:val="none" w:sz="0" w:space="0" w:color="auto"/>
        <w:left w:val="none" w:sz="0" w:space="0" w:color="auto"/>
        <w:bottom w:val="none" w:sz="0" w:space="0" w:color="auto"/>
        <w:right w:val="none" w:sz="0" w:space="0" w:color="auto"/>
      </w:divBdr>
    </w:div>
    <w:div w:id="752431427">
      <w:bodyDiv w:val="1"/>
      <w:marLeft w:val="0"/>
      <w:marRight w:val="0"/>
      <w:marTop w:val="0"/>
      <w:marBottom w:val="0"/>
      <w:divBdr>
        <w:top w:val="none" w:sz="0" w:space="0" w:color="auto"/>
        <w:left w:val="none" w:sz="0" w:space="0" w:color="auto"/>
        <w:bottom w:val="none" w:sz="0" w:space="0" w:color="auto"/>
        <w:right w:val="none" w:sz="0" w:space="0" w:color="auto"/>
      </w:divBdr>
    </w:div>
    <w:div w:id="1251741492">
      <w:bodyDiv w:val="1"/>
      <w:marLeft w:val="0"/>
      <w:marRight w:val="0"/>
      <w:marTop w:val="0"/>
      <w:marBottom w:val="0"/>
      <w:divBdr>
        <w:top w:val="none" w:sz="0" w:space="0" w:color="auto"/>
        <w:left w:val="none" w:sz="0" w:space="0" w:color="auto"/>
        <w:bottom w:val="none" w:sz="0" w:space="0" w:color="auto"/>
        <w:right w:val="none" w:sz="0" w:space="0" w:color="auto"/>
      </w:divBdr>
    </w:div>
    <w:div w:id="1291861898">
      <w:bodyDiv w:val="1"/>
      <w:marLeft w:val="0"/>
      <w:marRight w:val="0"/>
      <w:marTop w:val="0"/>
      <w:marBottom w:val="0"/>
      <w:divBdr>
        <w:top w:val="none" w:sz="0" w:space="0" w:color="auto"/>
        <w:left w:val="none" w:sz="0" w:space="0" w:color="auto"/>
        <w:bottom w:val="none" w:sz="0" w:space="0" w:color="auto"/>
        <w:right w:val="none" w:sz="0" w:space="0" w:color="auto"/>
      </w:divBdr>
    </w:div>
    <w:div w:id="1358579083">
      <w:bodyDiv w:val="1"/>
      <w:marLeft w:val="0"/>
      <w:marRight w:val="0"/>
      <w:marTop w:val="0"/>
      <w:marBottom w:val="0"/>
      <w:divBdr>
        <w:top w:val="none" w:sz="0" w:space="0" w:color="auto"/>
        <w:left w:val="none" w:sz="0" w:space="0" w:color="auto"/>
        <w:bottom w:val="none" w:sz="0" w:space="0" w:color="auto"/>
        <w:right w:val="none" w:sz="0" w:space="0" w:color="auto"/>
      </w:divBdr>
    </w:div>
    <w:div w:id="1689329855">
      <w:bodyDiv w:val="1"/>
      <w:marLeft w:val="0"/>
      <w:marRight w:val="0"/>
      <w:marTop w:val="0"/>
      <w:marBottom w:val="0"/>
      <w:divBdr>
        <w:top w:val="none" w:sz="0" w:space="0" w:color="auto"/>
        <w:left w:val="none" w:sz="0" w:space="0" w:color="auto"/>
        <w:bottom w:val="none" w:sz="0" w:space="0" w:color="auto"/>
        <w:right w:val="none" w:sz="0" w:space="0" w:color="auto"/>
      </w:divBdr>
    </w:div>
    <w:div w:id="1849372376">
      <w:bodyDiv w:val="1"/>
      <w:marLeft w:val="0"/>
      <w:marRight w:val="0"/>
      <w:marTop w:val="0"/>
      <w:marBottom w:val="0"/>
      <w:divBdr>
        <w:top w:val="none" w:sz="0" w:space="0" w:color="auto"/>
        <w:left w:val="none" w:sz="0" w:space="0" w:color="auto"/>
        <w:bottom w:val="none" w:sz="0" w:space="0" w:color="auto"/>
        <w:right w:val="none" w:sz="0" w:space="0" w:color="auto"/>
      </w:divBdr>
    </w:div>
    <w:div w:id="1893081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lfman.co.uk/the-berlin-wall-seriously-important-concrete/"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s://college.cengage.com/history/west/resources/students/primary/perestroika.htm" TargetMode="External"/><Relationship Id="rId7" Type="http://schemas.openxmlformats.org/officeDocument/2006/relationships/image" Target="media/image1.jpeg"/><Relationship Id="rId12" Type="http://schemas.openxmlformats.org/officeDocument/2006/relationships/hyperlink" Target="https://www.gilderlehrman.org/history-by-era/fifties/resources/jfk-containment-communism-1952" TargetMode="External"/><Relationship Id="rId17" Type="http://schemas.openxmlformats.org/officeDocument/2006/relationships/hyperlink" Target="http://adst.org/2014/11/vietnam-a-look-back/"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www.aforcemorepowerful.org/films/afmp/stories/poland.php" TargetMode="External"/><Relationship Id="rId1" Type="http://schemas.openxmlformats.org/officeDocument/2006/relationships/styles" Target="styles.xml"/><Relationship Id="rId6" Type="http://schemas.openxmlformats.org/officeDocument/2006/relationships/hyperlink" Target="http://www.spiegel.de/international/germany/letter-from-berlin-new-find-evokes-horrors-of-the-berlin-wall-a-499626.html" TargetMode="External"/><Relationship Id="rId11" Type="http://schemas.openxmlformats.org/officeDocument/2006/relationships/hyperlink" Target="http://www.fasttrackteaching.com/burns/Unit_11_Cold_War/U11_Europe_After_WW_II.html"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npr.org/templates/story/story.php?storyId=12838162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eople.html/" TargetMode="Externa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3176</Words>
  <Characters>18105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 A Tale of Two Speeches</dc:title>
  <dc:subject/>
  <dc:creator>K20 Center</dc:creator>
  <cp:keywords/>
  <dc:description/>
  <cp:lastModifiedBy>Bigler, Elijah B.</cp:lastModifiedBy>
  <cp:revision>6</cp:revision>
  <dcterms:created xsi:type="dcterms:W3CDTF">2016-03-31T18:58:00Z</dcterms:created>
  <dcterms:modified xsi:type="dcterms:W3CDTF">2023-06-22T18:58:00Z</dcterms:modified>
</cp:coreProperties>
</file>