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8CB4" w14:textId="2F238E38" w:rsidR="00477C07" w:rsidRPr="001719E2" w:rsidRDefault="00477C07" w:rsidP="001719E2">
      <w:pPr>
        <w:pStyle w:val="Heading1"/>
        <w:spacing w:before="0"/>
        <w:rPr>
          <w:rFonts w:ascii="Calibri" w:hAnsi="Calibri" w:cs="OpenSans"/>
          <w:i/>
          <w:color w:val="323134"/>
          <w:sz w:val="18"/>
          <w:szCs w:val="18"/>
        </w:rPr>
      </w:pPr>
      <w:r w:rsidRPr="00A50FF2">
        <w:t xml:space="preserve">Anticipation Guide for </w:t>
      </w:r>
      <w:r w:rsidR="00E50360" w:rsidRPr="00A50FF2">
        <w:t>William Shakespeare’s</w:t>
      </w:r>
      <w:r w:rsidR="001719E2">
        <w:t xml:space="preserve"> “Othello”</w:t>
      </w:r>
    </w:p>
    <w:p w14:paraId="05B82C76" w14:textId="6D068B42" w:rsidR="00477C07" w:rsidRPr="00477C07" w:rsidRDefault="00477C07" w:rsidP="00A50FF2">
      <w:pPr>
        <w:pStyle w:val="Heading2"/>
      </w:pPr>
      <w:r w:rsidRPr="00477C07">
        <w:t xml:space="preserve">Based on your personal opinion, decide if </w:t>
      </w:r>
      <w:r w:rsidR="007D10BF">
        <w:t>you strongly agree, agree, disagree, or strongly disagree with each statement.</w:t>
      </w:r>
      <w:r w:rsidR="00862200">
        <w:t xml:space="preserve"> On the back of this paper, b</w:t>
      </w:r>
      <w:r w:rsidRPr="00477C07">
        <w:t>e sure to justify your answer</w:t>
      </w:r>
      <w:r w:rsidR="00A50FF2">
        <w:t>s</w:t>
      </w:r>
      <w:r w:rsidRPr="00477C07">
        <w:t xml:space="preserve"> with written explanation</w:t>
      </w:r>
      <w:r w:rsidR="00A50FF2">
        <w:t>s</w:t>
      </w:r>
      <w:r w:rsidRPr="00477C07">
        <w:t xml:space="preserve">. Focus on the </w:t>
      </w:r>
      <w:r w:rsidR="001719E2">
        <w:t>“</w:t>
      </w:r>
      <w:r w:rsidR="00A50FF2">
        <w:t>Before Reading</w:t>
      </w:r>
      <w:r w:rsidR="001719E2">
        <w:t>”</w:t>
      </w:r>
      <w:r w:rsidR="00A50FF2">
        <w:t xml:space="preserve"> section initially. Then, w</w:t>
      </w:r>
      <w:r w:rsidRPr="00477C07">
        <w:t xml:space="preserve">e will revisit these after reading </w:t>
      </w:r>
      <w:r w:rsidR="001719E2">
        <w:t>“</w:t>
      </w:r>
      <w:r w:rsidR="00E50360" w:rsidRPr="001719E2">
        <w:t>Othello</w:t>
      </w:r>
      <w:r w:rsidRPr="00477C07">
        <w:t>.</w:t>
      </w:r>
      <w:r w:rsidR="001719E2">
        <w:t>”</w:t>
      </w:r>
      <w:r w:rsidRPr="00477C07">
        <w:t xml:space="preserve">  </w:t>
      </w:r>
    </w:p>
    <w:p w14:paraId="2FC26E77" w14:textId="77777777" w:rsidR="00477C07" w:rsidRDefault="00477C07" w:rsidP="00477C07">
      <w:pPr>
        <w:pStyle w:val="NoSpacing"/>
        <w:rPr>
          <w:rFonts w:asciiTheme="majorHAnsi" w:hAnsiTheme="majorHAnsi"/>
        </w:rPr>
      </w:pPr>
    </w:p>
    <w:p w14:paraId="058E50DC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  <w:r w:rsidRPr="00862200">
        <w:rPr>
          <w:rFonts w:asciiTheme="majorHAnsi" w:hAnsiTheme="majorHAnsi"/>
        </w:rPr>
        <w:t>Before Reading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  <w:t>After Reading</w:t>
      </w:r>
    </w:p>
    <w:p w14:paraId="3FC0BEEB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</w:p>
    <w:p w14:paraId="606923A6" w14:textId="14E1B1F4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DC2D36" wp14:editId="38BF4523">
                <wp:simplePos x="0" y="0"/>
                <wp:positionH relativeFrom="column">
                  <wp:posOffset>8890</wp:posOffset>
                </wp:positionH>
                <wp:positionV relativeFrom="paragraph">
                  <wp:posOffset>156210</wp:posOffset>
                </wp:positionV>
                <wp:extent cx="828040" cy="0"/>
                <wp:effectExtent l="8890" t="12065" r="10795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3F21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pt;margin-top:12.3pt;width:6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R5HQIAADo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"/>
            </w:pict>
          </mc:Fallback>
        </mc:AlternateContent>
      </w:r>
      <w:r w:rsidR="003F5C6C" w:rsidRPr="00862200">
        <w:rPr>
          <w:rFonts w:asciiTheme="majorHAnsi" w:hAnsiTheme="majorHAnsi"/>
          <w:noProof/>
        </w:rPr>
        <w:t>The consequences of jealous</w:t>
      </w:r>
      <w:r w:rsidR="00A4780A">
        <w:rPr>
          <w:rFonts w:asciiTheme="majorHAnsi" w:hAnsiTheme="majorHAnsi"/>
          <w:noProof/>
        </w:rPr>
        <w:t>y</w:t>
      </w:r>
      <w:r w:rsidR="003F5C6C" w:rsidRPr="00862200">
        <w:rPr>
          <w:rFonts w:asciiTheme="majorHAnsi" w:hAnsiTheme="majorHAnsi"/>
          <w:noProof/>
        </w:rPr>
        <w:t xml:space="preserve"> are often destructive </w:t>
      </w:r>
      <w:r w:rsidRPr="00862200">
        <w:rPr>
          <w:rFonts w:asciiTheme="majorHAnsi" w:hAnsiTheme="majorHAnsi"/>
        </w:rPr>
        <w:t xml:space="preserve"> </w:t>
      </w:r>
      <w:r w:rsidRPr="00862200">
        <w:rPr>
          <w:rFonts w:asciiTheme="majorHAnsi" w:hAnsiTheme="majorHAnsi"/>
        </w:rPr>
        <w:tab/>
      </w:r>
      <w:r w:rsidR="00862200" w:rsidRPr="00862200">
        <w:rPr>
          <w:rFonts w:asciiTheme="majorHAnsi" w:hAnsiTheme="majorHAnsi"/>
        </w:rPr>
        <w:t>_</w:t>
      </w:r>
      <w:r w:rsidRPr="00862200">
        <w:rPr>
          <w:rFonts w:asciiTheme="majorHAnsi" w:hAnsiTheme="majorHAnsi"/>
        </w:rPr>
        <w:t>____________</w:t>
      </w:r>
    </w:p>
    <w:p w14:paraId="3C896ED2" w14:textId="0D2D8FE9" w:rsidR="00477C07" w:rsidRPr="00862200" w:rsidRDefault="003F5C6C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</w:rPr>
        <w:t>to a relationship.</w:t>
      </w:r>
    </w:p>
    <w:p w14:paraId="7F6D4E1E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1F5AE151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7C82A32F" w14:textId="27F467E9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C255C" wp14:editId="5EC20580">
                <wp:simplePos x="0" y="0"/>
                <wp:positionH relativeFrom="column">
                  <wp:posOffset>1270</wp:posOffset>
                </wp:positionH>
                <wp:positionV relativeFrom="paragraph">
                  <wp:posOffset>138430</wp:posOffset>
                </wp:positionV>
                <wp:extent cx="828040" cy="0"/>
                <wp:effectExtent l="10795" t="12065" r="889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77E4292" id="AutoShape 3" o:spid="_x0000_s1026" type="#_x0000_t32" style="position:absolute;margin-left:.1pt;margin-top:10.9pt;width:6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vM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"/>
            </w:pict>
          </mc:Fallback>
        </mc:AlternateContent>
      </w:r>
      <w:r w:rsidR="003F5C6C" w:rsidRPr="00862200">
        <w:rPr>
          <w:rFonts w:asciiTheme="majorHAnsi" w:hAnsiTheme="majorHAnsi"/>
          <w:noProof/>
        </w:rPr>
        <w:t>It can sometimes be difficult to determine</w:t>
      </w:r>
      <w:r w:rsidRPr="00862200">
        <w:rPr>
          <w:rFonts w:asciiTheme="majorHAnsi" w:hAnsiTheme="majorHAnsi"/>
        </w:rPr>
        <w:t xml:space="preserve">                     </w:t>
      </w:r>
      <w:r w:rsidRPr="00862200">
        <w:rPr>
          <w:rFonts w:asciiTheme="majorHAnsi" w:hAnsiTheme="majorHAnsi"/>
        </w:rPr>
        <w:tab/>
      </w:r>
      <w:r w:rsidR="00862200" w:rsidRPr="00862200">
        <w:rPr>
          <w:rFonts w:asciiTheme="majorHAnsi" w:hAnsiTheme="majorHAnsi"/>
        </w:rPr>
        <w:t>_</w:t>
      </w:r>
      <w:r w:rsidRPr="00862200">
        <w:rPr>
          <w:rFonts w:asciiTheme="majorHAnsi" w:hAnsiTheme="majorHAnsi"/>
        </w:rPr>
        <w:t>____________</w:t>
      </w:r>
    </w:p>
    <w:p w14:paraId="3ABB3C35" w14:textId="61A22BAE" w:rsidR="00477C07" w:rsidRPr="00862200" w:rsidRDefault="003F5C6C" w:rsidP="00477C07">
      <w:pPr>
        <w:pStyle w:val="NoSpacing"/>
        <w:ind w:left="1440" w:firstLine="720"/>
        <w:rPr>
          <w:rFonts w:asciiTheme="majorHAnsi" w:hAnsiTheme="majorHAnsi"/>
        </w:rPr>
      </w:pPr>
      <w:r w:rsidRPr="00862200">
        <w:rPr>
          <w:rFonts w:asciiTheme="majorHAnsi" w:hAnsiTheme="majorHAnsi"/>
        </w:rPr>
        <w:t>the honesty of a friend.</w:t>
      </w:r>
    </w:p>
    <w:p w14:paraId="3C019A17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24814038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0D897259" w14:textId="2341A219" w:rsidR="00477C07" w:rsidRPr="00862200" w:rsidRDefault="00477C07" w:rsidP="00477C07">
      <w:pPr>
        <w:pStyle w:val="NoSpacing"/>
        <w:rPr>
          <w:rFonts w:asciiTheme="majorHAnsi" w:hAnsiTheme="majorHAnsi"/>
        </w:rPr>
      </w:pPr>
      <w:r w:rsidRPr="00862200">
        <w:rPr>
          <w:rFonts w:asciiTheme="majorHAnsi" w:hAnsiTheme="majorHAnsi"/>
        </w:rPr>
        <w:t>____________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="003F5C6C" w:rsidRPr="00862200">
        <w:rPr>
          <w:rFonts w:asciiTheme="majorHAnsi" w:hAnsiTheme="majorHAnsi"/>
        </w:rPr>
        <w:t>A person’</w:t>
      </w:r>
      <w:r w:rsidR="00862200" w:rsidRPr="00862200">
        <w:rPr>
          <w:rFonts w:asciiTheme="majorHAnsi" w:hAnsiTheme="majorHAnsi"/>
        </w:rPr>
        <w:t>s honesty can</w:t>
      </w:r>
      <w:r w:rsidR="003F5C6C" w:rsidRPr="00862200">
        <w:rPr>
          <w:rFonts w:asciiTheme="majorHAnsi" w:hAnsiTheme="majorHAnsi"/>
        </w:rPr>
        <w:t>not be determined by</w:t>
      </w:r>
      <w:r w:rsidRPr="00862200">
        <w:rPr>
          <w:rFonts w:asciiTheme="majorHAnsi" w:hAnsiTheme="majorHAnsi"/>
        </w:rPr>
        <w:t xml:space="preserve">              </w:t>
      </w:r>
      <w:r w:rsidRPr="00862200">
        <w:rPr>
          <w:rFonts w:asciiTheme="majorHAnsi" w:hAnsiTheme="majorHAnsi"/>
        </w:rPr>
        <w:tab/>
      </w:r>
      <w:r w:rsidR="00862200" w:rsidRPr="00862200">
        <w:rPr>
          <w:rFonts w:asciiTheme="majorHAnsi" w:hAnsiTheme="majorHAnsi"/>
        </w:rPr>
        <w:t>_</w:t>
      </w:r>
      <w:r w:rsidRPr="00862200">
        <w:rPr>
          <w:rFonts w:asciiTheme="majorHAnsi" w:hAnsiTheme="majorHAnsi"/>
        </w:rPr>
        <w:t>____________</w:t>
      </w:r>
    </w:p>
    <w:p w14:paraId="6CF4772D" w14:textId="4093C87C" w:rsidR="00477C07" w:rsidRPr="00862200" w:rsidRDefault="003F5C6C" w:rsidP="00477C07">
      <w:pPr>
        <w:pStyle w:val="NoSpacing"/>
        <w:rPr>
          <w:rFonts w:asciiTheme="majorHAnsi" w:hAnsiTheme="majorHAnsi"/>
        </w:rPr>
      </w:pP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  <w:t xml:space="preserve">his or her physical appearance. </w:t>
      </w:r>
    </w:p>
    <w:p w14:paraId="798CF80C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</w:p>
    <w:p w14:paraId="3014EA8F" w14:textId="77777777" w:rsidR="00477C07" w:rsidRPr="00862200" w:rsidRDefault="00477C07" w:rsidP="00477C07">
      <w:pPr>
        <w:pStyle w:val="NoSpacing"/>
        <w:rPr>
          <w:rFonts w:asciiTheme="majorHAnsi" w:hAnsiTheme="majorHAnsi"/>
        </w:rPr>
      </w:pPr>
    </w:p>
    <w:p w14:paraId="2D772FB7" w14:textId="507659DA" w:rsidR="00477C07" w:rsidRPr="00862200" w:rsidRDefault="00477C07" w:rsidP="00477C07">
      <w:pPr>
        <w:pStyle w:val="NoSpacing"/>
        <w:ind w:left="2160"/>
        <w:rPr>
          <w:rFonts w:asciiTheme="majorHAnsi" w:hAnsiTheme="majorHAnsi"/>
        </w:rPr>
      </w:pPr>
      <w:r w:rsidRPr="0086220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D97D" wp14:editId="15F9700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28040" cy="0"/>
                <wp:effectExtent l="9525" t="5715" r="1016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FD0CB6F" id="AutoShape 5" o:spid="_x0000_s1026" type="#_x0000_t32" style="position:absolute;margin-left:0;margin-top:12.75pt;width:6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gu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F7NFmo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"/>
            </w:pict>
          </mc:Fallback>
        </mc:AlternateContent>
      </w:r>
      <w:r w:rsidR="003F5C6C" w:rsidRPr="00862200">
        <w:rPr>
          <w:rFonts w:asciiTheme="majorHAnsi" w:hAnsiTheme="majorHAnsi"/>
        </w:rPr>
        <w:t>When a person’s reputation has been</w:t>
      </w:r>
      <w:r w:rsidRPr="00862200">
        <w:rPr>
          <w:rFonts w:asciiTheme="majorHAnsi" w:hAnsiTheme="majorHAnsi"/>
        </w:rPr>
        <w:t xml:space="preserve">          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  <w:t>_____________</w:t>
      </w:r>
    </w:p>
    <w:p w14:paraId="506E490F" w14:textId="109CEC1C" w:rsidR="00477C07" w:rsidRPr="00862200" w:rsidRDefault="003F5C6C" w:rsidP="00477C07">
      <w:pPr>
        <w:pStyle w:val="NoSpacing"/>
        <w:ind w:left="2160"/>
        <w:rPr>
          <w:rFonts w:asciiTheme="majorHAnsi" w:hAnsiTheme="majorHAnsi"/>
        </w:rPr>
      </w:pPr>
      <w:r w:rsidRPr="00862200">
        <w:rPr>
          <w:rFonts w:asciiTheme="majorHAnsi" w:hAnsiTheme="majorHAnsi"/>
        </w:rPr>
        <w:t>tainted, it is difficult to regain respect.</w:t>
      </w:r>
    </w:p>
    <w:p w14:paraId="31F5AC87" w14:textId="77777777" w:rsidR="00477C07" w:rsidRPr="00862200" w:rsidRDefault="00477C07" w:rsidP="00477C07">
      <w:pPr>
        <w:pStyle w:val="NoSpacing"/>
        <w:ind w:left="2160"/>
        <w:rPr>
          <w:rFonts w:asciiTheme="majorHAnsi" w:hAnsiTheme="majorHAnsi"/>
        </w:rPr>
      </w:pPr>
      <w:r w:rsidRPr="00862200">
        <w:rPr>
          <w:rFonts w:asciiTheme="majorHAnsi" w:hAnsiTheme="majorHAnsi"/>
        </w:rPr>
        <w:t xml:space="preserve">          </w:t>
      </w:r>
      <w:r w:rsidRPr="00862200">
        <w:rPr>
          <w:rFonts w:asciiTheme="majorHAnsi" w:hAnsiTheme="majorHAnsi"/>
        </w:rPr>
        <w:tab/>
        <w:t xml:space="preserve"> </w:t>
      </w:r>
    </w:p>
    <w:p w14:paraId="38E875FC" w14:textId="77777777" w:rsidR="00477C07" w:rsidRPr="00862200" w:rsidRDefault="00477C07" w:rsidP="00477C07">
      <w:pPr>
        <w:pStyle w:val="NoSpacing"/>
        <w:ind w:left="2160"/>
        <w:rPr>
          <w:rFonts w:asciiTheme="majorHAnsi" w:hAnsiTheme="majorHAnsi"/>
        </w:rPr>
      </w:pPr>
    </w:p>
    <w:p w14:paraId="49030E33" w14:textId="3540363F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hAnsiTheme="majorHAnsi"/>
        </w:rPr>
        <w:t>____________</w:t>
      </w:r>
      <w:r w:rsidRPr="00862200">
        <w:rPr>
          <w:rFonts w:asciiTheme="majorHAnsi" w:hAnsiTheme="majorHAnsi"/>
        </w:rPr>
        <w:tab/>
      </w:r>
      <w:r w:rsidRPr="00862200">
        <w:rPr>
          <w:rFonts w:asciiTheme="majorHAnsi" w:hAnsiTheme="majorHAnsi"/>
        </w:rPr>
        <w:tab/>
      </w:r>
      <w:r w:rsidR="003F5C6C" w:rsidRPr="00862200">
        <w:rPr>
          <w:rFonts w:asciiTheme="majorHAnsi" w:eastAsia="Times New Roman" w:hAnsiTheme="majorHAnsi" w:cs="Times New Roman"/>
        </w:rPr>
        <w:t xml:space="preserve">Sometimes parents know what is best for </w:t>
      </w:r>
      <w:r w:rsidR="00862200" w:rsidRPr="00862200">
        <w:rPr>
          <w:rFonts w:asciiTheme="majorHAnsi" w:eastAsia="Times New Roman" w:hAnsiTheme="majorHAnsi" w:cs="Times New Roman"/>
        </w:rPr>
        <w:tab/>
        <w:t xml:space="preserve">   </w:t>
      </w:r>
      <w:r w:rsidR="00862200"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>___________</w:t>
      </w:r>
      <w:r w:rsidR="00862200" w:rsidRPr="00862200">
        <w:rPr>
          <w:rFonts w:asciiTheme="majorHAnsi" w:eastAsia="Times New Roman" w:hAnsiTheme="majorHAnsi" w:cs="Times New Roman"/>
        </w:rPr>
        <w:t>_</w:t>
      </w:r>
      <w:r w:rsidRPr="00862200">
        <w:rPr>
          <w:rFonts w:asciiTheme="majorHAnsi" w:eastAsia="Times New Roman" w:hAnsiTheme="majorHAnsi" w:cs="Times New Roman"/>
        </w:rPr>
        <w:t>_</w:t>
      </w:r>
    </w:p>
    <w:p w14:paraId="1544A993" w14:textId="2DF1F72D" w:rsidR="00477C07" w:rsidRPr="00862200" w:rsidRDefault="003F5C6C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  <w:t xml:space="preserve">their children. </w:t>
      </w:r>
    </w:p>
    <w:p w14:paraId="062A273A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1A2F7FBD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2B443AD2" w14:textId="6478A8F9" w:rsidR="00477C07" w:rsidRPr="00862200" w:rsidRDefault="003F5C6C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>____________</w:t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  <w:t>A person’s love can be gained through material</w:t>
      </w:r>
      <w:proofErr w:type="gramStart"/>
      <w:r w:rsidR="00A50FF2">
        <w:rPr>
          <w:rFonts w:asciiTheme="majorHAnsi" w:eastAsia="Times New Roman" w:hAnsiTheme="majorHAnsi" w:cs="Times New Roman"/>
        </w:rPr>
        <w:tab/>
      </w:r>
      <w:r w:rsidR="00862200" w:rsidRPr="00862200">
        <w:rPr>
          <w:rFonts w:asciiTheme="majorHAnsi" w:eastAsia="Times New Roman" w:hAnsiTheme="majorHAnsi" w:cs="Times New Roman"/>
        </w:rPr>
        <w:t xml:space="preserve">  </w:t>
      </w:r>
      <w:r w:rsidR="00862200" w:rsidRPr="00862200">
        <w:rPr>
          <w:rFonts w:asciiTheme="majorHAnsi" w:eastAsia="Times New Roman" w:hAnsiTheme="majorHAnsi" w:cs="Times New Roman"/>
        </w:rPr>
        <w:tab/>
      </w:r>
      <w:proofErr w:type="gramEnd"/>
      <w:r w:rsidR="00862200" w:rsidRPr="00862200">
        <w:rPr>
          <w:rFonts w:asciiTheme="majorHAnsi" w:eastAsia="Times New Roman" w:hAnsiTheme="majorHAnsi" w:cs="Times New Roman"/>
        </w:rPr>
        <w:t>_</w:t>
      </w:r>
      <w:r w:rsidR="00477C07" w:rsidRPr="00862200">
        <w:rPr>
          <w:rFonts w:asciiTheme="majorHAnsi" w:eastAsia="Times New Roman" w:hAnsiTheme="majorHAnsi" w:cs="Times New Roman"/>
        </w:rPr>
        <w:t>____________</w:t>
      </w:r>
    </w:p>
    <w:p w14:paraId="79B06439" w14:textId="6703EB08" w:rsidR="00477C07" w:rsidRPr="00862200" w:rsidRDefault="003F5C6C" w:rsidP="002D1FCD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  <w:t xml:space="preserve">wealth.  </w:t>
      </w:r>
    </w:p>
    <w:p w14:paraId="7F01D637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0483F166" w14:textId="77777777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</w:p>
    <w:p w14:paraId="54D07B71" w14:textId="260B07B6" w:rsidR="00477C07" w:rsidRPr="00862200" w:rsidRDefault="00477C07" w:rsidP="00477C07">
      <w:pPr>
        <w:pStyle w:val="NoSpacing"/>
        <w:rPr>
          <w:rFonts w:asciiTheme="majorHAnsi" w:eastAsia="Times New Roman" w:hAnsiTheme="majorHAnsi" w:cs="Times New Roman"/>
        </w:rPr>
      </w:pPr>
      <w:r w:rsidRPr="00862200">
        <w:rPr>
          <w:rFonts w:asciiTheme="majorHAnsi" w:eastAsia="Times New Roman" w:hAnsiTheme="majorHAnsi" w:cs="Times New Roman"/>
        </w:rPr>
        <w:t>____________</w:t>
      </w:r>
      <w:r w:rsidRPr="00862200">
        <w:rPr>
          <w:rFonts w:asciiTheme="majorHAnsi" w:eastAsia="Times New Roman" w:hAnsiTheme="majorHAnsi" w:cs="Times New Roman"/>
        </w:rPr>
        <w:tab/>
      </w:r>
      <w:r w:rsidRPr="00862200">
        <w:rPr>
          <w:rFonts w:asciiTheme="majorHAnsi" w:eastAsia="Times New Roman" w:hAnsiTheme="majorHAnsi" w:cs="Times New Roman"/>
        </w:rPr>
        <w:tab/>
      </w:r>
      <w:r w:rsidR="003F5C6C" w:rsidRPr="00862200">
        <w:rPr>
          <w:rFonts w:asciiTheme="majorHAnsi" w:eastAsia="Times New Roman" w:hAnsiTheme="majorHAnsi" w:cs="Times New Roman"/>
        </w:rPr>
        <w:t>Secondhand information is usually reliable</w:t>
      </w:r>
      <w:r w:rsidRPr="00862200">
        <w:rPr>
          <w:rFonts w:asciiTheme="majorHAnsi" w:eastAsia="Times New Roman" w:hAnsiTheme="majorHAnsi" w:cs="Times New Roman"/>
        </w:rPr>
        <w:t xml:space="preserve">. </w:t>
      </w:r>
      <w:r w:rsidRPr="00862200">
        <w:rPr>
          <w:rFonts w:asciiTheme="majorHAnsi" w:eastAsia="Times New Roman" w:hAnsiTheme="majorHAnsi" w:cs="Times New Roman"/>
        </w:rPr>
        <w:tab/>
        <w:t xml:space="preserve"> </w:t>
      </w:r>
      <w:r w:rsidR="003F5C6C" w:rsidRPr="00862200">
        <w:rPr>
          <w:rFonts w:asciiTheme="majorHAnsi" w:eastAsia="Times New Roman" w:hAnsiTheme="majorHAnsi" w:cs="Times New Roman"/>
        </w:rPr>
        <w:tab/>
      </w:r>
      <w:r w:rsidR="00862200" w:rsidRPr="00862200">
        <w:rPr>
          <w:rFonts w:asciiTheme="majorHAnsi" w:eastAsia="Times New Roman" w:hAnsiTheme="majorHAnsi" w:cs="Times New Roman"/>
        </w:rPr>
        <w:t>_</w:t>
      </w:r>
      <w:r w:rsidRPr="00862200">
        <w:rPr>
          <w:rFonts w:asciiTheme="majorHAnsi" w:eastAsia="Times New Roman" w:hAnsiTheme="majorHAnsi" w:cs="Times New Roman"/>
        </w:rPr>
        <w:t>____________</w:t>
      </w:r>
    </w:p>
    <w:p w14:paraId="5D1C9064" w14:textId="77777777" w:rsidR="00477C07" w:rsidRPr="00862200" w:rsidRDefault="00477C07" w:rsidP="00477C07">
      <w:pPr>
        <w:rPr>
          <w:rFonts w:asciiTheme="majorHAnsi" w:hAnsiTheme="majorHAnsi"/>
          <w:color w:val="auto"/>
        </w:rPr>
      </w:pPr>
    </w:p>
    <w:p w14:paraId="377717BD" w14:textId="77777777" w:rsidR="00862200" w:rsidRPr="00862200" w:rsidRDefault="00862200" w:rsidP="00477C07">
      <w:pPr>
        <w:rPr>
          <w:rFonts w:asciiTheme="majorHAnsi" w:hAnsiTheme="majorHAnsi"/>
          <w:color w:val="auto"/>
        </w:rPr>
      </w:pPr>
    </w:p>
    <w:p w14:paraId="6761E57F" w14:textId="6ED674C4" w:rsidR="00862200" w:rsidRPr="00862200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</w:rPr>
      </w:pPr>
      <w:r w:rsidRPr="00862200">
        <w:rPr>
          <w:rFonts w:asciiTheme="majorHAnsi" w:hAnsiTheme="majorHAnsi" w:cs="OpenSans"/>
          <w:color w:val="auto"/>
          <w:sz w:val="22"/>
          <w:szCs w:val="22"/>
        </w:rPr>
        <w:t>____________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 xml:space="preserve">Revenge is sometimes justified. 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>_____________</w:t>
      </w:r>
    </w:p>
    <w:p w14:paraId="31AE2928" w14:textId="77777777" w:rsidR="00862200" w:rsidRPr="00862200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</w:rPr>
      </w:pPr>
    </w:p>
    <w:p w14:paraId="362CC0A4" w14:textId="0429177F" w:rsidR="00862200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</w:rPr>
      </w:pPr>
      <w:r w:rsidRPr="00862200">
        <w:rPr>
          <w:rFonts w:asciiTheme="majorHAnsi" w:hAnsiTheme="majorHAnsi" w:cs="OpenSans"/>
          <w:color w:val="auto"/>
          <w:sz w:val="22"/>
          <w:szCs w:val="22"/>
        </w:rPr>
        <w:t>____________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 xml:space="preserve">Rumors usually stem from some truth. </w:t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</w:r>
      <w:r w:rsidRPr="00862200">
        <w:rPr>
          <w:rFonts w:asciiTheme="majorHAnsi" w:hAnsiTheme="majorHAnsi" w:cs="OpenSans"/>
          <w:color w:val="auto"/>
          <w:sz w:val="22"/>
          <w:szCs w:val="22"/>
        </w:rPr>
        <w:tab/>
        <w:t>_____________</w:t>
      </w:r>
    </w:p>
    <w:p w14:paraId="76A48F09" w14:textId="77777777" w:rsidR="001719E2" w:rsidRDefault="001719E2" w:rsidP="001719E2">
      <w:pPr>
        <w:pStyle w:val="Subtitle"/>
      </w:pPr>
    </w:p>
    <w:p w14:paraId="7D287799" w14:textId="71B695E4" w:rsidR="001719E2" w:rsidRPr="001719E2" w:rsidRDefault="001719E2" w:rsidP="001719E2">
      <w:pPr>
        <w:pStyle w:val="Subtitle"/>
      </w:pPr>
      <w:proofErr w:type="spellStart"/>
      <w:r w:rsidRPr="001719E2">
        <w:t>driddleAHS</w:t>
      </w:r>
      <w:proofErr w:type="spellEnd"/>
      <w:r w:rsidRPr="001719E2">
        <w:t>. (2012, February 22). Othello anticipation guide. 10H Wiki. Retrieved from http://driddle10h.wikispaces.com/file/detail/Othello+Anticipation+Guide.doc</w:t>
      </w:r>
    </w:p>
    <w:sectPr w:rsidR="001719E2" w:rsidRPr="001719E2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263B" w14:textId="77777777" w:rsidR="00E36AC7" w:rsidRDefault="00E36AC7" w:rsidP="000858BD">
      <w:r>
        <w:separator/>
      </w:r>
    </w:p>
  </w:endnote>
  <w:endnote w:type="continuationSeparator" w:id="0">
    <w:p w14:paraId="2D2280B3" w14:textId="77777777" w:rsidR="00E36AC7" w:rsidRDefault="00E36AC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9E23092" w:rsidR="005B2A6C" w:rsidRDefault="00A50FF2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PREPARING FOR OTHELLO–</w:t>
                          </w:r>
                          <w:r w:rsidR="00862200">
                            <w:rPr>
                              <w:b/>
                              <w:sz w:val="22"/>
                              <w:szCs w:val="22"/>
                            </w:rPr>
                            <w:t>FRONTLOADING MEANING</w:t>
                          </w:r>
                          <w:r w:rsidR="00EF2053">
                            <w:rPr>
                              <w:b/>
                              <w:sz w:val="22"/>
                              <w:szCs w:val="22"/>
                            </w:rPr>
                            <w:t xml:space="preserve">, </w:t>
                          </w:r>
                          <w:r w:rsidR="00862200">
                            <w:rPr>
                              <w:b/>
                              <w:sz w:val="22"/>
                              <w:szCs w:val="22"/>
                            </w:rPr>
                            <w:t>PART 1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19E23092" w:rsidR="005B2A6C" w:rsidRDefault="00A50FF2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PREPARING FOR OTHELLO–</w:t>
                    </w:r>
                    <w:r w:rsidR="00862200">
                      <w:rPr>
                        <w:b/>
                        <w:sz w:val="22"/>
                        <w:szCs w:val="22"/>
                      </w:rPr>
                      <w:t>FRONTLOADING MEANING</w:t>
                    </w:r>
                    <w:r w:rsidR="00EF2053">
                      <w:rPr>
                        <w:b/>
                        <w:sz w:val="22"/>
                        <w:szCs w:val="22"/>
                      </w:rPr>
                      <w:t xml:space="preserve">, </w:t>
                    </w:r>
                    <w:r w:rsidR="00862200">
                      <w:rPr>
                        <w:b/>
                        <w:sz w:val="22"/>
                        <w:szCs w:val="22"/>
                      </w:rPr>
                      <w:t>PART 1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7572" w14:textId="77777777" w:rsidR="00E36AC7" w:rsidRDefault="00E36AC7" w:rsidP="000858BD">
      <w:r>
        <w:separator/>
      </w:r>
    </w:p>
  </w:footnote>
  <w:footnote w:type="continuationSeparator" w:id="0">
    <w:p w14:paraId="041B1D09" w14:textId="77777777" w:rsidR="00E36AC7" w:rsidRDefault="00E36AC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719E2"/>
    <w:rsid w:val="001848F9"/>
    <w:rsid w:val="00261633"/>
    <w:rsid w:val="002B4DA9"/>
    <w:rsid w:val="002D1FCD"/>
    <w:rsid w:val="003A4C8E"/>
    <w:rsid w:val="003F5C6C"/>
    <w:rsid w:val="00477C07"/>
    <w:rsid w:val="005B2A6C"/>
    <w:rsid w:val="00734E7A"/>
    <w:rsid w:val="007D10BF"/>
    <w:rsid w:val="00835031"/>
    <w:rsid w:val="00862200"/>
    <w:rsid w:val="0093317C"/>
    <w:rsid w:val="0098699A"/>
    <w:rsid w:val="00A4780A"/>
    <w:rsid w:val="00A50FF2"/>
    <w:rsid w:val="00A57937"/>
    <w:rsid w:val="00A841D3"/>
    <w:rsid w:val="00AB38AC"/>
    <w:rsid w:val="00AC2386"/>
    <w:rsid w:val="00B441CE"/>
    <w:rsid w:val="00D1606A"/>
    <w:rsid w:val="00D77E23"/>
    <w:rsid w:val="00E36AC7"/>
    <w:rsid w:val="00E406CA"/>
    <w:rsid w:val="00E50360"/>
    <w:rsid w:val="00E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1224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1</dc:title>
  <dc:subject/>
  <dc:creator>K20 Center</dc:creator>
  <cp:keywords/>
  <dc:description/>
  <cp:lastModifiedBy>Franklin, Sherry</cp:lastModifiedBy>
  <cp:revision>3</cp:revision>
  <dcterms:created xsi:type="dcterms:W3CDTF">2023-06-21T18:57:00Z</dcterms:created>
  <dcterms:modified xsi:type="dcterms:W3CDTF">2026-03-03T22:40:00Z</dcterms:modified>
  <cp:category/>
</cp:coreProperties>
</file>