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3941F7" w14:textId="77777777" w:rsidR="00BB7C6D" w:rsidRDefault="00000000">
      <w:pPr>
        <w:pStyle w:val="Title"/>
      </w:pPr>
      <w:r>
        <w:t>CARD SORT</w:t>
      </w:r>
    </w:p>
    <w:tbl>
      <w:tblPr>
        <w:tblStyle w:val="a1"/>
        <w:tblW w:w="9504" w:type="dxa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376"/>
        <w:gridCol w:w="2376"/>
        <w:gridCol w:w="2376"/>
      </w:tblGrid>
      <w:tr w:rsidR="00BB7C6D" w14:paraId="4F0884F9" w14:textId="77777777" w:rsidTr="00531376">
        <w:trPr>
          <w:trHeight w:val="1877"/>
        </w:trPr>
        <w:tc>
          <w:tcPr>
            <w:tcW w:w="2376" w:type="dxa"/>
            <w:vAlign w:val="center"/>
          </w:tcPr>
          <w:p w14:paraId="6AA49C5C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2376" w:type="dxa"/>
            <w:vAlign w:val="center"/>
          </w:tcPr>
          <w:p w14:paraId="480F6A63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Add to find the total of the data. Divide by how many numbers are in the data.</w:t>
            </w:r>
          </w:p>
        </w:tc>
        <w:tc>
          <w:tcPr>
            <w:tcW w:w="2376" w:type="dxa"/>
            <w:vAlign w:val="center"/>
          </w:tcPr>
          <w:p w14:paraId="12712033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12, 16, 4, 6, 22, 12</w:t>
            </w:r>
          </w:p>
          <w:p w14:paraId="18ECFBE7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12</w:t>
            </w:r>
          </w:p>
        </w:tc>
        <w:tc>
          <w:tcPr>
            <w:tcW w:w="2376" w:type="dxa"/>
            <w:vAlign w:val="center"/>
          </w:tcPr>
          <w:p w14:paraId="5688894F" w14:textId="77777777" w:rsidR="00BB7C6D" w:rsidRDefault="00000000">
            <w:pPr>
              <w:shd w:val="clear" w:color="auto" w:fill="FFFFFF"/>
              <w:ind w:right="60"/>
              <w:jc w:val="center"/>
            </w:pPr>
            <w:r>
              <w:t>“</w:t>
            </w:r>
            <w:r>
              <w:rPr>
                <w:highlight w:val="white"/>
              </w:rPr>
              <w:t>Ivey is averaging 6.8 assists over his last five games, including hitting double digits three times</w:t>
            </w:r>
            <w:r>
              <w:t>.”</w:t>
            </w:r>
          </w:p>
        </w:tc>
      </w:tr>
      <w:tr w:rsidR="00BB7C6D" w14:paraId="568E2269" w14:textId="77777777" w:rsidTr="00531376">
        <w:trPr>
          <w:trHeight w:val="1877"/>
        </w:trPr>
        <w:tc>
          <w:tcPr>
            <w:tcW w:w="2376" w:type="dxa"/>
            <w:vAlign w:val="center"/>
          </w:tcPr>
          <w:p w14:paraId="14E2262B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2376" w:type="dxa"/>
            <w:vAlign w:val="center"/>
          </w:tcPr>
          <w:p w14:paraId="42DEEDB4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The middle number when you order the numbers from least to greatest. </w:t>
            </w:r>
          </w:p>
        </w:tc>
        <w:tc>
          <w:tcPr>
            <w:tcW w:w="2376" w:type="dxa"/>
            <w:vAlign w:val="center"/>
          </w:tcPr>
          <w:p w14:paraId="7D51E110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1, 3, 3, 6, 7, 8, 9</w:t>
            </w:r>
          </w:p>
          <w:p w14:paraId="49341860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6</w:t>
            </w:r>
          </w:p>
        </w:tc>
        <w:tc>
          <w:tcPr>
            <w:tcW w:w="2376" w:type="dxa"/>
            <w:vAlign w:val="center"/>
          </w:tcPr>
          <w:p w14:paraId="6E97F490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“Johnson has … 21.6 points per game, … ranking 32nd overall in Spurs history.”</w:t>
            </w:r>
          </w:p>
        </w:tc>
      </w:tr>
      <w:tr w:rsidR="00BB7C6D" w14:paraId="41479832" w14:textId="77777777" w:rsidTr="00531376">
        <w:trPr>
          <w:trHeight w:val="1877"/>
        </w:trPr>
        <w:tc>
          <w:tcPr>
            <w:tcW w:w="2376" w:type="dxa"/>
            <w:vAlign w:val="center"/>
          </w:tcPr>
          <w:p w14:paraId="25CAF7C7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2376" w:type="dxa"/>
            <w:vAlign w:val="center"/>
          </w:tcPr>
          <w:p w14:paraId="76905AC4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Which number occurs the most.</w:t>
            </w:r>
          </w:p>
        </w:tc>
        <w:tc>
          <w:tcPr>
            <w:tcW w:w="2376" w:type="dxa"/>
            <w:vAlign w:val="center"/>
          </w:tcPr>
          <w:p w14:paraId="1AF70A5D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2, 4, 5, 5, 4, 5</w:t>
            </w:r>
          </w:p>
          <w:p w14:paraId="125560B0" w14:textId="77777777" w:rsidR="00BB7C6D" w:rsidRDefault="00BB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  <w:p w14:paraId="706AFDAD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? = 5</w:t>
            </w:r>
          </w:p>
        </w:tc>
        <w:tc>
          <w:tcPr>
            <w:tcW w:w="2376" w:type="dxa"/>
            <w:vAlign w:val="center"/>
          </w:tcPr>
          <w:p w14:paraId="5392C976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“Green is getting to the rim less this season and settling for more mid-range jumpers.”</w:t>
            </w:r>
          </w:p>
        </w:tc>
      </w:tr>
      <w:tr w:rsidR="00BB7C6D" w14:paraId="4AE7BEA3" w14:textId="77777777" w:rsidTr="00531376">
        <w:trPr>
          <w:trHeight w:val="1877"/>
        </w:trPr>
        <w:tc>
          <w:tcPr>
            <w:tcW w:w="2376" w:type="dxa"/>
            <w:vAlign w:val="center"/>
          </w:tcPr>
          <w:p w14:paraId="72A69851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2376" w:type="dxa"/>
            <w:vAlign w:val="center"/>
          </w:tcPr>
          <w:p w14:paraId="7C2E59AD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Difference between </w:t>
            </w:r>
            <w:r>
              <w:t>greatest value</w:t>
            </w:r>
            <w:r>
              <w:rPr>
                <w:color w:val="000000"/>
              </w:rPr>
              <w:t xml:space="preserve"> and </w:t>
            </w:r>
            <w:r>
              <w:t>the smallest value.</w:t>
            </w:r>
          </w:p>
        </w:tc>
        <w:tc>
          <w:tcPr>
            <w:tcW w:w="2376" w:type="dxa"/>
            <w:vAlign w:val="center"/>
          </w:tcPr>
          <w:p w14:paraId="1933449A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3, 4, 5, </w:t>
            </w:r>
            <w:r>
              <w:t>7</w:t>
            </w:r>
            <w:r>
              <w:rPr>
                <w:color w:val="000000"/>
              </w:rPr>
              <w:t>, 7, 8, 9</w:t>
            </w:r>
          </w:p>
          <w:p w14:paraId="5EDB7A12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6</w:t>
            </w:r>
          </w:p>
        </w:tc>
        <w:tc>
          <w:tcPr>
            <w:tcW w:w="2376" w:type="dxa"/>
            <w:vAlign w:val="center"/>
          </w:tcPr>
          <w:p w14:paraId="24E6F23C" w14:textId="77777777" w:rsidR="00BB7C6D" w:rsidRDefault="00000000">
            <w:pPr>
              <w:shd w:val="clear" w:color="auto" w:fill="FFFFFF"/>
              <w:jc w:val="center"/>
              <w:rPr>
                <w:color w:val="000000"/>
              </w:rPr>
            </w:pPr>
            <w:r>
              <w:t>“Wagner ranks just above the 15th percentile … while Banchero [is] already in the 48th percentile as a rookie.”</w:t>
            </w:r>
          </w:p>
        </w:tc>
      </w:tr>
      <w:tr w:rsidR="00BB7C6D" w14:paraId="0C3A5AFD" w14:textId="77777777" w:rsidTr="00531376">
        <w:trPr>
          <w:trHeight w:val="1877"/>
        </w:trPr>
        <w:tc>
          <w:tcPr>
            <w:tcW w:w="2376" w:type="dxa"/>
            <w:vAlign w:val="center"/>
          </w:tcPr>
          <w:p w14:paraId="37896110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2376" w:type="dxa"/>
            <w:vAlign w:val="center"/>
          </w:tcPr>
          <w:p w14:paraId="2C5D613B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What data point doesn’t match? Not all data sets have one.</w:t>
            </w:r>
          </w:p>
        </w:tc>
        <w:tc>
          <w:tcPr>
            <w:tcW w:w="2376" w:type="dxa"/>
            <w:vAlign w:val="center"/>
          </w:tcPr>
          <w:p w14:paraId="1567D3AD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4, 4, 5, 5, 5, 7, 7, 50</w:t>
            </w:r>
          </w:p>
          <w:p w14:paraId="4B305303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50</w:t>
            </w:r>
          </w:p>
        </w:tc>
        <w:tc>
          <w:tcPr>
            <w:tcW w:w="2376" w:type="dxa"/>
            <w:vAlign w:val="center"/>
          </w:tcPr>
          <w:p w14:paraId="17ED78A7" w14:textId="77777777" w:rsidR="00BB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“…[joins] Blake Griffin as the only five players to reach these numbers in their first two seasons since 2000.”</w:t>
            </w:r>
          </w:p>
        </w:tc>
      </w:tr>
    </w:tbl>
    <w:p w14:paraId="35C157DB" w14:textId="77777777" w:rsidR="00BB7C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14:paraId="55542C06" w14:textId="77777777" w:rsidR="00BB7C6D" w:rsidRDefault="00BB7C6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i/>
          <w:color w:val="3E5C61"/>
          <w:sz w:val="18"/>
          <w:szCs w:val="18"/>
        </w:rPr>
      </w:pPr>
    </w:p>
    <w:p w14:paraId="1929B640" w14:textId="77777777" w:rsidR="00BB7C6D" w:rsidRPr="00531376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i/>
          <w:color w:val="3E5C61"/>
          <w:sz w:val="18"/>
          <w:szCs w:val="18"/>
        </w:rPr>
      </w:pPr>
      <w:r w:rsidRPr="00531376">
        <w:rPr>
          <w:b/>
          <w:i/>
          <w:color w:val="3E5C61"/>
          <w:sz w:val="18"/>
          <w:szCs w:val="18"/>
        </w:rPr>
        <w:t>Source</w:t>
      </w:r>
    </w:p>
    <w:p w14:paraId="70418772" w14:textId="77777777" w:rsidR="00BB7C6D" w:rsidRPr="00531376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3E5C61"/>
          <w:sz w:val="18"/>
          <w:szCs w:val="18"/>
        </w:rPr>
      </w:pPr>
      <w:r w:rsidRPr="00531376">
        <w:rPr>
          <w:color w:val="3E5C61"/>
          <w:sz w:val="18"/>
          <w:szCs w:val="18"/>
        </w:rPr>
        <w:t>Swartz, G. (2023).</w:t>
      </w:r>
      <w:r w:rsidRPr="00531376">
        <w:rPr>
          <w:i/>
          <w:color w:val="3E5C61"/>
          <w:sz w:val="18"/>
          <w:szCs w:val="18"/>
        </w:rPr>
        <w:t xml:space="preserve"> Player goals for NBA's worst teams down the stretch. </w:t>
      </w:r>
      <w:r w:rsidRPr="00531376">
        <w:rPr>
          <w:color w:val="3E5C61"/>
          <w:sz w:val="18"/>
          <w:szCs w:val="18"/>
        </w:rPr>
        <w:t xml:space="preserve">Bleacher Report. https://bleacherreport.com/articles/10068067-player-goals-for-nbas-worst-teams-down-the-stretch </w:t>
      </w:r>
    </w:p>
    <w:sectPr w:rsidR="00BB7C6D" w:rsidRPr="005313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A14F" w14:textId="77777777" w:rsidR="00DE1606" w:rsidRDefault="00DE1606">
      <w:pPr>
        <w:spacing w:after="0" w:line="240" w:lineRule="auto"/>
      </w:pPr>
      <w:r>
        <w:separator/>
      </w:r>
    </w:p>
  </w:endnote>
  <w:endnote w:type="continuationSeparator" w:id="0">
    <w:p w14:paraId="2914D394" w14:textId="77777777" w:rsidR="00DE1606" w:rsidRDefault="00DE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D758" w14:textId="22927D22" w:rsidR="00BB7C6D" w:rsidRDefault="005313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090"/>
      </w:tabs>
      <w:spacing w:after="0" w:line="240" w:lineRule="auto"/>
      <w:ind w:right="180"/>
      <w:jc w:val="right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7550B" wp14:editId="71168451">
              <wp:simplePos x="0" y="0"/>
              <wp:positionH relativeFrom="column">
                <wp:posOffset>3314700</wp:posOffset>
              </wp:positionH>
              <wp:positionV relativeFrom="paragraph">
                <wp:posOffset>-67945</wp:posOffset>
              </wp:positionV>
              <wp:extent cx="2654300" cy="304800"/>
              <wp:effectExtent l="0" t="0" r="0" b="0"/>
              <wp:wrapNone/>
              <wp:docPr id="63398303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17C71" w14:textId="55FD32EC" w:rsidR="00531376" w:rsidRPr="00531376" w:rsidRDefault="00531376" w:rsidP="00531376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53137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31376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53137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C07CF">
                            <w:rPr>
                              <w:b/>
                              <w:bCs/>
                            </w:rPr>
                            <w:t>STATS ON THE SIDELINE</w:t>
                          </w:r>
                          <w:r w:rsidRPr="0053137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75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1pt;margin-top:-5.35pt;width:20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" filled="f" stroked="f" strokeweight=".5pt">
              <v:textbox>
                <w:txbxContent>
                  <w:p w14:paraId="54F17C71" w14:textId="55FD32EC" w:rsidR="00531376" w:rsidRPr="00531376" w:rsidRDefault="00531376" w:rsidP="00531376">
                    <w:pPr>
                      <w:jc w:val="right"/>
                      <w:rPr>
                        <w:b/>
                        <w:bCs/>
                      </w:rPr>
                    </w:pPr>
                    <w:r w:rsidRPr="00531376">
                      <w:rPr>
                        <w:b/>
                        <w:bCs/>
                      </w:rPr>
                      <w:fldChar w:fldCharType="begin"/>
                    </w:r>
                    <w:r w:rsidRPr="00531376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531376">
                      <w:rPr>
                        <w:b/>
                        <w:bCs/>
                      </w:rPr>
                      <w:fldChar w:fldCharType="separate"/>
                    </w:r>
                    <w:r w:rsidR="00DC07CF">
                      <w:rPr>
                        <w:b/>
                        <w:bCs/>
                      </w:rPr>
                      <w:t>STATS ON THE SIDELINE</w:t>
                    </w:r>
                    <w:r w:rsidRPr="00531376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0B45E59B" wp14:editId="13861832">
          <wp:simplePos x="0" y="0"/>
          <wp:positionH relativeFrom="column">
            <wp:posOffset>1857375</wp:posOffset>
          </wp:positionH>
          <wp:positionV relativeFrom="paragraph">
            <wp:posOffset>-9523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075F" w14:textId="77777777" w:rsidR="00DE1606" w:rsidRDefault="00DE1606">
      <w:pPr>
        <w:spacing w:after="0" w:line="240" w:lineRule="auto"/>
      </w:pPr>
      <w:r>
        <w:separator/>
      </w:r>
    </w:p>
  </w:footnote>
  <w:footnote w:type="continuationSeparator" w:id="0">
    <w:p w14:paraId="2C1C4073" w14:textId="77777777" w:rsidR="00DE1606" w:rsidRDefault="00DE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9C8D" w14:textId="77777777" w:rsidR="00531376" w:rsidRDefault="00531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EDDE" w14:textId="77777777" w:rsidR="00531376" w:rsidRDefault="00531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B6E9B" w14:textId="77777777" w:rsidR="00531376" w:rsidRDefault="00531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6D"/>
    <w:rsid w:val="00480109"/>
    <w:rsid w:val="00531376"/>
    <w:rsid w:val="00BB7C6D"/>
    <w:rsid w:val="00DC07CF"/>
    <w:rsid w:val="00D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C4753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o9PaBrldl5aZo5AtGLCvzr7kw==">CgMxLjA4AHIhMW9XeXpuTlYxeGp5OFFHLTRLczYtbTdNdEE2dFgxcTh6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948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2025-05-19T16:39:00Z</cp:lastPrinted>
  <dcterms:created xsi:type="dcterms:W3CDTF">2025-05-19T16:39:00Z</dcterms:created>
  <dcterms:modified xsi:type="dcterms:W3CDTF">2025-05-19T16:39:00Z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14189050-d696-4cab-a4fe-c768a080b36d</vt:lpwstr>
  </property>
</Properties>
</file>