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14C04E" w14:textId="1F768BDC" w:rsidR="00C73EA1" w:rsidRDefault="00AA1B13" w:rsidP="00AA1B13">
      <w:pPr>
        <w:pStyle w:val="Title"/>
      </w:pPr>
      <w:r w:rsidRPr="00AA1B13">
        <w:rPr>
          <w:bCs/>
        </w:rPr>
        <w:t>Dinosaur Sculpture Rubric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125"/>
      </w:tblGrid>
      <w:tr w:rsidR="00AA1B13" w14:paraId="24C9EB9B" w14:textId="1027422E" w:rsidTr="00AA1B13">
        <w:trPr>
          <w:cantSplit/>
          <w:trHeight w:hRule="exact" w:val="432"/>
          <w:tblHeader/>
        </w:trPr>
        <w:tc>
          <w:tcPr>
            <w:tcW w:w="2405" w:type="dxa"/>
            <w:shd w:val="clear" w:color="auto" w:fill="3E5C61" w:themeFill="accent2"/>
          </w:tcPr>
          <w:p w14:paraId="4B224621" w14:textId="4A83D237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Criteria</w:t>
            </w:r>
          </w:p>
        </w:tc>
        <w:tc>
          <w:tcPr>
            <w:tcW w:w="2405" w:type="dxa"/>
            <w:shd w:val="clear" w:color="auto" w:fill="3E5C61" w:themeFill="accent2"/>
          </w:tcPr>
          <w:p w14:paraId="7CE93900" w14:textId="6F6DA4D8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Exemplary</w:t>
            </w:r>
          </w:p>
        </w:tc>
        <w:tc>
          <w:tcPr>
            <w:tcW w:w="2405" w:type="dxa"/>
            <w:shd w:val="clear" w:color="auto" w:fill="3E5C61" w:themeFill="accent2"/>
          </w:tcPr>
          <w:p w14:paraId="1A3CAD1D" w14:textId="4E48CAE6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Proficient</w:t>
            </w:r>
          </w:p>
        </w:tc>
        <w:tc>
          <w:tcPr>
            <w:tcW w:w="2125" w:type="dxa"/>
            <w:shd w:val="clear" w:color="auto" w:fill="3E5C61" w:themeFill="accent2"/>
          </w:tcPr>
          <w:p w14:paraId="4D22AA3D" w14:textId="34671A67" w:rsidR="00AA1B13" w:rsidRPr="00AA1B13" w:rsidRDefault="00AA1B13" w:rsidP="0053328A">
            <w:pPr>
              <w:pStyle w:val="TableColumnHeaders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Needs Improvement</w:t>
            </w:r>
          </w:p>
        </w:tc>
      </w:tr>
      <w:tr w:rsidR="00AA1B13" w14:paraId="1579637E" w14:textId="45E9C398" w:rsidTr="005B6765">
        <w:trPr>
          <w:trHeight w:hRule="exact" w:val="1728"/>
        </w:trPr>
        <w:tc>
          <w:tcPr>
            <w:tcW w:w="2405" w:type="dxa"/>
          </w:tcPr>
          <w:p w14:paraId="2FCE089A" w14:textId="77777777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 xml:space="preserve">Effort </w:t>
            </w:r>
          </w:p>
          <w:p w14:paraId="71606A61" w14:textId="0E2CC84D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(25 pts)</w:t>
            </w:r>
          </w:p>
        </w:tc>
        <w:tc>
          <w:tcPr>
            <w:tcW w:w="2405" w:type="dxa"/>
          </w:tcPr>
          <w:p w14:paraId="1ADDF99C" w14:textId="5C51A89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Sculpture shows exceptional craftsmanship and care; all elements are well-constructed and thought out.</w:t>
            </w:r>
          </w:p>
        </w:tc>
        <w:tc>
          <w:tcPr>
            <w:tcW w:w="2405" w:type="dxa"/>
          </w:tcPr>
          <w:p w14:paraId="50BD9E94" w14:textId="7724375A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Sculpture is well-constructed with minor flaws; most elements show effort and thought.</w:t>
            </w:r>
          </w:p>
        </w:tc>
        <w:tc>
          <w:tcPr>
            <w:tcW w:w="2125" w:type="dxa"/>
          </w:tcPr>
          <w:p w14:paraId="34018B77" w14:textId="6DFC6AA5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Sculpture lacks effort; many elements are poorly constructed or missing.</w:t>
            </w:r>
          </w:p>
        </w:tc>
      </w:tr>
      <w:tr w:rsidR="00AA1B13" w14:paraId="0D9E9481" w14:textId="3A5027A0" w:rsidTr="005B6765">
        <w:trPr>
          <w:trHeight w:hRule="exact" w:val="1728"/>
        </w:trPr>
        <w:tc>
          <w:tcPr>
            <w:tcW w:w="2405" w:type="dxa"/>
          </w:tcPr>
          <w:p w14:paraId="4AFC85F2" w14:textId="77777777" w:rsidR="00AA1B13" w:rsidRPr="00AA1B13" w:rsidRDefault="00AA1B13" w:rsidP="006B4CC2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 xml:space="preserve">Participation </w:t>
            </w:r>
          </w:p>
          <w:p w14:paraId="6CEA9670" w14:textId="2CA181C7" w:rsidR="00AA1B13" w:rsidRPr="00AA1B13" w:rsidRDefault="00AA1B13" w:rsidP="006B4CC2">
            <w:pPr>
              <w:pStyle w:val="RowHeader"/>
              <w:rPr>
                <w:rFonts w:cstheme="minorHAnsi"/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(25 pts)</w:t>
            </w:r>
          </w:p>
        </w:tc>
        <w:tc>
          <w:tcPr>
            <w:tcW w:w="2405" w:type="dxa"/>
          </w:tcPr>
          <w:p w14:paraId="7E9A3354" w14:textId="58BB2FB7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Consistently engaged and worked hard every day; actively contributed ideas and support to peers.</w:t>
            </w:r>
          </w:p>
        </w:tc>
        <w:tc>
          <w:tcPr>
            <w:tcW w:w="2405" w:type="dxa"/>
          </w:tcPr>
          <w:p w14:paraId="7CB02C40" w14:textId="401F7863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Participated most days and contributed to group work; generally focused on the task.</w:t>
            </w:r>
          </w:p>
        </w:tc>
        <w:tc>
          <w:tcPr>
            <w:tcW w:w="2125" w:type="dxa"/>
          </w:tcPr>
          <w:p w14:paraId="300D0556" w14:textId="69AAF768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Rarely participated; lacked focus and did not contribute to group efforts.</w:t>
            </w:r>
          </w:p>
        </w:tc>
      </w:tr>
      <w:tr w:rsidR="00AA1B13" w14:paraId="74B673C4" w14:textId="7E927068" w:rsidTr="005B6765">
        <w:trPr>
          <w:trHeight w:hRule="exact" w:val="1728"/>
        </w:trPr>
        <w:tc>
          <w:tcPr>
            <w:tcW w:w="2405" w:type="dxa"/>
          </w:tcPr>
          <w:p w14:paraId="7B0D18EF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Interpretation</w:t>
            </w:r>
          </w:p>
          <w:p w14:paraId="17B3D914" w14:textId="40827AA4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(20 pts)</w:t>
            </w:r>
          </w:p>
        </w:tc>
        <w:tc>
          <w:tcPr>
            <w:tcW w:w="2405" w:type="dxa"/>
          </w:tcPr>
          <w:p w14:paraId="699BA14A" w14:textId="6582A8C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Dinosaur is highly recognizable with clear anatomical features; effectively represents the chosen species.</w:t>
            </w:r>
          </w:p>
        </w:tc>
        <w:tc>
          <w:tcPr>
            <w:tcW w:w="2405" w:type="dxa"/>
          </w:tcPr>
          <w:p w14:paraId="12878999" w14:textId="0DCA88F2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Dinosaur is somewhat recognizable; basic features are present but may lack clarity.</w:t>
            </w:r>
          </w:p>
        </w:tc>
        <w:tc>
          <w:tcPr>
            <w:tcW w:w="2125" w:type="dxa"/>
          </w:tcPr>
          <w:p w14:paraId="52EF4083" w14:textId="4F44E619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Dinosaur is not recognizable; lacks key features that define the species.</w:t>
            </w:r>
          </w:p>
        </w:tc>
      </w:tr>
      <w:tr w:rsidR="00AA1B13" w14:paraId="1A47EF9E" w14:textId="77777777" w:rsidTr="005B6765">
        <w:trPr>
          <w:trHeight w:hRule="exact" w:val="1728"/>
        </w:trPr>
        <w:tc>
          <w:tcPr>
            <w:tcW w:w="2405" w:type="dxa"/>
          </w:tcPr>
          <w:p w14:paraId="01290D40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Scale</w:t>
            </w:r>
          </w:p>
          <w:p w14:paraId="16869DD2" w14:textId="1EEE0779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(10 pts)</w:t>
            </w:r>
          </w:p>
        </w:tc>
        <w:tc>
          <w:tcPr>
            <w:tcW w:w="2405" w:type="dxa"/>
          </w:tcPr>
          <w:p w14:paraId="45613F2E" w14:textId="594B1DD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Proportions are accurate; egg and dinosaur are scaled appropriately to one another.</w:t>
            </w:r>
          </w:p>
        </w:tc>
        <w:tc>
          <w:tcPr>
            <w:tcW w:w="2405" w:type="dxa"/>
          </w:tcPr>
          <w:p w14:paraId="3EC1A2E6" w14:textId="2E6C5606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Proportions are mostly accurate; minor scaling issues between the dinosaur and egg.</w:t>
            </w:r>
          </w:p>
        </w:tc>
        <w:tc>
          <w:tcPr>
            <w:tcW w:w="2125" w:type="dxa"/>
          </w:tcPr>
          <w:p w14:paraId="25932D92" w14:textId="42129A95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Proportions are incorrect; significant scaling issues between the dinosaur and egg.</w:t>
            </w:r>
          </w:p>
        </w:tc>
      </w:tr>
      <w:tr w:rsidR="00AA1B13" w14:paraId="5FFA0B70" w14:textId="77777777" w:rsidTr="00D76D43">
        <w:trPr>
          <w:trHeight w:hRule="exact" w:val="2106"/>
        </w:trPr>
        <w:tc>
          <w:tcPr>
            <w:tcW w:w="2405" w:type="dxa"/>
          </w:tcPr>
          <w:p w14:paraId="6645F4BC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Detail</w:t>
            </w:r>
          </w:p>
          <w:p w14:paraId="63471996" w14:textId="24CABDC5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(10 pts)</w:t>
            </w:r>
          </w:p>
        </w:tc>
        <w:tc>
          <w:tcPr>
            <w:tcW w:w="2405" w:type="dxa"/>
          </w:tcPr>
          <w:p w14:paraId="39AD7E76" w14:textId="341D517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 xml:space="preserve">Sculpture includes intricate details that enhance the overall presentation; shows thorough understanding of the </w:t>
            </w:r>
            <w:r w:rsidR="00D76D43">
              <w:rPr>
                <w:sz w:val="22"/>
                <w:szCs w:val="21"/>
              </w:rPr>
              <w:t>subject</w:t>
            </w:r>
            <w:r w:rsidRPr="00AA1B13">
              <w:rPr>
                <w:sz w:val="22"/>
                <w:szCs w:val="21"/>
              </w:rPr>
              <w:t>.</w:t>
            </w:r>
          </w:p>
        </w:tc>
        <w:tc>
          <w:tcPr>
            <w:tcW w:w="2405" w:type="dxa"/>
          </w:tcPr>
          <w:p w14:paraId="4FD94F15" w14:textId="1D2EEACC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Some details are included, enhancing presentation; basic understanding of the subject is evident.</w:t>
            </w:r>
          </w:p>
        </w:tc>
        <w:tc>
          <w:tcPr>
            <w:tcW w:w="2125" w:type="dxa"/>
          </w:tcPr>
          <w:p w14:paraId="2DD53E97" w14:textId="77777777" w:rsidR="00AA1B13" w:rsidRPr="00AA1B13" w:rsidRDefault="00AA1B13" w:rsidP="00AA1B13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 xml:space="preserve">Lacks detail; sculpture appears unfinished or overly simplistic without </w:t>
            </w:r>
          </w:p>
          <w:p w14:paraId="5EBBA6C7" w14:textId="68CEFC33" w:rsidR="00AA1B13" w:rsidRPr="00AA1B13" w:rsidRDefault="00AA1B13" w:rsidP="00AA1B13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clear understanding of the subject.</w:t>
            </w:r>
          </w:p>
        </w:tc>
      </w:tr>
      <w:tr w:rsidR="00AA1B13" w14:paraId="3DFD2919" w14:textId="77777777" w:rsidTr="005B6765">
        <w:trPr>
          <w:trHeight w:hRule="exact" w:val="1728"/>
        </w:trPr>
        <w:tc>
          <w:tcPr>
            <w:tcW w:w="2405" w:type="dxa"/>
          </w:tcPr>
          <w:p w14:paraId="79DC8C88" w14:textId="77777777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Elements</w:t>
            </w:r>
          </w:p>
          <w:p w14:paraId="44DBDDDE" w14:textId="1D082E2D" w:rsidR="00AA1B13" w:rsidRPr="00AA1B13" w:rsidRDefault="00AA1B13" w:rsidP="00AA1B13">
            <w:pPr>
              <w:pStyle w:val="RowHeader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(10 pts)</w:t>
            </w:r>
          </w:p>
        </w:tc>
        <w:tc>
          <w:tcPr>
            <w:tcW w:w="2405" w:type="dxa"/>
          </w:tcPr>
          <w:p w14:paraId="41DB793F" w14:textId="0C790F7F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Both the dinosaur and egg are present and presented well.</w:t>
            </w:r>
          </w:p>
        </w:tc>
        <w:tc>
          <w:tcPr>
            <w:tcW w:w="2405" w:type="dxa"/>
          </w:tcPr>
          <w:p w14:paraId="1BC7396F" w14:textId="0A9626CC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Both the dinosaur and egg are present; one element is presented better than the other.</w:t>
            </w:r>
          </w:p>
        </w:tc>
        <w:tc>
          <w:tcPr>
            <w:tcW w:w="2125" w:type="dxa"/>
          </w:tcPr>
          <w:p w14:paraId="44F31F1B" w14:textId="2421676E" w:rsidR="00AA1B13" w:rsidRPr="00AA1B13" w:rsidRDefault="00AA1B13" w:rsidP="006B4CC2">
            <w:pPr>
              <w:pStyle w:val="TableData"/>
              <w:rPr>
                <w:sz w:val="22"/>
                <w:szCs w:val="21"/>
              </w:rPr>
            </w:pPr>
            <w:r w:rsidRPr="00AA1B13">
              <w:rPr>
                <w:sz w:val="22"/>
                <w:szCs w:val="21"/>
              </w:rPr>
              <w:t>Either the dinosaur or egg is missing.</w:t>
            </w:r>
          </w:p>
        </w:tc>
      </w:tr>
    </w:tbl>
    <w:p w14:paraId="6C91A103" w14:textId="03E8D4A2" w:rsidR="0036040A" w:rsidRPr="0036040A" w:rsidRDefault="0036040A" w:rsidP="00F72D02"/>
    <w:sectPr w:rsidR="0036040A" w:rsidRPr="0036040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679BF" w14:textId="77777777" w:rsidR="00032AC8" w:rsidRDefault="00032AC8" w:rsidP="00293785">
      <w:pPr>
        <w:spacing w:after="0" w:line="240" w:lineRule="auto"/>
      </w:pPr>
      <w:r>
        <w:separator/>
      </w:r>
    </w:p>
  </w:endnote>
  <w:endnote w:type="continuationSeparator" w:id="0">
    <w:p w14:paraId="0066386E" w14:textId="77777777" w:rsidR="00032AC8" w:rsidRDefault="00032A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62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1BDD5E" wp14:editId="195AC55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97EC" w14:textId="190D3FC0" w:rsidR="00293785" w:rsidRDefault="000D353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4CC1BC58E2644CB595FB789CB5F7E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B6765">
                                <w:t>JURASSIC ART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BDD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08A97EC" w14:textId="190D3FC0" w:rsidR="00293785" w:rsidRDefault="000D353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4CC1BC58E2644CB595FB789CB5F7E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B6765">
                          <w:t>JURASSIC ART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EDE2649" wp14:editId="0B6FB6D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EA5C8" w14:textId="77777777" w:rsidR="00032AC8" w:rsidRDefault="00032AC8" w:rsidP="00293785">
      <w:pPr>
        <w:spacing w:after="0" w:line="240" w:lineRule="auto"/>
      </w:pPr>
      <w:r>
        <w:separator/>
      </w:r>
    </w:p>
  </w:footnote>
  <w:footnote w:type="continuationSeparator" w:id="0">
    <w:p w14:paraId="793CCDD5" w14:textId="77777777" w:rsidR="00032AC8" w:rsidRDefault="00032AC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3F319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1B426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9B4DC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13"/>
    <w:rsid w:val="00032AC8"/>
    <w:rsid w:val="0004006F"/>
    <w:rsid w:val="00053775"/>
    <w:rsid w:val="0005619A"/>
    <w:rsid w:val="0008589D"/>
    <w:rsid w:val="000D353F"/>
    <w:rsid w:val="0011259B"/>
    <w:rsid w:val="00116FDD"/>
    <w:rsid w:val="00125621"/>
    <w:rsid w:val="001D0BBF"/>
    <w:rsid w:val="001E1F85"/>
    <w:rsid w:val="001F125D"/>
    <w:rsid w:val="002345CC"/>
    <w:rsid w:val="002777C5"/>
    <w:rsid w:val="00293785"/>
    <w:rsid w:val="002C0879"/>
    <w:rsid w:val="002C37B4"/>
    <w:rsid w:val="0036040A"/>
    <w:rsid w:val="00397FA9"/>
    <w:rsid w:val="00446C13"/>
    <w:rsid w:val="004636AE"/>
    <w:rsid w:val="00480149"/>
    <w:rsid w:val="005078B4"/>
    <w:rsid w:val="0051064B"/>
    <w:rsid w:val="0053328A"/>
    <w:rsid w:val="00540FC6"/>
    <w:rsid w:val="005511B6"/>
    <w:rsid w:val="00553C98"/>
    <w:rsid w:val="005A7635"/>
    <w:rsid w:val="005B676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8412B"/>
    <w:rsid w:val="009B52E4"/>
    <w:rsid w:val="009D6E8D"/>
    <w:rsid w:val="00A101E8"/>
    <w:rsid w:val="00AA1B13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76D43"/>
    <w:rsid w:val="00DA78EA"/>
    <w:rsid w:val="00DC7A6D"/>
    <w:rsid w:val="00EA74D2"/>
    <w:rsid w:val="00ED24C8"/>
    <w:rsid w:val="00F377E2"/>
    <w:rsid w:val="00F50748"/>
    <w:rsid w:val="00F72D02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44CEE"/>
  <w15:docId w15:val="{2F7D457D-7639-2645-A6C2-F10A9DA9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4CC1BC58E2644CB595FB789CB5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8CA13-A704-0C41-B1FA-3F7393F375C9}"/>
      </w:docPartPr>
      <w:docPartBody>
        <w:p w:rsidR="005F121B" w:rsidRDefault="005F121B">
          <w:pPr>
            <w:pStyle w:val="DE4CC1BC58E2644CB595FB789CB5F7E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1"/>
    <w:rsid w:val="002B7081"/>
    <w:rsid w:val="0051064B"/>
    <w:rsid w:val="005F121B"/>
    <w:rsid w:val="00D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4CC1BC58E2644CB595FB789CB5F7E0">
    <w:name w:val="DE4CC1BC58E2644CB595FB789CB5F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1500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ART</dc:title>
  <dc:creator>Erin Finley</dc:creator>
  <cp:lastModifiedBy>Bracken, Pam</cp:lastModifiedBy>
  <cp:revision>2</cp:revision>
  <cp:lastPrinted>2016-07-14T14:08:00Z</cp:lastPrinted>
  <dcterms:created xsi:type="dcterms:W3CDTF">2024-10-09T16:17:00Z</dcterms:created>
  <dcterms:modified xsi:type="dcterms:W3CDTF">2024-10-09T16:17:00Z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f8fc3a00760826e44c55305fa86c2dec58c5d29fa05525809d3ea119f29ac9dc</vt:lpwstr>
  </property>
</Properties>
</file>