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C9198D" w14:textId="77777777" w:rsidR="00C07259" w:rsidRPr="00682669" w:rsidRDefault="00000000">
      <w:pPr>
        <w:rPr>
          <w:b/>
          <w:bCs/>
        </w:rPr>
      </w:pPr>
      <w:r w:rsidRPr="00682669">
        <w:rPr>
          <w:b/>
          <w:bCs/>
        </w:rPr>
        <w:t>DATELINE: JUNE 2029</w:t>
      </w:r>
    </w:p>
    <w:p w14:paraId="2AE605DF" w14:textId="660DAE34" w:rsidR="00C07259" w:rsidRDefault="002C5AE3">
      <w:r>
        <w:t>Over the last decade, the Zombie Wars (World War Z) have raged around the globe. Many humans have died or were infected by the unknown virus and became Zombies themselves. The Zombies fought vigorously for 10 years to gain global dominance over humanity. Humans fought bravely back. Currently, the Zombies are contained to certain regions of the world where the fighting continues.</w:t>
      </w:r>
    </w:p>
    <w:p w14:paraId="557C1912" w14:textId="77777777" w:rsidR="00C07259" w:rsidRDefault="00000000">
      <w:r>
        <w:t xml:space="preserve">United States President Brad Pitt and other surviving world leaders have created “safe zones” around the world where humans can live without fear of the Zombies and their flesh-eating ways. These safe zones are primarily in the Eastern Hemisphere where previous cultures existed but have been almost destroyed by the wars.  </w:t>
      </w:r>
    </w:p>
    <w:p w14:paraId="14DAB84F" w14:textId="50308E2E" w:rsidR="00C07259" w:rsidRDefault="00000000">
      <w:r>
        <w:t xml:space="preserve">Your team of cultural scientists will be assigned to one of the safe zones and become its first “settlers.”  To prepare for departure to the safe zone, your team will study the region or country, its physical characteristics, and the previous human culture that existed in this area. You </w:t>
      </w:r>
      <w:r w:rsidR="002C5AE3">
        <w:t xml:space="preserve">must </w:t>
      </w:r>
      <w:r>
        <w:t>decide whether to preserve the previous culture or create new ways of living and working in this region.</w:t>
      </w:r>
    </w:p>
    <w:p w14:paraId="25DD7057" w14:textId="158B7626" w:rsidR="00C07259" w:rsidRDefault="00000000">
      <w:r>
        <w:t xml:space="preserve">Your team will prepare a presentation for the world leaders about the culture that existed previously in our safe zone and determine </w:t>
      </w:r>
      <w:r w:rsidR="002C5AE3">
        <w:t>whether</w:t>
      </w:r>
      <w:r>
        <w:t xml:space="preserve"> new elements of culture should be introduced.</w:t>
      </w:r>
    </w:p>
    <w:p w14:paraId="1672B1B1" w14:textId="77777777" w:rsidR="00682669" w:rsidRDefault="00682669">
      <w:pPr>
        <w:pStyle w:val="Heading1"/>
      </w:pPr>
      <w:bookmarkStart w:id="0" w:name="_77ki1jkrxrho" w:colFirst="0" w:colLast="0"/>
      <w:bookmarkEnd w:id="0"/>
    </w:p>
    <w:p w14:paraId="0CB1088B" w14:textId="2174BC90" w:rsidR="00C07259" w:rsidRDefault="00000000">
      <w:pPr>
        <w:pStyle w:val="Heading1"/>
      </w:pPr>
      <w:r>
        <w:t>PRESENTATION REQUIREMENTS CHECKLIST:</w:t>
      </w:r>
    </w:p>
    <w:p w14:paraId="7EA184CC" w14:textId="22405EC8" w:rsidR="00C07259" w:rsidRDefault="00000000" w:rsidP="002C5AE3">
      <w:pPr>
        <w:pStyle w:val="ListParagraph"/>
        <w:numPr>
          <w:ilvl w:val="0"/>
          <w:numId w:val="4"/>
        </w:numPr>
        <w:spacing w:after="0" w:line="240" w:lineRule="auto"/>
      </w:pPr>
      <w:r>
        <w:t>_______ PERSIA Graphic Organizer Completed by each Team Member</w:t>
      </w:r>
      <w:r w:rsidR="002C5AE3">
        <w:t>.</w:t>
      </w:r>
    </w:p>
    <w:p w14:paraId="1570912E" w14:textId="61E1C921" w:rsidR="00C07259" w:rsidRDefault="002C5AE3" w:rsidP="002C5AE3">
      <w:pPr>
        <w:numPr>
          <w:ilvl w:val="0"/>
          <w:numId w:val="3"/>
        </w:numPr>
        <w:spacing w:after="0" w:line="240" w:lineRule="auto"/>
      </w:pPr>
      <w:r>
        <w:t>Complete the PERSIA graphic organizer describing your location’s previous culture (prior to the Zombie Wars).</w:t>
      </w:r>
    </w:p>
    <w:p w14:paraId="1A7E49FC" w14:textId="447DB8EA" w:rsidR="00C07259" w:rsidRDefault="00000000" w:rsidP="002C5AE3">
      <w:pPr>
        <w:pStyle w:val="ListParagraph"/>
        <w:numPr>
          <w:ilvl w:val="0"/>
          <w:numId w:val="4"/>
        </w:numPr>
        <w:spacing w:after="0" w:line="240" w:lineRule="auto"/>
      </w:pPr>
      <w:r>
        <w:t>_______ Poster of the New Settlement</w:t>
      </w:r>
      <w:r w:rsidR="002C5AE3">
        <w:t>.</w:t>
      </w:r>
      <w:r>
        <w:t xml:space="preserve"> </w:t>
      </w:r>
    </w:p>
    <w:p w14:paraId="79E90BD4" w14:textId="77777777" w:rsidR="00C07259" w:rsidRDefault="00000000" w:rsidP="002C5AE3">
      <w:pPr>
        <w:numPr>
          <w:ilvl w:val="0"/>
          <w:numId w:val="1"/>
        </w:numPr>
        <w:spacing w:after="0" w:line="240" w:lineRule="auto"/>
      </w:pPr>
      <w:r>
        <w:t>Create a mental or visual outline map of the political and some physical features of your assigned country and determine where your new settlement will locate its capital.</w:t>
      </w:r>
    </w:p>
    <w:p w14:paraId="7C77C88F" w14:textId="77777777" w:rsidR="00C07259" w:rsidRDefault="00000000" w:rsidP="002C5AE3">
      <w:pPr>
        <w:numPr>
          <w:ilvl w:val="0"/>
          <w:numId w:val="1"/>
        </w:numPr>
        <w:spacing w:after="0" w:line="240" w:lineRule="auto"/>
      </w:pPr>
      <w:r>
        <w:t>Include cultural elements important to keep (from the Persia Graphic Organizer).</w:t>
      </w:r>
    </w:p>
    <w:p w14:paraId="1A562298" w14:textId="77777777" w:rsidR="00C07259" w:rsidRDefault="00000000" w:rsidP="002C5AE3">
      <w:pPr>
        <w:numPr>
          <w:ilvl w:val="0"/>
          <w:numId w:val="1"/>
        </w:numPr>
        <w:spacing w:after="0" w:line="240" w:lineRule="auto"/>
      </w:pPr>
      <w:r>
        <w:t>Include any new cultural elements chosen by the team.</w:t>
      </w:r>
    </w:p>
    <w:p w14:paraId="7579D272" w14:textId="475E9BB8" w:rsidR="00C07259" w:rsidRDefault="00000000" w:rsidP="002C5AE3">
      <w:pPr>
        <w:pStyle w:val="ListParagraph"/>
        <w:numPr>
          <w:ilvl w:val="0"/>
          <w:numId w:val="4"/>
        </w:numPr>
        <w:spacing w:after="0" w:line="240" w:lineRule="auto"/>
      </w:pPr>
      <w:r>
        <w:t>________ Presentation</w:t>
      </w:r>
      <w:r w:rsidR="002C5AE3">
        <w:t>.</w:t>
      </w:r>
    </w:p>
    <w:p w14:paraId="5D8B4637" w14:textId="77777777" w:rsidR="00C07259" w:rsidRDefault="00000000" w:rsidP="002C5AE3">
      <w:pPr>
        <w:numPr>
          <w:ilvl w:val="0"/>
          <w:numId w:val="2"/>
        </w:numPr>
        <w:spacing w:after="0" w:line="240" w:lineRule="auto"/>
      </w:pPr>
      <w:r>
        <w:t>Explain the physical characteristics of your region or country.</w:t>
      </w:r>
    </w:p>
    <w:p w14:paraId="2C3D3DEF" w14:textId="77777777" w:rsidR="002C5AE3" w:rsidRDefault="00000000" w:rsidP="002C5AE3">
      <w:pPr>
        <w:numPr>
          <w:ilvl w:val="0"/>
          <w:numId w:val="2"/>
        </w:numPr>
        <w:spacing w:after="0" w:line="240" w:lineRule="auto"/>
      </w:pPr>
      <w:r>
        <w:t>Explain the cultural elements of your settlement.</w:t>
      </w:r>
    </w:p>
    <w:p w14:paraId="52E8AC61" w14:textId="77777777" w:rsidR="00682669" w:rsidRDefault="00000000" w:rsidP="002C5AE3">
      <w:pPr>
        <w:numPr>
          <w:ilvl w:val="0"/>
          <w:numId w:val="2"/>
        </w:numPr>
        <w:spacing w:after="0" w:line="240" w:lineRule="auto"/>
      </w:pPr>
      <w:r>
        <w:t>Present the team’s reasoning for keeping the previous culture or adopting new elements of culture in your settlement.</w:t>
      </w:r>
      <w:bookmarkStart w:id="1" w:name="_mnl6unxzewjc" w:colFirst="0" w:colLast="0"/>
      <w:bookmarkEnd w:id="1"/>
    </w:p>
    <w:p w14:paraId="3A648A4D" w14:textId="77777777" w:rsidR="00682669" w:rsidRDefault="00682669" w:rsidP="00682669"/>
    <w:p w14:paraId="682E328F" w14:textId="77777777" w:rsidR="00682669" w:rsidRDefault="00682669" w:rsidP="00682669"/>
    <w:p w14:paraId="32F43486" w14:textId="77777777" w:rsidR="00682669" w:rsidRDefault="00682669" w:rsidP="00682669">
      <w:pPr>
        <w:rPr>
          <w:b/>
          <w:bCs/>
          <w:color w:val="943634" w:themeColor="accent2" w:themeShade="BF"/>
        </w:rPr>
      </w:pPr>
    </w:p>
    <w:p w14:paraId="65C554F2" w14:textId="489C65A5" w:rsidR="00C07259" w:rsidRPr="00682669" w:rsidRDefault="00000000" w:rsidP="00682669">
      <w:r w:rsidRPr="00682669">
        <w:rPr>
          <w:b/>
          <w:bCs/>
          <w:color w:val="943634" w:themeColor="accent2" w:themeShade="BF"/>
        </w:rPr>
        <w:lastRenderedPageBreak/>
        <w:t>Resources for Research:</w:t>
      </w:r>
    </w:p>
    <w:p w14:paraId="5E58BE99" w14:textId="77777777" w:rsidR="00C07259" w:rsidRDefault="00000000">
      <w:r>
        <w:rPr>
          <w:b/>
        </w:rPr>
        <w:t xml:space="preserve">Country Reports website Information on countries, culture, statistics: </w:t>
      </w:r>
      <w:r>
        <w:t xml:space="preserve"> </w:t>
      </w:r>
      <w:hyperlink r:id="rId7">
        <w:r>
          <w:rPr>
            <w:color w:val="1155CC"/>
            <w:u w:val="single"/>
          </w:rPr>
          <w:t>https://www.countryreports.org/</w:t>
        </w:r>
      </w:hyperlink>
    </w:p>
    <w:p w14:paraId="0D94E900" w14:textId="77777777" w:rsidR="00C07259" w:rsidRDefault="00000000">
      <w:pPr>
        <w:rPr>
          <w:b/>
        </w:rPr>
      </w:pPr>
      <w:r>
        <w:rPr>
          <w:b/>
        </w:rPr>
        <w:t>CIA World Factbook website (search by countries):</w:t>
      </w:r>
    </w:p>
    <w:p w14:paraId="24BB4A51" w14:textId="77777777" w:rsidR="00C07259" w:rsidRDefault="00000000">
      <w:hyperlink r:id="rId8">
        <w:r>
          <w:rPr>
            <w:color w:val="1155CC"/>
            <w:u w:val="single"/>
          </w:rPr>
          <w:t>https://www.cia.gov/the-world-factbook/</w:t>
        </w:r>
      </w:hyperlink>
    </w:p>
    <w:p w14:paraId="401ECA6F" w14:textId="77777777" w:rsidR="00C07259" w:rsidRDefault="00000000">
      <w:pPr>
        <w:rPr>
          <w:b/>
        </w:rPr>
      </w:pPr>
      <w:r>
        <w:rPr>
          <w:b/>
        </w:rPr>
        <w:t>National Geographic Kids website (search by countries):</w:t>
      </w:r>
    </w:p>
    <w:p w14:paraId="7848E953" w14:textId="77777777" w:rsidR="00C07259" w:rsidRDefault="00000000">
      <w:hyperlink r:id="rId9">
        <w:r>
          <w:rPr>
            <w:color w:val="1155CC"/>
            <w:u w:val="single"/>
          </w:rPr>
          <w:t>https://kids.nationalgeographic.com/</w:t>
        </w:r>
      </w:hyperlink>
    </w:p>
    <w:p w14:paraId="202C0FAA" w14:textId="77777777" w:rsidR="00C07259" w:rsidRDefault="00000000">
      <w:pPr>
        <w:rPr>
          <w:b/>
        </w:rPr>
      </w:pPr>
      <w:r>
        <w:rPr>
          <w:b/>
        </w:rPr>
        <w:t>World Atlas of Asia website:</w:t>
      </w:r>
    </w:p>
    <w:p w14:paraId="55619FA2" w14:textId="77777777" w:rsidR="00C07259" w:rsidRDefault="00000000">
      <w:hyperlink r:id="rId10">
        <w:r>
          <w:rPr>
            <w:color w:val="1155CC"/>
            <w:u w:val="single"/>
          </w:rPr>
          <w:t xml:space="preserve">https://www.worldatlas.com/webimage/countrys/as.htm   </w:t>
        </w:r>
      </w:hyperlink>
    </w:p>
    <w:p w14:paraId="1D35F081" w14:textId="77777777" w:rsidR="00C07259" w:rsidRDefault="00000000">
      <w:pPr>
        <w:rPr>
          <w:b/>
        </w:rPr>
      </w:pPr>
      <w:r>
        <w:rPr>
          <w:b/>
        </w:rPr>
        <w:t>Maps and links to countries. Encyclopedia Britannica (search by countries):</w:t>
      </w:r>
    </w:p>
    <w:p w14:paraId="395858DC" w14:textId="77777777" w:rsidR="00C07259" w:rsidRDefault="00000000">
      <w:hyperlink r:id="rId11">
        <w:r>
          <w:rPr>
            <w:color w:val="1155CC"/>
            <w:u w:val="single"/>
          </w:rPr>
          <w:t>https://www.britannica.com/</w:t>
        </w:r>
      </w:hyperlink>
    </w:p>
    <w:p w14:paraId="0D55BB27" w14:textId="77777777" w:rsidR="00C07259" w:rsidRDefault="00C07259"/>
    <w:sectPr w:rsidR="00C0725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7A8B" w14:textId="77777777" w:rsidR="005F7414" w:rsidRDefault="005F7414">
      <w:pPr>
        <w:spacing w:after="0" w:line="240" w:lineRule="auto"/>
      </w:pPr>
      <w:r>
        <w:separator/>
      </w:r>
    </w:p>
  </w:endnote>
  <w:endnote w:type="continuationSeparator" w:id="0">
    <w:p w14:paraId="60BDBE1C" w14:textId="77777777" w:rsidR="005F7414" w:rsidRDefault="005F7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7AC1" w14:textId="77777777" w:rsidR="00267692" w:rsidRDefault="0026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20D0" w14:textId="1CF94F2E" w:rsidR="00C07259" w:rsidRDefault="002C5AE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60288" behindDoc="0" locked="0" layoutInCell="1" hidden="0" allowOverlap="1" wp14:anchorId="74C5F8ED" wp14:editId="71055427">
              <wp:simplePos x="0" y="0"/>
              <wp:positionH relativeFrom="column">
                <wp:posOffset>2883716</wp:posOffset>
              </wp:positionH>
              <wp:positionV relativeFrom="paragraph">
                <wp:posOffset>-129540</wp:posOffset>
              </wp:positionV>
              <wp:extent cx="2269490" cy="303530"/>
              <wp:effectExtent l="0" t="0" r="0" b="12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269490" cy="303530"/>
                      </a:xfrm>
                      <a:prstGeom prst="rect">
                        <a:avLst/>
                      </a:prstGeom>
                      <a:noFill/>
                      <a:ln>
                        <a:noFill/>
                      </a:ln>
                    </wps:spPr>
                    <wps:txbx>
                      <w:txbxContent>
                        <w:p w14:paraId="020783AC" w14:textId="0E37CFA4" w:rsidR="00C07259" w:rsidRPr="002C5AE3" w:rsidRDefault="00267692">
                          <w:pPr>
                            <w:spacing w:after="0" w:line="240" w:lineRule="auto"/>
                            <w:jc w:val="right"/>
                            <w:textDirection w:val="btLr"/>
                            <w:rPr>
                              <w:b/>
                              <w:bCs/>
                            </w:rPr>
                          </w:pPr>
                          <w:r>
                            <w:rPr>
                              <w:b/>
                              <w:bCs/>
                            </w:rPr>
                            <w:t>BEYOND THE ZOMBIE WARS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4C5F8ED" id="Rectangle 1" o:spid="_x0000_s1026" style="position:absolute;margin-left:227.05pt;margin-top:-10.2pt;width:178.7pt;height:2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" filled="f" stroked="f">
              <v:textbox inset="2.53958mm,1.2694mm,2.53958mm,1.2694mm">
                <w:txbxContent>
                  <w:p w14:paraId="020783AC" w14:textId="0E37CFA4" w:rsidR="00C07259" w:rsidRPr="002C5AE3" w:rsidRDefault="00267692">
                    <w:pPr>
                      <w:spacing w:after="0" w:line="240" w:lineRule="auto"/>
                      <w:jc w:val="right"/>
                      <w:textDirection w:val="btLr"/>
                      <w:rPr>
                        <w:b/>
                        <w:bCs/>
                      </w:rPr>
                    </w:pPr>
                    <w:r>
                      <w:rPr>
                        <w:b/>
                        <w:bCs/>
                      </w:rPr>
                      <w:t>BEYOND THE ZOMBIE WARS</w:t>
                    </w:r>
                  </w:p>
                </w:txbxContent>
              </v:textbox>
              <w10:wrap type="square"/>
            </v:rect>
          </w:pict>
        </mc:Fallback>
      </mc:AlternateContent>
    </w:r>
    <w:r>
      <w:rPr>
        <w:noProof/>
      </w:rPr>
      <w:drawing>
        <wp:anchor distT="0" distB="0" distL="0" distR="0" simplePos="0" relativeHeight="251659264" behindDoc="0" locked="0" layoutInCell="1" hidden="0" allowOverlap="1" wp14:anchorId="25656B88" wp14:editId="7A7F79BB">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5BE7" w14:textId="1362C459" w:rsidR="002C5AE3" w:rsidRDefault="00682669">
    <w:pPr>
      <w:pStyle w:val="Footer"/>
    </w:pPr>
    <w:r>
      <w:rPr>
        <w:noProof/>
      </w:rPr>
      <mc:AlternateContent>
        <mc:Choice Requires="wps">
          <w:drawing>
            <wp:anchor distT="0" distB="0" distL="114300" distR="114300" simplePos="0" relativeHeight="251664384" behindDoc="0" locked="0" layoutInCell="1" hidden="0" allowOverlap="1" wp14:anchorId="3A6E2FAD" wp14:editId="7C14C958">
              <wp:simplePos x="0" y="0"/>
              <wp:positionH relativeFrom="column">
                <wp:posOffset>3351258</wp:posOffset>
              </wp:positionH>
              <wp:positionV relativeFrom="paragraph">
                <wp:posOffset>-42455</wp:posOffset>
              </wp:positionV>
              <wp:extent cx="2269490" cy="303530"/>
              <wp:effectExtent l="0" t="0" r="0" b="1270"/>
              <wp:wrapSquare wrapText="bothSides" distT="0" distB="0" distL="114300" distR="114300"/>
              <wp:docPr id="1383201091" name="Rectangle 1383201091"/>
              <wp:cNvGraphicFramePr/>
              <a:graphic xmlns:a="http://schemas.openxmlformats.org/drawingml/2006/main">
                <a:graphicData uri="http://schemas.microsoft.com/office/word/2010/wordprocessingShape">
                  <wps:wsp>
                    <wps:cNvSpPr/>
                    <wps:spPr>
                      <a:xfrm>
                        <a:off x="0" y="0"/>
                        <a:ext cx="2269490" cy="303530"/>
                      </a:xfrm>
                      <a:prstGeom prst="rect">
                        <a:avLst/>
                      </a:prstGeom>
                      <a:noFill/>
                      <a:ln>
                        <a:noFill/>
                      </a:ln>
                    </wps:spPr>
                    <wps:txbx>
                      <w:txbxContent>
                        <w:p w14:paraId="09555D49" w14:textId="4D129EF5" w:rsidR="00682669" w:rsidRPr="002C5AE3" w:rsidRDefault="00267692" w:rsidP="00267692">
                          <w:pPr>
                            <w:spacing w:after="0" w:line="240" w:lineRule="auto"/>
                            <w:jc w:val="right"/>
                            <w:textDirection w:val="btLr"/>
                            <w:rPr>
                              <w:b/>
                              <w:bCs/>
                            </w:rPr>
                          </w:pPr>
                          <w:r>
                            <w:rPr>
                              <w:b/>
                              <w:bCs/>
                            </w:rPr>
                            <w:t>BEYOND THE ZOMBIE WARS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3A6E2FAD" id="Rectangle 1383201091" o:spid="_x0000_s1027" style="position:absolute;margin-left:263.9pt;margin-top:-3.35pt;width:178.7pt;height:23.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" filled="f" stroked="f">
              <v:textbox inset="2.53958mm,1.2694mm,2.53958mm,1.2694mm">
                <w:txbxContent>
                  <w:p w14:paraId="09555D49" w14:textId="4D129EF5" w:rsidR="00682669" w:rsidRPr="002C5AE3" w:rsidRDefault="00267692" w:rsidP="00267692">
                    <w:pPr>
                      <w:spacing w:after="0" w:line="240" w:lineRule="auto"/>
                      <w:jc w:val="right"/>
                      <w:textDirection w:val="btLr"/>
                      <w:rPr>
                        <w:b/>
                        <w:bCs/>
                      </w:rPr>
                    </w:pPr>
                    <w:r>
                      <w:rPr>
                        <w:b/>
                        <w:bCs/>
                      </w:rPr>
                      <w:t>BEYOND THE ZOMBIE WARS</w:t>
                    </w:r>
                  </w:p>
                </w:txbxContent>
              </v:textbox>
              <w10:wrap type="square"/>
            </v:rect>
          </w:pict>
        </mc:Fallback>
      </mc:AlternateContent>
    </w:r>
    <w:r>
      <w:rPr>
        <w:noProof/>
      </w:rPr>
      <w:drawing>
        <wp:anchor distT="0" distB="0" distL="0" distR="0" simplePos="0" relativeHeight="251662336" behindDoc="0" locked="0" layoutInCell="1" hidden="0" allowOverlap="1" wp14:anchorId="7297CDEB" wp14:editId="65CE2AFD">
          <wp:simplePos x="0" y="0"/>
          <wp:positionH relativeFrom="column">
            <wp:posOffset>2214880</wp:posOffset>
          </wp:positionH>
          <wp:positionV relativeFrom="paragraph">
            <wp:posOffset>-4536</wp:posOffset>
          </wp:positionV>
          <wp:extent cx="3793490" cy="316865"/>
          <wp:effectExtent l="0" t="0" r="0" b="6985"/>
          <wp:wrapSquare wrapText="bothSides" distT="0" distB="0" distL="0" distR="0"/>
          <wp:docPr id="8193796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793490" cy="316865"/>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4607" w14:textId="77777777" w:rsidR="005F7414" w:rsidRDefault="005F7414">
      <w:pPr>
        <w:spacing w:after="0" w:line="240" w:lineRule="auto"/>
      </w:pPr>
      <w:r>
        <w:separator/>
      </w:r>
    </w:p>
  </w:footnote>
  <w:footnote w:type="continuationSeparator" w:id="0">
    <w:p w14:paraId="0B53DD01" w14:textId="77777777" w:rsidR="005F7414" w:rsidRDefault="005F7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C5B5" w14:textId="77777777" w:rsidR="00267692" w:rsidRDefault="00267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9ED8" w14:textId="77777777" w:rsidR="00267692" w:rsidRDefault="0026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C98F" w14:textId="5A6DFD54" w:rsidR="00C07259" w:rsidRDefault="002C5AE3" w:rsidP="00682669">
    <w:pPr>
      <w:pStyle w:val="Title"/>
    </w:pPr>
    <w:r>
      <w:rPr>
        <w:noProof/>
      </w:rPr>
      <w:drawing>
        <wp:anchor distT="0" distB="0" distL="114300" distR="114300" simplePos="0" relativeHeight="251658240" behindDoc="1" locked="0" layoutInCell="1" hidden="0" allowOverlap="1" wp14:anchorId="0B710ED5" wp14:editId="3905B7C9">
          <wp:simplePos x="0" y="0"/>
          <wp:positionH relativeFrom="column">
            <wp:posOffset>5277485</wp:posOffset>
          </wp:positionH>
          <wp:positionV relativeFrom="paragraph">
            <wp:posOffset>-457744</wp:posOffset>
          </wp:positionV>
          <wp:extent cx="914400" cy="914400"/>
          <wp:effectExtent l="0" t="0" r="0" b="0"/>
          <wp:wrapNone/>
          <wp:docPr id="3" name="image2.png" descr="World"/>
          <wp:cNvGraphicFramePr/>
          <a:graphic xmlns:a="http://schemas.openxmlformats.org/drawingml/2006/main">
            <a:graphicData uri="http://schemas.openxmlformats.org/drawingml/2006/picture">
              <pic:pic xmlns:pic="http://schemas.openxmlformats.org/drawingml/2006/picture">
                <pic:nvPicPr>
                  <pic:cNvPr id="0" name="image2.png" descr="World"/>
                  <pic:cNvPicPr preferRelativeResize="0"/>
                </pic:nvPicPr>
                <pic:blipFill>
                  <a:blip r:embed="rId1"/>
                  <a:srcRect/>
                  <a:stretch>
                    <a:fillRect/>
                  </a:stretch>
                </pic:blipFill>
                <pic:spPr>
                  <a:xfrm>
                    <a:off x="0" y="0"/>
                    <a:ext cx="914400" cy="914400"/>
                  </a:xfrm>
                  <a:prstGeom prst="rect">
                    <a:avLst/>
                  </a:prstGeom>
                  <a:ln/>
                </pic:spPr>
              </pic:pic>
            </a:graphicData>
          </a:graphic>
        </wp:anchor>
      </w:drawing>
    </w:r>
    <w:r>
      <w:t xml:space="preserve">THE ZOMBIE WARS AND BEYOND  </w:t>
    </w:r>
    <w:bookmarkStart w:id="2" w:name="_cuxxjnvoyyz" w:colFirst="0" w:colLast="0"/>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63D3"/>
    <w:multiLevelType w:val="multilevel"/>
    <w:tmpl w:val="B1B06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930D6A"/>
    <w:multiLevelType w:val="multilevel"/>
    <w:tmpl w:val="A3FEE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EB6792"/>
    <w:multiLevelType w:val="hybridMultilevel"/>
    <w:tmpl w:val="26EA4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DA1187"/>
    <w:multiLevelType w:val="multilevel"/>
    <w:tmpl w:val="53F8D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21894688">
    <w:abstractNumId w:val="3"/>
  </w:num>
  <w:num w:numId="2" w16cid:durableId="838076838">
    <w:abstractNumId w:val="0"/>
  </w:num>
  <w:num w:numId="3" w16cid:durableId="1063060057">
    <w:abstractNumId w:val="1"/>
  </w:num>
  <w:num w:numId="4" w16cid:durableId="83908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59"/>
    <w:rsid w:val="00267692"/>
    <w:rsid w:val="002A1FC4"/>
    <w:rsid w:val="002C5AE3"/>
    <w:rsid w:val="003E18AB"/>
    <w:rsid w:val="005F7414"/>
    <w:rsid w:val="00682669"/>
    <w:rsid w:val="00814575"/>
    <w:rsid w:val="00AF0B0E"/>
    <w:rsid w:val="00B42BB5"/>
    <w:rsid w:val="00C07259"/>
    <w:rsid w:val="00C326F3"/>
    <w:rsid w:val="00EF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48F51"/>
  <w15:docId w15:val="{629B7903-9111-4686-906B-41FFCA91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C5AE3"/>
    <w:pPr>
      <w:ind w:left="720"/>
      <w:contextualSpacing/>
    </w:pPr>
  </w:style>
  <w:style w:type="paragraph" w:styleId="Header">
    <w:name w:val="header"/>
    <w:basedOn w:val="Normal"/>
    <w:link w:val="HeaderChar"/>
    <w:uiPriority w:val="99"/>
    <w:unhideWhenUsed/>
    <w:rsid w:val="002C5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E3"/>
  </w:style>
  <w:style w:type="paragraph" w:styleId="Footer">
    <w:name w:val="footer"/>
    <w:basedOn w:val="Normal"/>
    <w:link w:val="FooterChar"/>
    <w:uiPriority w:val="99"/>
    <w:unhideWhenUsed/>
    <w:rsid w:val="002C5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a.gov/the-world-factboo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ntryreport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orldatlas.com/webimage/countrys/a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ids.nationalgeographic.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2252</Characters>
  <Application>Microsoft Office Word</Application>
  <DocSecurity>0</DocSecurity>
  <Lines>47</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Zombie Wars</dc:title>
  <dc:subject/>
  <dc:creator>K20 Center</dc:creator>
  <cp:keywords/>
  <dc:description/>
  <cp:lastModifiedBy>Gracia, Ann M.</cp:lastModifiedBy>
  <cp:revision>3</cp:revision>
  <dcterms:created xsi:type="dcterms:W3CDTF">2024-07-22T16:35:00Z</dcterms:created>
  <dcterms:modified xsi:type="dcterms:W3CDTF">2024-07-22T16:35:00Z</dcterms:modified>
  <cp:category/>
</cp:coreProperties>
</file>