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1469F0" w14:textId="405621DF" w:rsidR="00A5546D" w:rsidRPr="009C13F8" w:rsidRDefault="006F3F0C" w:rsidP="00FD19C7">
      <w:pPr>
        <w:spacing w:after="0"/>
        <w:outlineLvl w:val="0"/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  <w:lang w:val="es"/>
        </w:rPr>
        <w:t>Cómo usar Desmos</w:t>
      </w:r>
    </w:p>
    <w:p w14:paraId="2C3111FA" w14:textId="2165D9C3" w:rsidR="00A5546D" w:rsidRPr="009C13F8" w:rsidRDefault="00A5546D" w:rsidP="00D2003D">
      <w:pPr>
        <w:pStyle w:val="Heading1"/>
        <w:rPr>
          <w:sz w:val="28"/>
          <w:szCs w:val="36"/>
        </w:rPr>
      </w:pPr>
      <w:r>
        <w:rPr>
          <w:bCs/>
          <w:sz w:val="28"/>
          <w:szCs w:val="36"/>
          <w:lang w:val="es"/>
        </w:rPr>
        <w:t>Crear una gráfica</w:t>
      </w:r>
    </w:p>
    <w:p w14:paraId="0B69BFCF" w14:textId="7B26AD08" w:rsidR="00C6681A" w:rsidRPr="009C13F8" w:rsidRDefault="00C6681A" w:rsidP="009C13F8">
      <w:pPr>
        <w:pStyle w:val="ListParagraph"/>
        <w:widowControl w:val="0"/>
        <w:numPr>
          <w:ilvl w:val="0"/>
          <w:numId w:val="15"/>
        </w:numPr>
        <w:contextualSpacing w:val="0"/>
        <w:rPr>
          <w:sz w:val="28"/>
          <w:szCs w:val="24"/>
        </w:rPr>
      </w:pPr>
      <w:r>
        <w:rPr>
          <w:noProof/>
          <w:sz w:val="28"/>
          <w:szCs w:val="24"/>
          <w:lang w:val="es"/>
        </w:rPr>
        <w:t>Dirígite</w:t>
      </w:r>
      <w:r>
        <w:rPr>
          <w:sz w:val="28"/>
          <w:szCs w:val="24"/>
          <w:lang w:val="es"/>
        </w:rPr>
        <w:t xml:space="preserve"> a </w:t>
      </w:r>
      <w:hyperlink r:id="rId8" w:history="1">
        <w:r>
          <w:rPr>
            <w:color w:val="910D28" w:themeColor="hyperlink"/>
            <w:sz w:val="28"/>
            <w:szCs w:val="24"/>
            <w:u w:val="single"/>
            <w:lang w:val="es"/>
          </w:rPr>
          <w:t>www.desmos.com/calculator</w:t>
        </w:r>
      </w:hyperlink>
      <w:r>
        <w:rPr>
          <w:sz w:val="28"/>
          <w:szCs w:val="24"/>
          <w:lang w:val="es"/>
        </w:rPr>
        <w:t>.</w:t>
      </w:r>
    </w:p>
    <w:p w14:paraId="0CBA2C97" w14:textId="4263C7C5" w:rsidR="00A5546D" w:rsidRPr="009C13F8" w:rsidRDefault="00A5546D" w:rsidP="009C13F8">
      <w:pPr>
        <w:pStyle w:val="ListParagraph"/>
        <w:widowControl w:val="0"/>
        <w:numPr>
          <w:ilvl w:val="0"/>
          <w:numId w:val="15"/>
        </w:numPr>
        <w:contextualSpacing w:val="0"/>
        <w:rPr>
          <w:sz w:val="28"/>
          <w:szCs w:val="24"/>
        </w:rPr>
      </w:pPr>
      <w:r>
        <w:rPr>
          <w:sz w:val="28"/>
          <w:szCs w:val="24"/>
          <w:lang w:val="es"/>
        </w:rPr>
        <w:t xml:space="preserve">Haz clic en </w:t>
      </w:r>
      <w:r>
        <w:rPr>
          <w:b/>
          <w:bCs/>
          <w:sz w:val="28"/>
          <w:szCs w:val="24"/>
          <w:lang w:val="es"/>
        </w:rPr>
        <w:t xml:space="preserve">+ </w:t>
      </w:r>
      <w:r>
        <w:rPr>
          <w:sz w:val="28"/>
          <w:szCs w:val="24"/>
          <w:lang w:val="es"/>
        </w:rPr>
        <w:t>(más) en la parte superior del panel izquierdo.</w:t>
      </w:r>
    </w:p>
    <w:p w14:paraId="5D4D5D84" w14:textId="0AD2F4A5" w:rsidR="00A5546D" w:rsidRPr="009C13F8" w:rsidRDefault="00A5546D" w:rsidP="009C13F8">
      <w:pPr>
        <w:pStyle w:val="ListParagraph"/>
        <w:widowControl w:val="0"/>
        <w:numPr>
          <w:ilvl w:val="0"/>
          <w:numId w:val="15"/>
        </w:numPr>
        <w:contextualSpacing w:val="0"/>
        <w:rPr>
          <w:sz w:val="28"/>
          <w:szCs w:val="24"/>
        </w:rPr>
      </w:pPr>
      <w:r>
        <w:rPr>
          <w:sz w:val="28"/>
          <w:szCs w:val="24"/>
          <w:lang w:val="es"/>
        </w:rPr>
        <w:t>Selecciona "Tabla" en el menú. La fila superior de la tabla es el encabezado de tu variable.</w:t>
      </w:r>
    </w:p>
    <w:p w14:paraId="7C0987C9" w14:textId="77973D67" w:rsidR="00A5546D" w:rsidRPr="009C13F8" w:rsidRDefault="009C13F8" w:rsidP="009C13F8">
      <w:pPr>
        <w:pStyle w:val="ListParagraph"/>
        <w:widowControl w:val="0"/>
        <w:numPr>
          <w:ilvl w:val="0"/>
          <w:numId w:val="15"/>
        </w:numPr>
        <w:contextualSpacing w:val="0"/>
        <w:rPr>
          <w:sz w:val="28"/>
          <w:szCs w:val="24"/>
        </w:rPr>
      </w:pPr>
      <w:r>
        <w:rPr>
          <w:noProof/>
          <w:sz w:val="28"/>
          <w:szCs w:val="24"/>
          <w:lang w:val="es"/>
        </w:rPr>
        <w:drawing>
          <wp:anchor distT="0" distB="0" distL="182880" distR="114300" simplePos="0" relativeHeight="251661312" behindDoc="0" locked="0" layoutInCell="1" allowOverlap="1" wp14:anchorId="25A14951" wp14:editId="3F93A0AC">
            <wp:simplePos x="0" y="0"/>
            <wp:positionH relativeFrom="margin">
              <wp:align>right</wp:align>
            </wp:positionH>
            <wp:positionV relativeFrom="paragraph">
              <wp:posOffset>139837</wp:posOffset>
            </wp:positionV>
            <wp:extent cx="3008376" cy="1956816"/>
            <wp:effectExtent l="0" t="0" r="1905" b="5715"/>
            <wp:wrapSquare wrapText="bothSides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376" cy="1956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4"/>
          <w:lang w:val="es"/>
        </w:rPr>
        <w:t xml:space="preserve">Nombra tus variables </w:t>
      </w:r>
      <w:r>
        <w:rPr>
          <w:b/>
          <w:bCs/>
          <w:sz w:val="28"/>
          <w:szCs w:val="24"/>
          <w:lang w:val="es"/>
        </w:rPr>
        <w:t>X</w:t>
      </w:r>
      <w:r>
        <w:rPr>
          <w:sz w:val="28"/>
          <w:szCs w:val="24"/>
          <w:lang w:val="es"/>
        </w:rPr>
        <w:t xml:space="preserve"> e </w:t>
      </w:r>
      <w:r>
        <w:rPr>
          <w:b/>
          <w:bCs/>
          <w:sz w:val="28"/>
          <w:szCs w:val="24"/>
          <w:lang w:val="es"/>
        </w:rPr>
        <w:t xml:space="preserve">Y </w:t>
      </w:r>
      <w:r>
        <w:rPr>
          <w:sz w:val="28"/>
          <w:szCs w:val="24"/>
          <w:lang w:val="es"/>
        </w:rPr>
        <w:t xml:space="preserve">con un subíndice de una palabra (sin espacios): </w:t>
      </w:r>
      <w:r>
        <w:rPr>
          <w:i/>
          <w:iCs/>
          <w:sz w:val="28"/>
          <w:szCs w:val="24"/>
          <w:lang w:val="es"/>
        </w:rPr>
        <w:t>X</w:t>
      </w:r>
      <w:r>
        <w:rPr>
          <w:i/>
          <w:iCs/>
          <w:sz w:val="28"/>
          <w:szCs w:val="24"/>
          <w:vertAlign w:val="subscript"/>
          <w:lang w:val="es"/>
        </w:rPr>
        <w:t>variable</w:t>
      </w:r>
      <w:r>
        <w:rPr>
          <w:b/>
          <w:bCs/>
          <w:i/>
          <w:iCs/>
          <w:sz w:val="28"/>
          <w:szCs w:val="24"/>
          <w:vertAlign w:val="subscript"/>
          <w:lang w:val="es"/>
        </w:rPr>
        <w:t xml:space="preserve"> </w:t>
      </w:r>
      <w:r>
        <w:rPr>
          <w:b/>
          <w:bCs/>
          <w:sz w:val="28"/>
          <w:szCs w:val="24"/>
          <w:lang w:val="es"/>
        </w:rPr>
        <w:t xml:space="preserve">o </w:t>
      </w:r>
      <w:r>
        <w:rPr>
          <w:i/>
          <w:iCs/>
          <w:sz w:val="28"/>
          <w:szCs w:val="24"/>
          <w:lang w:val="es"/>
        </w:rPr>
        <w:t>Y</w:t>
      </w:r>
      <w:r>
        <w:rPr>
          <w:i/>
          <w:iCs/>
          <w:sz w:val="28"/>
          <w:szCs w:val="24"/>
          <w:vertAlign w:val="subscript"/>
          <w:lang w:val="es"/>
        </w:rPr>
        <w:t>variable</w:t>
      </w:r>
      <w:r>
        <w:rPr>
          <w:i/>
          <w:iCs/>
          <w:sz w:val="28"/>
          <w:szCs w:val="24"/>
          <w:lang w:val="es"/>
        </w:rPr>
        <w:t>. Debes</w:t>
      </w:r>
      <w:r>
        <w:rPr>
          <w:sz w:val="28"/>
          <w:szCs w:val="24"/>
          <w:lang w:val="es"/>
        </w:rPr>
        <w:t xml:space="preserve"> mantener las </w:t>
      </w:r>
      <w:r>
        <w:rPr>
          <w:b/>
          <w:bCs/>
          <w:sz w:val="28"/>
          <w:szCs w:val="24"/>
          <w:lang w:val="es"/>
        </w:rPr>
        <w:t xml:space="preserve">X </w:t>
      </w:r>
      <w:r>
        <w:rPr>
          <w:sz w:val="28"/>
          <w:szCs w:val="24"/>
          <w:lang w:val="es"/>
        </w:rPr>
        <w:t xml:space="preserve">e </w:t>
      </w:r>
      <w:r>
        <w:rPr>
          <w:b/>
          <w:bCs/>
          <w:sz w:val="28"/>
          <w:szCs w:val="24"/>
          <w:lang w:val="es"/>
        </w:rPr>
        <w:t>Y</w:t>
      </w:r>
      <w:r>
        <w:rPr>
          <w:sz w:val="28"/>
          <w:szCs w:val="24"/>
          <w:lang w:val="es"/>
        </w:rPr>
        <w:t xml:space="preserve"> o Desmos no reconocerá los datos.</w:t>
      </w:r>
    </w:p>
    <w:p w14:paraId="14AB2D5F" w14:textId="77777777" w:rsidR="00A5546D" w:rsidRPr="009C13F8" w:rsidRDefault="00A5546D" w:rsidP="009C13F8">
      <w:pPr>
        <w:pStyle w:val="ListParagraph"/>
        <w:widowControl w:val="0"/>
        <w:numPr>
          <w:ilvl w:val="1"/>
          <w:numId w:val="15"/>
        </w:numPr>
        <w:spacing w:before="240"/>
        <w:contextualSpacing w:val="0"/>
        <w:rPr>
          <w:sz w:val="28"/>
          <w:szCs w:val="24"/>
        </w:rPr>
      </w:pPr>
      <w:r>
        <w:rPr>
          <w:sz w:val="28"/>
          <w:szCs w:val="24"/>
          <w:lang w:val="es"/>
        </w:rPr>
        <w:t>Para hacer un subíndice, haz clic a la derecha de la letra X o Y en el encabezado de tu variable.</w:t>
      </w:r>
    </w:p>
    <w:p w14:paraId="05F85907" w14:textId="3B9B22C4" w:rsidR="00A5546D" w:rsidRPr="009C13F8" w:rsidRDefault="00A5546D" w:rsidP="009C13F8">
      <w:pPr>
        <w:pStyle w:val="ListParagraph"/>
        <w:widowControl w:val="0"/>
        <w:numPr>
          <w:ilvl w:val="1"/>
          <w:numId w:val="15"/>
        </w:numPr>
        <w:spacing w:before="240"/>
        <w:contextualSpacing w:val="0"/>
        <w:rPr>
          <w:sz w:val="28"/>
          <w:szCs w:val="24"/>
        </w:rPr>
      </w:pPr>
      <w:r>
        <w:rPr>
          <w:sz w:val="28"/>
          <w:szCs w:val="24"/>
          <w:lang w:val="es"/>
        </w:rPr>
        <w:t xml:space="preserve">Pulsa simultáneamente las teclas </w:t>
      </w:r>
      <w:r>
        <w:rPr>
          <w:b/>
          <w:bCs/>
          <w:sz w:val="28"/>
          <w:szCs w:val="24"/>
          <w:lang w:val="es"/>
        </w:rPr>
        <w:t xml:space="preserve">Mayús </w:t>
      </w:r>
      <w:r>
        <w:rPr>
          <w:sz w:val="28"/>
          <w:szCs w:val="24"/>
          <w:lang w:val="es"/>
        </w:rPr>
        <w:t xml:space="preserve">y </w:t>
      </w:r>
      <w:r>
        <w:rPr>
          <w:b/>
          <w:bCs/>
          <w:sz w:val="28"/>
          <w:szCs w:val="24"/>
          <w:lang w:val="es"/>
        </w:rPr>
        <w:t>Menos (-)</w:t>
      </w:r>
      <w:r>
        <w:rPr>
          <w:sz w:val="28"/>
          <w:szCs w:val="24"/>
          <w:lang w:val="es"/>
        </w:rPr>
        <w:t xml:space="preserve"> y a continuación introduce el nombre de tu variable.</w:t>
      </w:r>
    </w:p>
    <w:p w14:paraId="237C07E9" w14:textId="77777777" w:rsidR="00A5546D" w:rsidRPr="009C13F8" w:rsidRDefault="00A5546D" w:rsidP="009C13F8">
      <w:pPr>
        <w:pStyle w:val="ListParagraph"/>
        <w:widowControl w:val="0"/>
        <w:numPr>
          <w:ilvl w:val="0"/>
          <w:numId w:val="15"/>
        </w:numPr>
        <w:contextualSpacing w:val="0"/>
        <w:rPr>
          <w:sz w:val="28"/>
          <w:szCs w:val="24"/>
        </w:rPr>
      </w:pPr>
      <w:r>
        <w:rPr>
          <w:sz w:val="28"/>
          <w:szCs w:val="24"/>
          <w:lang w:val="es"/>
        </w:rPr>
        <w:t xml:space="preserve">Para añadir una nueva </w:t>
      </w:r>
      <w:r>
        <w:rPr>
          <w:b/>
          <w:bCs/>
          <w:sz w:val="28"/>
          <w:szCs w:val="24"/>
          <w:lang w:val="es"/>
        </w:rPr>
        <w:t>variable Y</w:t>
      </w:r>
      <w:r>
        <w:rPr>
          <w:sz w:val="28"/>
          <w:szCs w:val="24"/>
          <w:lang w:val="es"/>
        </w:rPr>
        <w:t>,</w:t>
      </w:r>
      <w:r>
        <w:rPr>
          <w:b/>
          <w:bCs/>
          <w:sz w:val="28"/>
          <w:szCs w:val="24"/>
          <w:lang w:val="es"/>
        </w:rPr>
        <w:t xml:space="preserve"> </w:t>
      </w:r>
    </w:p>
    <w:p w14:paraId="6848291E" w14:textId="6CBF84B5" w:rsidR="00A5546D" w:rsidRPr="009C13F8" w:rsidRDefault="00A5546D" w:rsidP="009C13F8">
      <w:pPr>
        <w:pStyle w:val="ListParagraph"/>
        <w:widowControl w:val="0"/>
        <w:numPr>
          <w:ilvl w:val="1"/>
          <w:numId w:val="15"/>
        </w:numPr>
        <w:contextualSpacing w:val="0"/>
        <w:rPr>
          <w:sz w:val="28"/>
          <w:szCs w:val="24"/>
        </w:rPr>
      </w:pPr>
      <w:r>
        <w:rPr>
          <w:sz w:val="28"/>
          <w:szCs w:val="24"/>
          <w:lang w:val="es"/>
        </w:rPr>
        <w:t xml:space="preserve">Con el cursor en el encabeazado de la variable, pulsa la tecla </w:t>
      </w:r>
      <w:r>
        <w:rPr>
          <w:b/>
          <w:bCs/>
          <w:sz w:val="28"/>
          <w:szCs w:val="24"/>
          <w:lang w:val="es"/>
        </w:rPr>
        <w:t>Tab</w:t>
      </w:r>
      <w:r>
        <w:rPr>
          <w:sz w:val="28"/>
          <w:szCs w:val="24"/>
          <w:lang w:val="es"/>
        </w:rPr>
        <w:t>. O bien, haz clic en el cuadro en blanco a la derecha</w:t>
      </w:r>
      <w:r>
        <w:rPr>
          <w:i/>
          <w:iCs/>
          <w:sz w:val="28"/>
          <w:szCs w:val="24"/>
          <w:lang w:val="es"/>
        </w:rPr>
        <w:t xml:space="preserve"> </w:t>
      </w:r>
      <w:r>
        <w:rPr>
          <w:sz w:val="28"/>
          <w:szCs w:val="24"/>
          <w:lang w:val="es"/>
        </w:rPr>
        <w:t>del encabezado de la variable actual.</w:t>
      </w:r>
    </w:p>
    <w:p w14:paraId="335E5BEF" w14:textId="7CFDBED8" w:rsidR="00A5546D" w:rsidRPr="009C13F8" w:rsidRDefault="00280A09" w:rsidP="009C13F8">
      <w:pPr>
        <w:pStyle w:val="ListParagraph"/>
        <w:widowControl w:val="0"/>
        <w:numPr>
          <w:ilvl w:val="1"/>
          <w:numId w:val="15"/>
        </w:numPr>
        <w:contextualSpacing w:val="0"/>
        <w:rPr>
          <w:sz w:val="28"/>
          <w:szCs w:val="24"/>
        </w:rPr>
      </w:pPr>
      <w:r>
        <w:rPr>
          <w:sz w:val="28"/>
          <w:szCs w:val="24"/>
          <w:lang w:val="es"/>
        </w:rPr>
        <w:t xml:space="preserve">Introduce </w:t>
      </w:r>
      <w:r>
        <w:rPr>
          <w:b/>
          <w:bCs/>
          <w:sz w:val="28"/>
          <w:szCs w:val="24"/>
          <w:lang w:val="es"/>
        </w:rPr>
        <w:t xml:space="preserve">Y </w:t>
      </w:r>
      <w:r>
        <w:rPr>
          <w:sz w:val="28"/>
          <w:szCs w:val="24"/>
          <w:lang w:val="es"/>
        </w:rPr>
        <w:t xml:space="preserve">para añadir una nueva variable. No olvides nombrar tu variable con un subíndice. </w:t>
      </w:r>
    </w:p>
    <w:p w14:paraId="45F9B937" w14:textId="77777777" w:rsidR="00A5546D" w:rsidRPr="009C13F8" w:rsidRDefault="00A5546D" w:rsidP="009C13F8">
      <w:pPr>
        <w:pStyle w:val="ListParagraph"/>
        <w:widowControl w:val="0"/>
        <w:numPr>
          <w:ilvl w:val="2"/>
          <w:numId w:val="15"/>
        </w:numPr>
        <w:contextualSpacing w:val="0"/>
        <w:rPr>
          <w:sz w:val="28"/>
          <w:szCs w:val="24"/>
        </w:rPr>
      </w:pPr>
      <w:r>
        <w:rPr>
          <w:sz w:val="28"/>
          <w:szCs w:val="24"/>
          <w:lang w:val="es"/>
        </w:rPr>
        <w:t xml:space="preserve">Haz clic a la derecha de la </w:t>
      </w:r>
      <w:r>
        <w:rPr>
          <w:b/>
          <w:bCs/>
          <w:sz w:val="28"/>
          <w:szCs w:val="24"/>
          <w:lang w:val="es"/>
        </w:rPr>
        <w:t>Y</w:t>
      </w:r>
      <w:r>
        <w:rPr>
          <w:sz w:val="28"/>
          <w:szCs w:val="24"/>
          <w:lang w:val="es"/>
        </w:rPr>
        <w:t xml:space="preserve"> en el encabezado de tu variable. </w:t>
      </w:r>
    </w:p>
    <w:p w14:paraId="18434135" w14:textId="2D8F6951" w:rsidR="00A5546D" w:rsidRPr="009C13F8" w:rsidRDefault="00A5546D" w:rsidP="009C13F8">
      <w:pPr>
        <w:pStyle w:val="ListParagraph"/>
        <w:widowControl w:val="0"/>
        <w:numPr>
          <w:ilvl w:val="2"/>
          <w:numId w:val="15"/>
        </w:numPr>
        <w:contextualSpacing w:val="0"/>
        <w:rPr>
          <w:sz w:val="28"/>
          <w:szCs w:val="24"/>
        </w:rPr>
      </w:pPr>
      <w:r>
        <w:rPr>
          <w:sz w:val="28"/>
          <w:szCs w:val="24"/>
          <w:lang w:val="es"/>
        </w:rPr>
        <w:t xml:space="preserve">Pulsa simultáneamente las teclas </w:t>
      </w:r>
      <w:r>
        <w:rPr>
          <w:b/>
          <w:bCs/>
          <w:sz w:val="28"/>
          <w:szCs w:val="24"/>
          <w:lang w:val="es"/>
        </w:rPr>
        <w:t xml:space="preserve">Mayús </w:t>
      </w:r>
      <w:r>
        <w:rPr>
          <w:sz w:val="28"/>
          <w:szCs w:val="24"/>
          <w:lang w:val="es"/>
        </w:rPr>
        <w:t xml:space="preserve">y </w:t>
      </w:r>
      <w:r>
        <w:rPr>
          <w:b/>
          <w:bCs/>
          <w:sz w:val="28"/>
          <w:szCs w:val="24"/>
          <w:lang w:val="es"/>
        </w:rPr>
        <w:t>Menos (-)</w:t>
      </w:r>
      <w:r>
        <w:rPr>
          <w:sz w:val="28"/>
          <w:szCs w:val="24"/>
          <w:lang w:val="es"/>
        </w:rPr>
        <w:t xml:space="preserve"> y a continuación escribe el nombre de tu variable.</w:t>
      </w:r>
    </w:p>
    <w:p w14:paraId="41CFF7FE" w14:textId="77777777" w:rsidR="00C6681A" w:rsidRPr="009C13F8" w:rsidRDefault="00C6681A">
      <w:pPr>
        <w:spacing w:after="160" w:line="259" w:lineRule="auto"/>
        <w:rPr>
          <w:rFonts w:asciiTheme="majorHAnsi" w:eastAsiaTheme="majorEastAsia" w:hAnsiTheme="majorHAnsi" w:cstheme="majorBidi"/>
          <w:b/>
          <w:color w:val="910D28" w:themeColor="accent1"/>
          <w:sz w:val="28"/>
          <w:szCs w:val="36"/>
          <w:shd w:val="clear" w:color="auto" w:fill="FFFFFF"/>
        </w:rPr>
      </w:pPr>
      <w:r>
        <w:rPr>
          <w:sz w:val="28"/>
          <w:szCs w:val="24"/>
          <w:lang w:val="es"/>
        </w:rPr>
        <w:br w:type="page"/>
      </w:r>
    </w:p>
    <w:p w14:paraId="67295A01" w14:textId="448B32A5" w:rsidR="00A5546D" w:rsidRPr="009C13F8" w:rsidRDefault="00A5546D" w:rsidP="00D2003D">
      <w:pPr>
        <w:pStyle w:val="Heading1"/>
        <w:rPr>
          <w:sz w:val="28"/>
          <w:szCs w:val="36"/>
        </w:rPr>
      </w:pPr>
      <w:r>
        <w:rPr>
          <w:bCs/>
          <w:sz w:val="28"/>
          <w:szCs w:val="36"/>
          <w:lang w:val="es"/>
        </w:rPr>
        <w:lastRenderedPageBreak/>
        <w:t>Editar la apariencia de la gráfica</w:t>
      </w:r>
    </w:p>
    <w:p w14:paraId="386ECAB4" w14:textId="0A88269D" w:rsidR="00A5546D" w:rsidRPr="009C13F8" w:rsidRDefault="00A5546D" w:rsidP="00280A09">
      <w:pPr>
        <w:pStyle w:val="Heading2"/>
      </w:pPr>
      <w:r>
        <w:rPr>
          <w:iCs/>
          <w:lang w:val="es"/>
        </w:rPr>
        <w:t>Puntos y líneas de los datos</w:t>
      </w:r>
    </w:p>
    <w:p w14:paraId="0D633C47" w14:textId="2AC7577B" w:rsidR="00A5546D" w:rsidRPr="00033835" w:rsidRDefault="003911C5" w:rsidP="00280A09">
      <w:pPr>
        <w:widowControl w:val="0"/>
        <w:rPr>
          <w:sz w:val="28"/>
          <w:szCs w:val="24"/>
        </w:rPr>
      </w:pPr>
      <w:r>
        <w:rPr>
          <w:noProof/>
          <w:sz w:val="28"/>
          <w:szCs w:val="24"/>
          <w:lang w:val="es"/>
        </w:rPr>
        <w:drawing>
          <wp:anchor distT="0" distB="0" distL="114300" distR="114300" simplePos="0" relativeHeight="251659264" behindDoc="0" locked="0" layoutInCell="1" allowOverlap="1" wp14:anchorId="3A15CC5B" wp14:editId="7E0F764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660650" cy="2181225"/>
            <wp:effectExtent l="0" t="0" r="635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218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4"/>
          <w:lang w:val="es"/>
        </w:rPr>
        <w:t>Para modificar el aspecto de los datos en la gráfica, mantén pulsado el círculo situado junto al nombre de tu variable. Aparecerá un menú con las siguientes opciones:</w:t>
      </w:r>
    </w:p>
    <w:p w14:paraId="13AF8028" w14:textId="77777777" w:rsidR="00280A09" w:rsidRPr="00280A09" w:rsidRDefault="00A5546D" w:rsidP="00280A09">
      <w:pPr>
        <w:widowControl w:val="0"/>
        <w:numPr>
          <w:ilvl w:val="0"/>
          <w:numId w:val="16"/>
        </w:numPr>
        <w:rPr>
          <w:b/>
          <w:sz w:val="28"/>
          <w:szCs w:val="24"/>
        </w:rPr>
      </w:pPr>
      <w:r>
        <w:rPr>
          <w:sz w:val="28"/>
          <w:szCs w:val="24"/>
          <w:lang w:val="es"/>
        </w:rPr>
        <w:t xml:space="preserve">La opción </w:t>
      </w:r>
      <w:r>
        <w:rPr>
          <w:b/>
          <w:bCs/>
          <w:sz w:val="28"/>
          <w:szCs w:val="24"/>
          <w:lang w:val="es"/>
        </w:rPr>
        <w:t xml:space="preserve">Puntos </w:t>
      </w:r>
      <w:r>
        <w:rPr>
          <w:sz w:val="28"/>
          <w:szCs w:val="24"/>
          <w:lang w:val="es"/>
        </w:rPr>
        <w:t>cambia la forma de los puntos de tus datos.</w:t>
      </w:r>
    </w:p>
    <w:p w14:paraId="35902D95" w14:textId="77777777" w:rsidR="00280A09" w:rsidRPr="00280A09" w:rsidRDefault="00033835" w:rsidP="00280A09">
      <w:pPr>
        <w:widowControl w:val="0"/>
        <w:numPr>
          <w:ilvl w:val="0"/>
          <w:numId w:val="16"/>
        </w:numPr>
        <w:rPr>
          <w:b/>
          <w:sz w:val="28"/>
          <w:szCs w:val="24"/>
        </w:rPr>
      </w:pPr>
      <w:r>
        <w:rPr>
          <w:sz w:val="28"/>
          <w:szCs w:val="24"/>
          <w:lang w:val="es"/>
        </w:rPr>
        <w:t xml:space="preserve">La opción </w:t>
      </w:r>
      <w:r>
        <w:rPr>
          <w:b/>
          <w:bCs/>
          <w:sz w:val="28"/>
          <w:szCs w:val="24"/>
          <w:lang w:val="es"/>
        </w:rPr>
        <w:t xml:space="preserve">Color </w:t>
      </w:r>
      <w:r>
        <w:rPr>
          <w:sz w:val="28"/>
          <w:szCs w:val="24"/>
          <w:lang w:val="es"/>
        </w:rPr>
        <w:t>cambia el color de la variable.</w:t>
      </w:r>
    </w:p>
    <w:p w14:paraId="330C1DF3" w14:textId="5961BE95" w:rsidR="00A5546D" w:rsidRPr="009C13F8" w:rsidRDefault="00A5546D" w:rsidP="00280A09">
      <w:pPr>
        <w:widowControl w:val="0"/>
        <w:numPr>
          <w:ilvl w:val="0"/>
          <w:numId w:val="16"/>
        </w:numPr>
        <w:rPr>
          <w:b/>
          <w:sz w:val="28"/>
          <w:szCs w:val="24"/>
        </w:rPr>
      </w:pPr>
      <w:r>
        <w:rPr>
          <w:sz w:val="28"/>
          <w:szCs w:val="24"/>
          <w:lang w:val="es"/>
        </w:rPr>
        <w:t xml:space="preserve">La opción </w:t>
      </w:r>
      <w:r>
        <w:rPr>
          <w:b/>
          <w:bCs/>
          <w:sz w:val="28"/>
          <w:szCs w:val="24"/>
          <w:lang w:val="es"/>
        </w:rPr>
        <w:t xml:space="preserve">Líneas </w:t>
      </w:r>
      <w:r>
        <w:rPr>
          <w:sz w:val="28"/>
          <w:szCs w:val="24"/>
          <w:lang w:val="es"/>
        </w:rPr>
        <w:t>conecta los puntos de tus datos y cambia el tipo de línea (sólida, discontinua o punteada).</w:t>
      </w:r>
    </w:p>
    <w:p w14:paraId="72E5C8EB" w14:textId="77777777" w:rsidR="00A5546D" w:rsidRPr="009C13F8" w:rsidRDefault="00A5546D" w:rsidP="00AD51E9">
      <w:pPr>
        <w:widowControl w:val="0"/>
        <w:tabs>
          <w:tab w:val="left" w:pos="9000"/>
        </w:tabs>
        <w:spacing w:after="0" w:line="240" w:lineRule="auto"/>
        <w:ind w:left="360"/>
        <w:rPr>
          <w:b/>
          <w:sz w:val="28"/>
          <w:szCs w:val="24"/>
        </w:rPr>
      </w:pPr>
    </w:p>
    <w:p w14:paraId="7459D0CF" w14:textId="248C17D0" w:rsidR="00A5546D" w:rsidRPr="009C13F8" w:rsidRDefault="00A5546D" w:rsidP="00280A09">
      <w:pPr>
        <w:pStyle w:val="Heading2"/>
      </w:pPr>
      <w:r>
        <w:rPr>
          <w:iCs/>
          <w:lang w:val="es"/>
        </w:rPr>
        <w:t>Escala de la gráfica</w:t>
      </w:r>
    </w:p>
    <w:p w14:paraId="34AC95B4" w14:textId="50B44B24" w:rsidR="00A5546D" w:rsidRPr="009C13F8" w:rsidRDefault="003911C5" w:rsidP="003911C5">
      <w:pPr>
        <w:widowControl w:val="0"/>
        <w:numPr>
          <w:ilvl w:val="0"/>
          <w:numId w:val="14"/>
        </w:numPr>
        <w:rPr>
          <w:sz w:val="28"/>
          <w:szCs w:val="24"/>
        </w:rPr>
      </w:pPr>
      <w:r>
        <w:rPr>
          <w:rFonts w:asciiTheme="majorHAnsi" w:hAnsiTheme="majorHAnsi"/>
          <w:noProof/>
          <w:color w:val="3E5C61" w:themeColor="text2"/>
          <w:sz w:val="28"/>
          <w:szCs w:val="28"/>
          <w:lang w:val="es"/>
        </w:rPr>
        <w:drawing>
          <wp:anchor distT="0" distB="0" distL="114300" distR="114300" simplePos="0" relativeHeight="251660288" behindDoc="1" locked="0" layoutInCell="1" allowOverlap="1" wp14:anchorId="4806ABB4" wp14:editId="7569338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2630805" cy="251714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251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4"/>
          <w:lang w:val="es"/>
        </w:rPr>
        <w:t xml:space="preserve">Haz clic en el icono de </w:t>
      </w:r>
      <w:r>
        <w:rPr>
          <w:b/>
          <w:bCs/>
          <w:sz w:val="28"/>
          <w:szCs w:val="24"/>
          <w:lang w:val="es"/>
        </w:rPr>
        <w:t xml:space="preserve">la llave inglesa </w:t>
      </w:r>
      <w:r>
        <w:rPr>
          <w:sz w:val="28"/>
          <w:szCs w:val="24"/>
          <w:lang w:val="es"/>
        </w:rPr>
        <w:t xml:space="preserve">en la esquina superior derecha del área donde aparece la gráfica. Se abrirá el menú </w:t>
      </w:r>
      <w:r>
        <w:rPr>
          <w:b/>
          <w:bCs/>
          <w:sz w:val="28"/>
          <w:szCs w:val="24"/>
          <w:lang w:val="es"/>
        </w:rPr>
        <w:t>Opciones</w:t>
      </w:r>
      <w:r>
        <w:rPr>
          <w:sz w:val="28"/>
          <w:szCs w:val="24"/>
          <w:lang w:val="es"/>
        </w:rPr>
        <w:t>.</w:t>
      </w:r>
    </w:p>
    <w:p w14:paraId="5BF7E1A5" w14:textId="77777777" w:rsidR="00A5546D" w:rsidRPr="009C13F8" w:rsidRDefault="00A5546D" w:rsidP="003911C5">
      <w:pPr>
        <w:widowControl w:val="0"/>
        <w:numPr>
          <w:ilvl w:val="0"/>
          <w:numId w:val="14"/>
        </w:numPr>
        <w:rPr>
          <w:sz w:val="28"/>
          <w:szCs w:val="24"/>
        </w:rPr>
      </w:pPr>
      <w:r>
        <w:rPr>
          <w:sz w:val="28"/>
          <w:szCs w:val="24"/>
          <w:lang w:val="es"/>
        </w:rPr>
        <w:t>Para cada eje, cambia el valor mínimo a -1 o 0.</w:t>
      </w:r>
    </w:p>
    <w:p w14:paraId="4F986D2D" w14:textId="77777777" w:rsidR="00A5546D" w:rsidRPr="009C13F8" w:rsidRDefault="00A5546D" w:rsidP="003911C5">
      <w:pPr>
        <w:widowControl w:val="0"/>
        <w:numPr>
          <w:ilvl w:val="0"/>
          <w:numId w:val="14"/>
        </w:numPr>
        <w:rPr>
          <w:sz w:val="28"/>
          <w:szCs w:val="24"/>
        </w:rPr>
      </w:pPr>
      <w:r>
        <w:rPr>
          <w:sz w:val="28"/>
          <w:szCs w:val="24"/>
          <w:lang w:val="es"/>
        </w:rPr>
        <w:t>Para cada eje, cambia el valor máximo a un número mayor que tu valor de datos más grande.</w:t>
      </w:r>
      <w:r>
        <w:rPr>
          <w:noProof/>
          <w:sz w:val="28"/>
          <w:szCs w:val="24"/>
          <w:lang w:val="es"/>
        </w:rPr>
        <w:t xml:space="preserve"> </w:t>
      </w:r>
    </w:p>
    <w:p w14:paraId="2C54C79C" w14:textId="39431F2B" w:rsidR="0036040A" w:rsidRPr="009C13F8" w:rsidRDefault="0036040A" w:rsidP="00A5546D">
      <w:pPr>
        <w:rPr>
          <w:sz w:val="28"/>
          <w:szCs w:val="24"/>
        </w:rPr>
      </w:pPr>
    </w:p>
    <w:sectPr w:rsidR="0036040A" w:rsidRPr="009C13F8" w:rsidSect="00AD51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379D3" w14:textId="77777777" w:rsidR="006A527C" w:rsidRDefault="006A527C" w:rsidP="00293785">
      <w:pPr>
        <w:spacing w:after="0" w:line="240" w:lineRule="auto"/>
      </w:pPr>
      <w:r>
        <w:separator/>
      </w:r>
    </w:p>
  </w:endnote>
  <w:endnote w:type="continuationSeparator" w:id="0">
    <w:p w14:paraId="48A33B10" w14:textId="77777777" w:rsidR="006A527C" w:rsidRDefault="006A527C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764F01" w14:textId="77777777" w:rsidR="00820019" w:rsidRDefault="008200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D5616" w14:textId="5AB5835F" w:rsidR="00293785" w:rsidRDefault="00AD51E9" w:rsidP="00AD51E9">
    <w:pPr>
      <w:pStyle w:val="Footer"/>
      <w:tabs>
        <w:tab w:val="clear" w:pos="9360"/>
        <w:tab w:val="right" w:pos="9720"/>
      </w:tabs>
    </w:pP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1B8AB628" wp14:editId="5C3FB700">
          <wp:simplePos x="0" y="0"/>
          <wp:positionH relativeFrom="column">
            <wp:posOffset>1519555</wp:posOffset>
          </wp:positionH>
          <wp:positionV relativeFrom="page">
            <wp:posOffset>9199880</wp:posOffset>
          </wp:positionV>
          <wp:extent cx="4617720" cy="320040"/>
          <wp:effectExtent l="0" t="0" r="0" b="381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7720" cy="3200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7A484A" wp14:editId="02F3C0FF">
              <wp:simplePos x="0" y="0"/>
              <wp:positionH relativeFrom="column">
                <wp:posOffset>1636646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FAC95C" w14:textId="1E2AE97F" w:rsidR="00293785" w:rsidRDefault="00E9725C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-335772080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A527C">
                                <w:rPr>
                                  <w:bCs/>
                                  <w:lang w:val="es"/>
                                </w:rPr>
                                <w:t>FEELIN’ THE PHENOMENA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7A484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8.8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" filled="f" stroked="f">
              <v:textbox>
                <w:txbxContent>
                  <w:p w14:paraId="09FAC95C" w14:textId="1E2AE97F" w:rsidR="00293785" w:rsidRDefault="006A527C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-335772080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FEELIN’ THE PHENOMENA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9A1EF" w14:textId="77777777" w:rsidR="00820019" w:rsidRDefault="00820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DEE50" w14:textId="77777777" w:rsidR="006A527C" w:rsidRDefault="006A527C" w:rsidP="00293785">
      <w:pPr>
        <w:spacing w:after="0" w:line="240" w:lineRule="auto"/>
      </w:pPr>
      <w:r>
        <w:separator/>
      </w:r>
    </w:p>
  </w:footnote>
  <w:footnote w:type="continuationSeparator" w:id="0">
    <w:p w14:paraId="75895C66" w14:textId="77777777" w:rsidR="006A527C" w:rsidRDefault="006A527C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B1ECF" w14:textId="77777777" w:rsidR="00820019" w:rsidRDefault="008200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5AEA5" w14:textId="77777777" w:rsidR="00820019" w:rsidRDefault="008200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4DB61" w14:textId="77777777" w:rsidR="00820019" w:rsidRDefault="008200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75C4"/>
    <w:multiLevelType w:val="hybridMultilevel"/>
    <w:tmpl w:val="81980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85F0A"/>
    <w:multiLevelType w:val="hybridMultilevel"/>
    <w:tmpl w:val="78221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B0E93"/>
    <w:multiLevelType w:val="hybridMultilevel"/>
    <w:tmpl w:val="1BFE2E72"/>
    <w:lvl w:ilvl="0" w:tplc="347268E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C71F1"/>
    <w:multiLevelType w:val="hybridMultilevel"/>
    <w:tmpl w:val="C55AB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303F72"/>
    <w:multiLevelType w:val="hybridMultilevel"/>
    <w:tmpl w:val="760E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36777">
    <w:abstractNumId w:val="9"/>
  </w:num>
  <w:num w:numId="2" w16cid:durableId="114832368">
    <w:abstractNumId w:val="11"/>
  </w:num>
  <w:num w:numId="3" w16cid:durableId="1365515799">
    <w:abstractNumId w:val="1"/>
  </w:num>
  <w:num w:numId="4" w16cid:durableId="1055079792">
    <w:abstractNumId w:val="5"/>
  </w:num>
  <w:num w:numId="5" w16cid:durableId="1074398453">
    <w:abstractNumId w:val="6"/>
  </w:num>
  <w:num w:numId="6" w16cid:durableId="362482189">
    <w:abstractNumId w:val="8"/>
  </w:num>
  <w:num w:numId="7" w16cid:durableId="1975090575">
    <w:abstractNumId w:val="7"/>
  </w:num>
  <w:num w:numId="8" w16cid:durableId="1898007681">
    <w:abstractNumId w:val="12"/>
  </w:num>
  <w:num w:numId="9" w16cid:durableId="1704788702">
    <w:abstractNumId w:val="14"/>
  </w:num>
  <w:num w:numId="10" w16cid:durableId="626818436">
    <w:abstractNumId w:val="15"/>
  </w:num>
  <w:num w:numId="11" w16cid:durableId="688989972">
    <w:abstractNumId w:val="4"/>
  </w:num>
  <w:num w:numId="12" w16cid:durableId="1814980221">
    <w:abstractNumId w:val="2"/>
  </w:num>
  <w:num w:numId="13" w16cid:durableId="2114209295">
    <w:abstractNumId w:val="3"/>
  </w:num>
  <w:num w:numId="14" w16cid:durableId="1372996850">
    <w:abstractNumId w:val="10"/>
  </w:num>
  <w:num w:numId="15" w16cid:durableId="721559075">
    <w:abstractNumId w:val="0"/>
  </w:num>
  <w:num w:numId="16" w16cid:durableId="16142875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B3"/>
    <w:rsid w:val="00033835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80A09"/>
    <w:rsid w:val="00293785"/>
    <w:rsid w:val="002C0879"/>
    <w:rsid w:val="002C37B4"/>
    <w:rsid w:val="0036040A"/>
    <w:rsid w:val="003911C5"/>
    <w:rsid w:val="0042523D"/>
    <w:rsid w:val="00446C13"/>
    <w:rsid w:val="005078B4"/>
    <w:rsid w:val="0053328A"/>
    <w:rsid w:val="00540FC6"/>
    <w:rsid w:val="005511B6"/>
    <w:rsid w:val="00553C98"/>
    <w:rsid w:val="005C55C2"/>
    <w:rsid w:val="00645D7F"/>
    <w:rsid w:val="00656940"/>
    <w:rsid w:val="006607FE"/>
    <w:rsid w:val="00665274"/>
    <w:rsid w:val="00666C03"/>
    <w:rsid w:val="00686DAB"/>
    <w:rsid w:val="006A527C"/>
    <w:rsid w:val="006E1542"/>
    <w:rsid w:val="006F3F0C"/>
    <w:rsid w:val="00721EA4"/>
    <w:rsid w:val="007B0552"/>
    <w:rsid w:val="007B055F"/>
    <w:rsid w:val="007E6F1D"/>
    <w:rsid w:val="00820019"/>
    <w:rsid w:val="00880013"/>
    <w:rsid w:val="008920A4"/>
    <w:rsid w:val="008F5386"/>
    <w:rsid w:val="00913172"/>
    <w:rsid w:val="00981E19"/>
    <w:rsid w:val="009B52E4"/>
    <w:rsid w:val="009C13F8"/>
    <w:rsid w:val="009D6E8D"/>
    <w:rsid w:val="00A101E8"/>
    <w:rsid w:val="00A5546D"/>
    <w:rsid w:val="00AC349E"/>
    <w:rsid w:val="00AD51E9"/>
    <w:rsid w:val="00B92DBF"/>
    <w:rsid w:val="00BD119F"/>
    <w:rsid w:val="00BD4B9A"/>
    <w:rsid w:val="00C30D7C"/>
    <w:rsid w:val="00C6681A"/>
    <w:rsid w:val="00C73EA1"/>
    <w:rsid w:val="00C8524A"/>
    <w:rsid w:val="00CA2B8D"/>
    <w:rsid w:val="00CC4F77"/>
    <w:rsid w:val="00CD3CF6"/>
    <w:rsid w:val="00CE336D"/>
    <w:rsid w:val="00CF6887"/>
    <w:rsid w:val="00D106FF"/>
    <w:rsid w:val="00D2003D"/>
    <w:rsid w:val="00D268EE"/>
    <w:rsid w:val="00D54611"/>
    <w:rsid w:val="00D626EB"/>
    <w:rsid w:val="00DC7A6D"/>
    <w:rsid w:val="00E30AB9"/>
    <w:rsid w:val="00E62A3E"/>
    <w:rsid w:val="00E74EB3"/>
    <w:rsid w:val="00E9725C"/>
    <w:rsid w:val="00EA4372"/>
    <w:rsid w:val="00ED24C8"/>
    <w:rsid w:val="00F04226"/>
    <w:rsid w:val="00F377E2"/>
    <w:rsid w:val="00F50748"/>
    <w:rsid w:val="00F72D02"/>
    <w:rsid w:val="00FB1F6B"/>
    <w:rsid w:val="00FD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1C31015"/>
  <w15:docId w15:val="{BBB3EE5E-C0CB-664A-AFB2-63E4DA9B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200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80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2003D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0A09"/>
    <w:rPr>
      <w:rFonts w:asciiTheme="majorHAnsi" w:eastAsiaTheme="majorEastAsia" w:hAnsiTheme="majorHAnsi" w:cstheme="majorBidi"/>
      <w:i/>
      <w:color w:val="910D28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E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EB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mos.com/calculato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D5C6D-F64D-4305-B077-02CC0494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1500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FEELIN’ THE PHENOMENA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FEELIN’ THE PHENOMENA</dc:title>
  <dc:creator>K20 Center</dc:creator>
  <cp:lastModifiedBy>Bracken, Pam</cp:lastModifiedBy>
  <cp:revision>2</cp:revision>
  <cp:lastPrinted>2022-05-24T15:40:00Z</cp:lastPrinted>
  <dcterms:created xsi:type="dcterms:W3CDTF">2024-10-10T18:47:00Z</dcterms:created>
  <dcterms:modified xsi:type="dcterms:W3CDTF">2024-10-10T18:47:00Z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3147a7ad030035692a842ca45597e7f61a6e8afc4f6dc4f0685b533c1db4fc62</vt:lpwstr>
  </property>
</Properties>
</file>