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F2E4D3" w14:textId="0721842C" w:rsidR="00446C13" w:rsidRPr="00EC1F5E" w:rsidRDefault="003B4FE2" w:rsidP="001872E7">
      <w:pPr>
        <w:pStyle w:val="Title"/>
      </w:pPr>
      <w:r w:rsidRPr="00EC1F5E">
        <w:t>Dentist Details</w:t>
      </w:r>
    </w:p>
    <w:p w14:paraId="3B66E0E1" w14:textId="52D8936B" w:rsidR="003F40D5" w:rsidRPr="00EC1F5E" w:rsidRDefault="0049343D" w:rsidP="003F40D5">
      <w:r>
        <w:t xml:space="preserve">As you read “One of These Days,” write at least 3 responses under your assigned prompt. After you read, fill in the other three boxes with information from your classmates’ responses.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5803"/>
        <w:gridCol w:w="432"/>
        <w:gridCol w:w="5803"/>
      </w:tblGrid>
      <w:tr w:rsidR="003F40D5" w:rsidRPr="00EC1F5E" w14:paraId="714DCF0D" w14:textId="77777777" w:rsidTr="003B4FE2">
        <w:trPr>
          <w:cantSplit/>
          <w:tblHeader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9BF3EDB" w14:textId="2E4DC970" w:rsidR="00B06D4F" w:rsidRPr="00EC1F5E" w:rsidRDefault="0050680C" w:rsidP="003B4FE2">
            <w:pPr>
              <w:spacing w:after="0"/>
              <w:rPr>
                <w:b/>
                <w:bCs/>
              </w:rPr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1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08DB1288" w14:textId="54AD8C89" w:rsidR="00B06D4F" w:rsidRPr="00EC1F5E" w:rsidRDefault="0050680C" w:rsidP="003B4FE2">
            <w:pPr>
              <w:pStyle w:val="TableColumnHeaders"/>
            </w:pPr>
            <w:r w:rsidRPr="00EC1F5E">
              <w:t>Write at least 3 “</w:t>
            </w:r>
            <w:r w:rsidR="003633F2">
              <w:t>w</w:t>
            </w:r>
            <w:r w:rsidRPr="00EC1F5E">
              <w:t>hy” questions that you could ask to better understand the story.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57629D02" w14:textId="24B4832E" w:rsidR="00B06D4F" w:rsidRPr="00EC1F5E" w:rsidRDefault="0050680C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2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7D2E3901" w14:textId="4FA0C031" w:rsidR="0050680C" w:rsidRPr="00EC1F5E" w:rsidRDefault="0050680C" w:rsidP="003B4FE2">
            <w:pPr>
              <w:pStyle w:val="TableColumnHeaders"/>
            </w:pPr>
            <w:r w:rsidRPr="00EC1F5E">
              <w:t>Write at least 3 details used to describe the dentist.</w:t>
            </w:r>
          </w:p>
        </w:tc>
      </w:tr>
      <w:tr w:rsidR="003F40D5" w:rsidRPr="00EC1F5E" w14:paraId="45D920E3" w14:textId="77777777" w:rsidTr="00EC1F5E">
        <w:trPr>
          <w:trHeight w:val="2592"/>
        </w:trPr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510D10F2" w14:textId="3EEB6FA5" w:rsidR="00B06D4F" w:rsidRPr="00EC1F5E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7D4FEB0D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vAlign w:val="center"/>
          </w:tcPr>
          <w:p w14:paraId="7DF95B70" w14:textId="77777777" w:rsidR="00B06D4F" w:rsidRPr="00EC1F5E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vAlign w:val="center"/>
          </w:tcPr>
          <w:p w14:paraId="6235D27E" w14:textId="77777777" w:rsidR="00B06D4F" w:rsidRPr="00EC1F5E" w:rsidRDefault="00B06D4F" w:rsidP="003F40D5">
            <w:pPr>
              <w:pStyle w:val="TableBody"/>
            </w:pPr>
          </w:p>
        </w:tc>
      </w:tr>
      <w:tr w:rsidR="00B06D4F" w14:paraId="2A404AA2" w14:textId="77777777" w:rsidTr="003F40D5"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0A5C6E77" w14:textId="14498BD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3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17068F7E" w14:textId="76744A7B" w:rsidR="00B06D4F" w:rsidRPr="00EC1F5E" w:rsidRDefault="003D029D" w:rsidP="003F40D5">
            <w:pPr>
              <w:pStyle w:val="TableColumnHeaders"/>
            </w:pPr>
            <w:r>
              <w:t xml:space="preserve">Write at least 3 details you could infer about the dentist that the story did not directly tell you. </w:t>
            </w:r>
          </w:p>
        </w:tc>
        <w:tc>
          <w:tcPr>
            <w:tcW w:w="432" w:type="dxa"/>
            <w:tcBorders>
              <w:bottom w:val="single" w:sz="8" w:space="0" w:color="BED7D3" w:themeColor="accent3"/>
              <w:right w:val="nil"/>
            </w:tcBorders>
            <w:shd w:val="clear" w:color="auto" w:fill="3E5C61" w:themeFill="accent2"/>
            <w:vAlign w:val="center"/>
          </w:tcPr>
          <w:p w14:paraId="71BB9A74" w14:textId="58E39932" w:rsidR="00B06D4F" w:rsidRPr="00EC1F5E" w:rsidRDefault="00B06D4F" w:rsidP="003B4FE2">
            <w:pPr>
              <w:spacing w:after="0"/>
            </w:pPr>
            <w:r w:rsidRPr="00EC1F5E">
              <w:rPr>
                <w:b/>
                <w:bCs/>
                <w:color w:val="FFFFFF" w:themeColor="background1"/>
                <w:sz w:val="32"/>
                <w:szCs w:val="28"/>
              </w:rPr>
              <w:t>4</w:t>
            </w:r>
          </w:p>
        </w:tc>
        <w:tc>
          <w:tcPr>
            <w:tcW w:w="5803" w:type="dxa"/>
            <w:tcBorders>
              <w:left w:val="nil"/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521517F" w14:textId="6971F218" w:rsidR="00B06D4F" w:rsidRDefault="003F40D5" w:rsidP="003F40D5">
            <w:pPr>
              <w:pStyle w:val="TableColumnHeaders"/>
            </w:pPr>
            <w:r w:rsidRPr="00EC1F5E">
              <w:t xml:space="preserve">Write at least 3 problems that the </w:t>
            </w:r>
            <w:r w:rsidR="003D029D">
              <w:t>dentist must manage.</w:t>
            </w:r>
          </w:p>
        </w:tc>
      </w:tr>
      <w:tr w:rsidR="00B06D4F" w14:paraId="31344FF0" w14:textId="77777777" w:rsidTr="00EC1F5E">
        <w:trPr>
          <w:trHeight w:val="2592"/>
        </w:trPr>
        <w:tc>
          <w:tcPr>
            <w:tcW w:w="432" w:type="dxa"/>
            <w:tcBorders>
              <w:right w:val="nil"/>
            </w:tcBorders>
            <w:vAlign w:val="center"/>
          </w:tcPr>
          <w:p w14:paraId="63EBEBEA" w14:textId="77777777" w:rsidR="00B06D4F" w:rsidRDefault="00B06D4F" w:rsidP="003F40D5">
            <w:pPr>
              <w:pStyle w:val="RowHeader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6CC665A5" w14:textId="77777777" w:rsidR="00B06D4F" w:rsidRDefault="00B06D4F" w:rsidP="003F40D5">
            <w:pPr>
              <w:pStyle w:val="TableBody"/>
            </w:pPr>
          </w:p>
        </w:tc>
        <w:tc>
          <w:tcPr>
            <w:tcW w:w="432" w:type="dxa"/>
            <w:tcBorders>
              <w:right w:val="nil"/>
            </w:tcBorders>
            <w:vAlign w:val="center"/>
          </w:tcPr>
          <w:p w14:paraId="12364B87" w14:textId="77777777" w:rsidR="00B06D4F" w:rsidRDefault="00B06D4F" w:rsidP="003F40D5">
            <w:pPr>
              <w:pStyle w:val="TableBody"/>
            </w:pPr>
          </w:p>
        </w:tc>
        <w:tc>
          <w:tcPr>
            <w:tcW w:w="5803" w:type="dxa"/>
            <w:tcBorders>
              <w:left w:val="nil"/>
            </w:tcBorders>
            <w:vAlign w:val="center"/>
          </w:tcPr>
          <w:p w14:paraId="47FC32C3" w14:textId="77777777" w:rsidR="00B06D4F" w:rsidRDefault="00B06D4F" w:rsidP="003F40D5">
            <w:pPr>
              <w:pStyle w:val="TableBody"/>
            </w:pPr>
          </w:p>
        </w:tc>
      </w:tr>
    </w:tbl>
    <w:p w14:paraId="68C2807D" w14:textId="77777777" w:rsidR="00B06D4F" w:rsidRDefault="00B06D4F" w:rsidP="00EC1F5E"/>
    <w:sectPr w:rsidR="00B06D4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B1DA" w14:textId="77777777" w:rsidR="000A70C8" w:rsidRDefault="000A70C8" w:rsidP="00293785">
      <w:pPr>
        <w:spacing w:after="0" w:line="240" w:lineRule="auto"/>
      </w:pPr>
      <w:r>
        <w:separator/>
      </w:r>
    </w:p>
  </w:endnote>
  <w:endnote w:type="continuationSeparator" w:id="0">
    <w:p w14:paraId="488FDBAB" w14:textId="77777777" w:rsidR="000A70C8" w:rsidRDefault="000A70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7C9E" w14:textId="77777777" w:rsidR="003633F2" w:rsidRDefault="003633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A70E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AF6A46" wp14:editId="4A8CB5C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DE1D7" w14:textId="0E95419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B5CD1DC3B898472DA7731C0F5293A64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0680C">
                                <w:t>Close Shaves in Col</w:t>
                              </w:r>
                              <w:r w:rsidR="00FD058E">
                                <w:t>o</w:t>
                              </w:r>
                              <w:r w:rsidR="0050680C">
                                <w:t>mbia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F6A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93DE1D7" w14:textId="0E954190" w:rsidR="00293785" w:rsidRDefault="003D311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B5CD1DC3B898472DA7731C0F5293A64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0680C">
                          <w:t>Close Shaves in Col</w:t>
                        </w:r>
                        <w:r w:rsidR="00FD058E">
                          <w:t>o</w:t>
                        </w:r>
                        <w:r w:rsidR="0050680C">
                          <w:t>mbia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3257B0B" wp14:editId="1FEE04E1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339C" w14:textId="77777777" w:rsidR="003633F2" w:rsidRDefault="0036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B4963" w14:textId="77777777" w:rsidR="000A70C8" w:rsidRDefault="000A70C8" w:rsidP="00293785">
      <w:pPr>
        <w:spacing w:after="0" w:line="240" w:lineRule="auto"/>
      </w:pPr>
      <w:r>
        <w:separator/>
      </w:r>
    </w:p>
  </w:footnote>
  <w:footnote w:type="continuationSeparator" w:id="0">
    <w:p w14:paraId="1675E747" w14:textId="77777777" w:rsidR="000A70C8" w:rsidRDefault="000A70C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A84A" w14:textId="77777777" w:rsidR="003633F2" w:rsidRDefault="003633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59B78" w14:textId="77777777" w:rsidR="003633F2" w:rsidRDefault="003633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3B9C" w14:textId="77777777" w:rsidR="003633F2" w:rsidRDefault="0036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60991">
    <w:abstractNumId w:val="6"/>
  </w:num>
  <w:num w:numId="2" w16cid:durableId="1970935403">
    <w:abstractNumId w:val="7"/>
  </w:num>
  <w:num w:numId="3" w16cid:durableId="1610041367">
    <w:abstractNumId w:val="0"/>
  </w:num>
  <w:num w:numId="4" w16cid:durableId="1368335793">
    <w:abstractNumId w:val="2"/>
  </w:num>
  <w:num w:numId="5" w16cid:durableId="294027103">
    <w:abstractNumId w:val="3"/>
  </w:num>
  <w:num w:numId="6" w16cid:durableId="423189162">
    <w:abstractNumId w:val="5"/>
  </w:num>
  <w:num w:numId="7" w16cid:durableId="255749204">
    <w:abstractNumId w:val="4"/>
  </w:num>
  <w:num w:numId="8" w16cid:durableId="1905989633">
    <w:abstractNumId w:val="8"/>
  </w:num>
  <w:num w:numId="9" w16cid:durableId="1794980262">
    <w:abstractNumId w:val="9"/>
  </w:num>
  <w:num w:numId="10" w16cid:durableId="741609783">
    <w:abstractNumId w:val="10"/>
  </w:num>
  <w:num w:numId="11" w16cid:durableId="129468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4F"/>
    <w:rsid w:val="0004006F"/>
    <w:rsid w:val="00053775"/>
    <w:rsid w:val="0005619A"/>
    <w:rsid w:val="000716BE"/>
    <w:rsid w:val="000A70C8"/>
    <w:rsid w:val="000E42CE"/>
    <w:rsid w:val="0011259B"/>
    <w:rsid w:val="00116FDD"/>
    <w:rsid w:val="00125621"/>
    <w:rsid w:val="001872E7"/>
    <w:rsid w:val="001C0F5B"/>
    <w:rsid w:val="001C12AA"/>
    <w:rsid w:val="001C20B6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33F2"/>
    <w:rsid w:val="00376F5A"/>
    <w:rsid w:val="003B4FE2"/>
    <w:rsid w:val="003D029D"/>
    <w:rsid w:val="003D3110"/>
    <w:rsid w:val="003F40D5"/>
    <w:rsid w:val="00446C13"/>
    <w:rsid w:val="0049343D"/>
    <w:rsid w:val="004A5538"/>
    <w:rsid w:val="004E0088"/>
    <w:rsid w:val="004F7161"/>
    <w:rsid w:val="0050680C"/>
    <w:rsid w:val="005078B4"/>
    <w:rsid w:val="0053328A"/>
    <w:rsid w:val="00540FC6"/>
    <w:rsid w:val="00645D7F"/>
    <w:rsid w:val="00656940"/>
    <w:rsid w:val="00666C03"/>
    <w:rsid w:val="00686DAB"/>
    <w:rsid w:val="00696D80"/>
    <w:rsid w:val="006D4BA7"/>
    <w:rsid w:val="006E1542"/>
    <w:rsid w:val="00721EA4"/>
    <w:rsid w:val="007B055F"/>
    <w:rsid w:val="007B3B52"/>
    <w:rsid w:val="007D4DF2"/>
    <w:rsid w:val="00880013"/>
    <w:rsid w:val="00895E9E"/>
    <w:rsid w:val="008E4D00"/>
    <w:rsid w:val="008F5386"/>
    <w:rsid w:val="00913172"/>
    <w:rsid w:val="00981E19"/>
    <w:rsid w:val="009A23B2"/>
    <w:rsid w:val="009B52E4"/>
    <w:rsid w:val="009C5132"/>
    <w:rsid w:val="009D6E8D"/>
    <w:rsid w:val="00A101E8"/>
    <w:rsid w:val="00A471FD"/>
    <w:rsid w:val="00A87F2E"/>
    <w:rsid w:val="00AC349E"/>
    <w:rsid w:val="00AC75FD"/>
    <w:rsid w:val="00B01F92"/>
    <w:rsid w:val="00B06D4F"/>
    <w:rsid w:val="00B578FD"/>
    <w:rsid w:val="00B92DBF"/>
    <w:rsid w:val="00BD119F"/>
    <w:rsid w:val="00C73EA1"/>
    <w:rsid w:val="00CB27A0"/>
    <w:rsid w:val="00CC4F77"/>
    <w:rsid w:val="00CD3CF6"/>
    <w:rsid w:val="00CE317F"/>
    <w:rsid w:val="00CE336D"/>
    <w:rsid w:val="00CF4639"/>
    <w:rsid w:val="00D106FF"/>
    <w:rsid w:val="00D626EB"/>
    <w:rsid w:val="00E25811"/>
    <w:rsid w:val="00E97B5C"/>
    <w:rsid w:val="00EC1F5E"/>
    <w:rsid w:val="00ED24C8"/>
    <w:rsid w:val="00EE3A34"/>
    <w:rsid w:val="00EF7442"/>
    <w:rsid w:val="00F377E2"/>
    <w:rsid w:val="00F50748"/>
    <w:rsid w:val="00F72D02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0484"/>
  <w15:docId w15:val="{47C8C726-5036-4039-BBBF-9759A743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F40D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3F40D5"/>
    <w:pPr>
      <w:spacing w:after="0" w:line="240" w:lineRule="auto"/>
    </w:pPr>
    <w:rPr>
      <w:rFonts w:asciiTheme="majorHAnsi" w:hAnsiTheme="majorHAnsi"/>
      <w:b/>
      <w:color w:val="FFFFFF" w:themeColor="background1"/>
      <w:szCs w:val="24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3F40D5"/>
    <w:rPr>
      <w:rFonts w:asciiTheme="majorHAnsi" w:hAnsiTheme="majorHAnsi"/>
      <w:b/>
      <w:color w:val="FFFFFF" w:themeColor="background1"/>
      <w:sz w:val="24"/>
      <w:szCs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CD1DC3B898472DA7731C0F5293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ACA9-8053-4F5F-884D-05DF23F78DE7}"/>
      </w:docPartPr>
      <w:docPartBody>
        <w:p w:rsidR="00F621D7" w:rsidRDefault="00F621D7">
          <w:pPr>
            <w:pStyle w:val="B5CD1DC3B898472DA7731C0F5293A64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D7"/>
    <w:rsid w:val="000E42CE"/>
    <w:rsid w:val="001C0F5B"/>
    <w:rsid w:val="00376F5A"/>
    <w:rsid w:val="004A5538"/>
    <w:rsid w:val="004D30A4"/>
    <w:rsid w:val="007B3B52"/>
    <w:rsid w:val="00B01F92"/>
    <w:rsid w:val="00CF4639"/>
    <w:rsid w:val="00F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CD1DC3B898472DA7731C0F5293A64D">
    <w:name w:val="B5CD1DC3B898472DA7731C0F5293A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Close Shaves in Colombia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 Shaves in Colombia</dc:title>
  <dc:creator>Michell</dc:creator>
  <cp:lastModifiedBy>Finley-Combs, Elsa C.</cp:lastModifiedBy>
  <cp:revision>8</cp:revision>
  <cp:lastPrinted>2016-07-14T14:08:00Z</cp:lastPrinted>
  <dcterms:created xsi:type="dcterms:W3CDTF">2024-10-17T16:36:00Z</dcterms:created>
  <dcterms:modified xsi:type="dcterms:W3CDTF">2025-01-21T17:06:00Z</dcterms:modified>
</cp:coreProperties>
</file>