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D970ECB" w14:textId="77777777" w:rsidR="003A4349" w:rsidRDefault="00000000">
      <w:pPr>
        <w:spacing w:after="0" w:line="240" w:lineRule="auto"/>
      </w:pPr>
      <w:r>
        <w:t xml:space="preserve">Use the prompts in each of the five boxes below to formulate probing questions or statements based on the reading. Focus on: </w:t>
      </w:r>
    </w:p>
    <w:p w14:paraId="571F7B94" w14:textId="153B433B" w:rsidR="003A4349" w:rsidRDefault="00314A09" w:rsidP="00314A09">
      <w:pPr>
        <w:numPr>
          <w:ilvl w:val="0"/>
          <w:numId w:val="3"/>
        </w:numPr>
        <w:spacing w:after="0" w:line="240" w:lineRule="auto"/>
      </w:pPr>
      <w:r>
        <w:t>T</w:t>
      </w:r>
      <w:r w:rsidR="00000000">
        <w:t xml:space="preserve">he main themes or messages the author is trying to </w:t>
      </w:r>
      <w:proofErr w:type="gramStart"/>
      <w:r w:rsidR="00000000">
        <w:t>convey</w:t>
      </w:r>
      <w:r w:rsidR="00D336A6">
        <w:t>;</w:t>
      </w:r>
      <w:proofErr w:type="gramEnd"/>
    </w:p>
    <w:p w14:paraId="6DD4C3F0" w14:textId="0E944CC6" w:rsidR="003A4349" w:rsidRDefault="00314A09" w:rsidP="00314A09">
      <w:pPr>
        <w:numPr>
          <w:ilvl w:val="0"/>
          <w:numId w:val="3"/>
        </w:numPr>
        <w:spacing w:after="0" w:line="240" w:lineRule="auto"/>
      </w:pPr>
      <w:r>
        <w:t>S</w:t>
      </w:r>
      <w:r w:rsidR="00000000">
        <w:t xml:space="preserve">pecific examples or stories the author uses to illustrate these </w:t>
      </w:r>
      <w:proofErr w:type="gramStart"/>
      <w:r w:rsidR="00000000">
        <w:t>themes</w:t>
      </w:r>
      <w:r w:rsidR="00D336A6">
        <w:t>;</w:t>
      </w:r>
      <w:proofErr w:type="gramEnd"/>
    </w:p>
    <w:p w14:paraId="166DD2F7" w14:textId="696B10D1" w:rsidR="003A4349" w:rsidRDefault="00314A09" w:rsidP="00314A09">
      <w:pPr>
        <w:numPr>
          <w:ilvl w:val="0"/>
          <w:numId w:val="3"/>
        </w:numPr>
        <w:spacing w:after="0" w:line="240" w:lineRule="auto"/>
      </w:pPr>
      <w:r>
        <w:t>H</w:t>
      </w:r>
      <w:r w:rsidR="00000000">
        <w:t xml:space="preserve">ow the author's perspective and writing style contribute to the meaning of the </w:t>
      </w:r>
      <w:proofErr w:type="gramStart"/>
      <w:r w:rsidR="00000000">
        <w:t>text</w:t>
      </w:r>
      <w:r w:rsidR="00D336A6">
        <w:t>;</w:t>
      </w:r>
      <w:proofErr w:type="gramEnd"/>
    </w:p>
    <w:p w14:paraId="0E42FC1D" w14:textId="04141104" w:rsidR="003A4349" w:rsidRDefault="00000000" w:rsidP="00314A09">
      <w:pPr>
        <w:numPr>
          <w:ilvl w:val="0"/>
          <w:numId w:val="3"/>
        </w:numPr>
        <w:spacing w:after="0" w:line="240" w:lineRule="auto"/>
      </w:pPr>
      <w:r>
        <w:t xml:space="preserve">Pausch's use of specific language, tone, and narrative techniques and how they impact the reader's understanding and interpretation of the life </w:t>
      </w:r>
      <w:proofErr w:type="gramStart"/>
      <w:r>
        <w:t>lessons</w:t>
      </w:r>
      <w:r w:rsidR="00D336A6">
        <w:t>;</w:t>
      </w:r>
      <w:proofErr w:type="gramEnd"/>
    </w:p>
    <w:p w14:paraId="3ACEA8B8" w14:textId="4CA78FA3" w:rsidR="003A4349" w:rsidRDefault="00314A09" w:rsidP="00314A09">
      <w:pPr>
        <w:numPr>
          <w:ilvl w:val="0"/>
          <w:numId w:val="3"/>
        </w:numPr>
        <w:spacing w:after="0" w:line="240" w:lineRule="auto"/>
      </w:pPr>
      <w:r>
        <w:t>T</w:t>
      </w:r>
      <w:r w:rsidR="00000000">
        <w:t>he perspectives or experiences Pausch draws upon which shape how he presents these lessons</w:t>
      </w:r>
      <w:r w:rsidR="00D336A6">
        <w:t>.</w:t>
      </w:r>
    </w:p>
    <w:tbl>
      <w:tblPr>
        <w:tblStyle w:val="a1"/>
        <w:tblW w:w="129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314"/>
        <w:gridCol w:w="4314"/>
        <w:gridCol w:w="4312"/>
      </w:tblGrid>
      <w:tr w:rsidR="003A4349" w14:paraId="0A271467" w14:textId="77777777">
        <w:trPr>
          <w:trHeight w:val="1725"/>
        </w:trPr>
        <w:tc>
          <w:tcPr>
            <w:tcW w:w="4314" w:type="dxa"/>
            <w:vMerge w:val="restart"/>
            <w:vAlign w:val="center"/>
          </w:tcPr>
          <w:p w14:paraId="10D75BDA" w14:textId="77777777" w:rsidR="003A4349" w:rsidRPr="00314A09" w:rsidRDefault="00000000" w:rsidP="00314A0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 w:rsidRPr="00314A09">
              <w:rPr>
                <w:b/>
                <w:color w:val="910D28"/>
              </w:rPr>
              <w:t>Ask a Question</w:t>
            </w:r>
          </w:p>
          <w:p w14:paraId="30EB68E0" w14:textId="77777777" w:rsidR="003A4349" w:rsidRDefault="003A4349" w:rsidP="00314A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223396F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Why did…?</w:t>
            </w:r>
          </w:p>
          <w:p w14:paraId="2C5F2BEB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What’s this part about?</w:t>
            </w:r>
          </w:p>
          <w:p w14:paraId="5A24B2FB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How is ___ like ___?</w:t>
            </w:r>
          </w:p>
          <w:p w14:paraId="4CF33481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What would happen if…?</w:t>
            </w:r>
          </w:p>
          <w:p w14:paraId="2932133B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Why…?</w:t>
            </w:r>
          </w:p>
          <w:p w14:paraId="01187429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Who is…?</w:t>
            </w:r>
          </w:p>
          <w:p w14:paraId="222D0570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What does this section about ___ mean?</w:t>
            </w:r>
          </w:p>
          <w:p w14:paraId="34366A8A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Do you think…?</w:t>
            </w:r>
          </w:p>
        </w:tc>
        <w:tc>
          <w:tcPr>
            <w:tcW w:w="4314" w:type="dxa"/>
            <w:tcBorders>
              <w:top w:val="nil"/>
            </w:tcBorders>
            <w:vAlign w:val="center"/>
          </w:tcPr>
          <w:p w14:paraId="26A1EEBD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312" w:type="dxa"/>
            <w:vMerge w:val="restart"/>
            <w:vAlign w:val="center"/>
          </w:tcPr>
          <w:p w14:paraId="2D508624" w14:textId="77777777" w:rsidR="003A43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Clarify Something</w:t>
            </w:r>
          </w:p>
          <w:p w14:paraId="0536DB20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</w:p>
          <w:p w14:paraId="248113C3" w14:textId="77777777" w:rsidR="003A4349" w:rsidRDefault="00000000" w:rsidP="00314A0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Now I understand why…</w:t>
            </w:r>
          </w:p>
          <w:p w14:paraId="06DFD35B" w14:textId="77777777" w:rsidR="003A4349" w:rsidRDefault="00000000" w:rsidP="00314A0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This makes sense now because…</w:t>
            </w:r>
          </w:p>
          <w:p w14:paraId="53BC0C08" w14:textId="77777777" w:rsidR="003A4349" w:rsidRDefault="00000000" w:rsidP="00314A0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No, I think it means…</w:t>
            </w:r>
          </w:p>
          <w:p w14:paraId="7026796A" w14:textId="77777777" w:rsidR="003A4349" w:rsidRDefault="00000000" w:rsidP="00314A0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agree with you. This means…</w:t>
            </w:r>
          </w:p>
          <w:p w14:paraId="0F0CCC53" w14:textId="77777777" w:rsidR="003A4349" w:rsidRDefault="00000000" w:rsidP="00314A0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At first, I thought ___, but now I think ___ because…</w:t>
            </w:r>
          </w:p>
          <w:p w14:paraId="79074685" w14:textId="77777777" w:rsidR="003A4349" w:rsidRDefault="00000000" w:rsidP="00314A0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This part is really saying…</w:t>
            </w:r>
          </w:p>
          <w:p w14:paraId="27294944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5EC6D39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A4349" w14:paraId="61969F9F" w14:textId="77777777">
        <w:trPr>
          <w:trHeight w:val="765"/>
        </w:trPr>
        <w:tc>
          <w:tcPr>
            <w:tcW w:w="4314" w:type="dxa"/>
            <w:vMerge/>
            <w:vAlign w:val="center"/>
          </w:tcPr>
          <w:p w14:paraId="18466E17" w14:textId="77777777" w:rsidR="003A4349" w:rsidRPr="00314A09" w:rsidRDefault="003A4349" w:rsidP="00314A0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314" w:type="dxa"/>
            <w:vMerge w:val="restart"/>
            <w:tcBorders>
              <w:bottom w:val="single" w:sz="8" w:space="0" w:color="BED7D3"/>
            </w:tcBorders>
            <w:vAlign w:val="center"/>
          </w:tcPr>
          <w:p w14:paraId="60FA2472" w14:textId="77777777" w:rsidR="003A43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Make a Connection</w:t>
            </w:r>
          </w:p>
          <w:p w14:paraId="77551D2D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</w:p>
          <w:p w14:paraId="174D398B" w14:textId="77777777" w:rsidR="003A4349" w:rsidRDefault="00000000" w:rsidP="00314A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This reminds me of…</w:t>
            </w:r>
          </w:p>
          <w:p w14:paraId="08A53615" w14:textId="77777777" w:rsidR="003A4349" w:rsidRDefault="00000000" w:rsidP="00314A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can relate to this part because…</w:t>
            </w:r>
          </w:p>
          <w:p w14:paraId="45187A07" w14:textId="7E7BAD7D" w:rsidR="003A4349" w:rsidRDefault="00000000" w:rsidP="00314A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This character, ___, is like another character, ___ because…</w:t>
            </w:r>
          </w:p>
          <w:p w14:paraId="570E3370" w14:textId="77777777" w:rsidR="003A4349" w:rsidRDefault="00000000" w:rsidP="00314A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This is </w:t>
            </w:r>
            <w:proofErr w:type="gramStart"/>
            <w:r>
              <w:rPr>
                <w:color w:val="000000"/>
              </w:rPr>
              <w:t>similar to</w:t>
            </w:r>
            <w:proofErr w:type="gramEnd"/>
            <w:r>
              <w:rPr>
                <w:color w:val="000000"/>
              </w:rPr>
              <w:t>…</w:t>
            </w:r>
          </w:p>
          <w:p w14:paraId="56D821CF" w14:textId="77777777" w:rsidR="003A4349" w:rsidRDefault="00000000" w:rsidP="00314A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The differences are…</w:t>
            </w:r>
          </w:p>
          <w:p w14:paraId="3C95DF09" w14:textId="77777777" w:rsidR="003A4349" w:rsidRDefault="00000000" w:rsidP="00314A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This character makes me think of…</w:t>
            </w:r>
          </w:p>
          <w:p w14:paraId="5C9A3821" w14:textId="77777777" w:rsidR="003A4349" w:rsidRDefault="00000000" w:rsidP="00314A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This setting makes me think of…</w:t>
            </w:r>
          </w:p>
          <w:p w14:paraId="23683E5B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312" w:type="dxa"/>
            <w:vMerge/>
            <w:vAlign w:val="center"/>
          </w:tcPr>
          <w:p w14:paraId="712CDFE7" w14:textId="77777777" w:rsidR="003A4349" w:rsidRDefault="003A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A4349" w14:paraId="4C3EC5C4" w14:textId="77777777">
        <w:trPr>
          <w:trHeight w:val="1908"/>
        </w:trPr>
        <w:tc>
          <w:tcPr>
            <w:tcW w:w="4314" w:type="dxa"/>
            <w:vMerge w:val="restart"/>
            <w:tcBorders>
              <w:bottom w:val="single" w:sz="8" w:space="0" w:color="BED7D3"/>
            </w:tcBorders>
            <w:vAlign w:val="center"/>
          </w:tcPr>
          <w:p w14:paraId="6A767698" w14:textId="77777777" w:rsidR="003A4349" w:rsidRPr="00314A09" w:rsidRDefault="00000000" w:rsidP="00314A0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 w:rsidRPr="00314A09">
              <w:rPr>
                <w:b/>
                <w:color w:val="910D28"/>
              </w:rPr>
              <w:t>Make a Comment</w:t>
            </w:r>
          </w:p>
          <w:p w14:paraId="5DB08B45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</w:p>
          <w:p w14:paraId="58DBBF0A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This is good / bad because…</w:t>
            </w:r>
          </w:p>
          <w:p w14:paraId="013CCED5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This is confusing because…</w:t>
            </w:r>
          </w:p>
          <w:p w14:paraId="14D77FF2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like the part where…</w:t>
            </w:r>
          </w:p>
          <w:p w14:paraId="2A543418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don’t like this part because…</w:t>
            </w:r>
          </w:p>
          <w:p w14:paraId="7B5F3F24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was surprised when…</w:t>
            </w:r>
          </w:p>
          <w:p w14:paraId="1006360A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My favorite part so far is…</w:t>
            </w:r>
          </w:p>
          <w:p w14:paraId="5953D35B" w14:textId="77777777" w:rsidR="003A4349" w:rsidRDefault="00000000" w:rsidP="00314A0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think…</w:t>
            </w:r>
          </w:p>
        </w:tc>
        <w:tc>
          <w:tcPr>
            <w:tcW w:w="4314" w:type="dxa"/>
            <w:vMerge/>
            <w:tcBorders>
              <w:bottom w:val="single" w:sz="8" w:space="0" w:color="BED7D3"/>
            </w:tcBorders>
            <w:vAlign w:val="center"/>
          </w:tcPr>
          <w:p w14:paraId="7FE02CF6" w14:textId="77777777" w:rsidR="003A4349" w:rsidRDefault="003A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312" w:type="dxa"/>
            <w:vMerge w:val="restart"/>
            <w:tcBorders>
              <w:bottom w:val="single" w:sz="8" w:space="0" w:color="BED7D3"/>
            </w:tcBorders>
            <w:vAlign w:val="center"/>
          </w:tcPr>
          <w:p w14:paraId="5629D094" w14:textId="77777777" w:rsidR="003A43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Make a Prediction</w:t>
            </w:r>
          </w:p>
          <w:p w14:paraId="1D33974F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</w:p>
          <w:p w14:paraId="5F40677F" w14:textId="77777777" w:rsidR="003A4349" w:rsidRDefault="00000000" w:rsidP="00314A0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predict ___ will happen because…</w:t>
            </w:r>
          </w:p>
          <w:p w14:paraId="44CF5D03" w14:textId="77777777" w:rsidR="003A4349" w:rsidRDefault="00000000" w:rsidP="00314A0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bet…</w:t>
            </w:r>
          </w:p>
          <w:p w14:paraId="623008D1" w14:textId="77777777" w:rsidR="003A4349" w:rsidRDefault="00000000" w:rsidP="00314A0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Since ___ happened, I bet the next thing that happens is…</w:t>
            </w:r>
          </w:p>
          <w:p w14:paraId="67CF13C3" w14:textId="77777777" w:rsidR="003A4349" w:rsidRDefault="00000000" w:rsidP="00314A0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Reading this part makes me think ___ is about to happen because…</w:t>
            </w:r>
          </w:p>
          <w:p w14:paraId="0E3617E1" w14:textId="77777777" w:rsidR="003A4349" w:rsidRDefault="00000000" w:rsidP="00314A0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 wonder if…</w:t>
            </w:r>
          </w:p>
        </w:tc>
      </w:tr>
      <w:tr w:rsidR="003A4349" w14:paraId="03EF3664" w14:textId="77777777">
        <w:trPr>
          <w:trHeight w:val="780"/>
        </w:trPr>
        <w:tc>
          <w:tcPr>
            <w:tcW w:w="4314" w:type="dxa"/>
            <w:vMerge/>
            <w:tcBorders>
              <w:bottom w:val="single" w:sz="8" w:space="0" w:color="BED7D3"/>
            </w:tcBorders>
            <w:vAlign w:val="center"/>
          </w:tcPr>
          <w:p w14:paraId="1F35BE6E" w14:textId="77777777" w:rsidR="003A4349" w:rsidRDefault="003A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314" w:type="dxa"/>
            <w:tcBorders>
              <w:bottom w:val="nil"/>
            </w:tcBorders>
            <w:vAlign w:val="center"/>
          </w:tcPr>
          <w:p w14:paraId="6BD74DB6" w14:textId="77777777" w:rsidR="003A4349" w:rsidRDefault="003A4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312" w:type="dxa"/>
            <w:vMerge/>
            <w:tcBorders>
              <w:bottom w:val="single" w:sz="8" w:space="0" w:color="BED7D3"/>
            </w:tcBorders>
            <w:vAlign w:val="center"/>
          </w:tcPr>
          <w:p w14:paraId="3DCD3175" w14:textId="77777777" w:rsidR="003A4349" w:rsidRDefault="003A4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B06487D" w14:textId="77777777" w:rsidR="003A4349" w:rsidRDefault="003A4349" w:rsidP="00746DC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3A4349" w:rsidSect="00746DCC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296" w:right="1296" w:bottom="1008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46CD3" w14:textId="77777777" w:rsidR="002F1C5E" w:rsidRDefault="002F1C5E">
      <w:pPr>
        <w:spacing w:after="0" w:line="240" w:lineRule="auto"/>
      </w:pPr>
      <w:r>
        <w:separator/>
      </w:r>
    </w:p>
  </w:endnote>
  <w:endnote w:type="continuationSeparator" w:id="0">
    <w:p w14:paraId="28F7E38C" w14:textId="77777777" w:rsidR="002F1C5E" w:rsidRDefault="002F1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76E211A-7BD8-46BD-B100-C971E4B404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B0AFA27-6B34-45AF-8BB9-CAE75B821FC2}"/>
    <w:embedBold r:id="rId3" w:fontKey="{2BD3125C-B3A2-4974-84E8-DC023DAB42B2}"/>
    <w:embedItalic r:id="rId4" w:fontKey="{B30D5564-119D-4B84-89E9-52530EED4B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62F7947-55A0-4138-A977-C96DD599ED83}"/>
    <w:embedItalic r:id="rId6" w:fontKey="{F4089164-2342-4BB5-A359-6FF92106F0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98DC" w14:textId="77777777" w:rsidR="003A43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C03F94B" wp14:editId="2F7F7C0D">
          <wp:simplePos x="0" y="0"/>
          <wp:positionH relativeFrom="column">
            <wp:posOffset>3590925</wp:posOffset>
          </wp:positionH>
          <wp:positionV relativeFrom="paragraph">
            <wp:posOffset>-212723</wp:posOffset>
          </wp:positionV>
          <wp:extent cx="4572000" cy="316865"/>
          <wp:effectExtent l="0" t="0" r="0" b="0"/>
          <wp:wrapNone/>
          <wp:docPr id="165824489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8C6D557" wp14:editId="0EF3438C">
              <wp:simplePos x="0" y="0"/>
              <wp:positionH relativeFrom="column">
                <wp:posOffset>3683000</wp:posOffset>
              </wp:positionH>
              <wp:positionV relativeFrom="paragraph">
                <wp:posOffset>-253999</wp:posOffset>
              </wp:positionV>
              <wp:extent cx="4019550" cy="304800"/>
              <wp:effectExtent l="0" t="0" r="0" b="0"/>
              <wp:wrapNone/>
              <wp:docPr id="1658244890" name="Rectangle 16582448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C8DF65" w14:textId="77777777" w:rsidR="003A4349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BEYOND THE LECTURE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C6D557" id="Rectangle 1658244890" o:spid="_x0000_s1026" style="position:absolute;margin-left:290pt;margin-top:-20pt;width:31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" filled="f" stroked="f">
              <v:textbox inset="2.53958mm,1.2694mm,2.53958mm,1.2694mm">
                <w:txbxContent>
                  <w:p w14:paraId="48C8DF65" w14:textId="77777777" w:rsidR="003A4349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BEYOND THE LECTURE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EBDBF" w14:textId="77777777" w:rsidR="002F1C5E" w:rsidRDefault="002F1C5E">
      <w:pPr>
        <w:spacing w:after="0" w:line="240" w:lineRule="auto"/>
      </w:pPr>
      <w:r>
        <w:separator/>
      </w:r>
    </w:p>
  </w:footnote>
  <w:footnote w:type="continuationSeparator" w:id="0">
    <w:p w14:paraId="7D9A3414" w14:textId="77777777" w:rsidR="002F1C5E" w:rsidRDefault="002F1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60EF7" w14:textId="77777777" w:rsidR="003A4349" w:rsidRDefault="003A43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9C122" w14:textId="6145BA21" w:rsidR="00D336A6" w:rsidRPr="00D336A6" w:rsidRDefault="00D336A6">
    <w:pPr>
      <w:pStyle w:val="Header"/>
      <w:rPr>
        <w:b/>
        <w:bCs/>
        <w:sz w:val="32"/>
        <w:szCs w:val="32"/>
      </w:rPr>
    </w:pPr>
    <w:r w:rsidRPr="00D336A6">
      <w:rPr>
        <w:b/>
        <w:bCs/>
        <w:sz w:val="32"/>
        <w:szCs w:val="32"/>
      </w:rPr>
      <w:t>SAY SOMETHING!</w:t>
    </w:r>
  </w:p>
  <w:p w14:paraId="5A4FCB3A" w14:textId="77777777" w:rsidR="003A4349" w:rsidRDefault="003A43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902BA" w14:textId="77777777" w:rsidR="003A4349" w:rsidRDefault="003A43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70600"/>
    <w:multiLevelType w:val="hybridMultilevel"/>
    <w:tmpl w:val="C28C2694"/>
    <w:lvl w:ilvl="0" w:tplc="AEB85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10D28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A5BF6"/>
    <w:multiLevelType w:val="multilevel"/>
    <w:tmpl w:val="9A7E64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10D28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2D1657"/>
    <w:multiLevelType w:val="multilevel"/>
    <w:tmpl w:val="371A6A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10D28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B03607"/>
    <w:multiLevelType w:val="multilevel"/>
    <w:tmpl w:val="705263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10D28" w:themeColor="accent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CF739C"/>
    <w:multiLevelType w:val="multilevel"/>
    <w:tmpl w:val="57ACD5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10D28" w:themeColor="accent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14D5E"/>
    <w:multiLevelType w:val="multilevel"/>
    <w:tmpl w:val="C2B2A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472442"/>
    <w:multiLevelType w:val="multilevel"/>
    <w:tmpl w:val="80025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5680085">
    <w:abstractNumId w:val="6"/>
  </w:num>
  <w:num w:numId="2" w16cid:durableId="1547135721">
    <w:abstractNumId w:val="5"/>
  </w:num>
  <w:num w:numId="3" w16cid:durableId="2040929396">
    <w:abstractNumId w:val="3"/>
  </w:num>
  <w:num w:numId="4" w16cid:durableId="1265109229">
    <w:abstractNumId w:val="0"/>
  </w:num>
  <w:num w:numId="5" w16cid:durableId="849216252">
    <w:abstractNumId w:val="2"/>
  </w:num>
  <w:num w:numId="6" w16cid:durableId="767821532">
    <w:abstractNumId w:val="1"/>
  </w:num>
  <w:num w:numId="7" w16cid:durableId="19236397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349"/>
    <w:rsid w:val="00143D46"/>
    <w:rsid w:val="001554C4"/>
    <w:rsid w:val="002F1C5E"/>
    <w:rsid w:val="00314A09"/>
    <w:rsid w:val="003A4349"/>
    <w:rsid w:val="004D5CF7"/>
    <w:rsid w:val="006F5CDE"/>
    <w:rsid w:val="00746DCC"/>
    <w:rsid w:val="00810632"/>
    <w:rsid w:val="00B7102E"/>
    <w:rsid w:val="00D336A6"/>
    <w:rsid w:val="00F1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7DDC2"/>
  <w15:docId w15:val="{EA64CB2A-8580-F14E-8713-319F8356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4A4C51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7F96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07F96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ijAUBxIXToVlrZB0hQmeyPmg0A==">CgMxLjA4AHIhMXB6SFh3ajBtcXpxQWROVVNGaEt0RlJHcnhHZUF5OWl3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</dc:creator>
  <cp:lastModifiedBy>McLeod Porter, Delma</cp:lastModifiedBy>
  <cp:revision>2</cp:revision>
  <dcterms:created xsi:type="dcterms:W3CDTF">2025-04-15T17:32:00Z</dcterms:created>
  <dcterms:modified xsi:type="dcterms:W3CDTF">2025-04-15T17:32:00Z</dcterms:modified>
</cp:coreProperties>
</file>