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944E" w14:textId="459A7DF0" w:rsidR="00F620C0" w:rsidRDefault="00C65739" w:rsidP="00F620C0">
      <w:pPr>
        <w:spacing w:line="360" w:lineRule="auto"/>
        <w:bidi w:val="0"/>
      </w:pPr>
      <w:r>
        <w:rPr>
          <w:lang w:val="es"/>
          <w:b w:val="0"/>
          <w:bCs w:val="0"/>
          <w:i w:val="0"/>
          <w:iCs w:val="0"/>
          <w:u w:val="none"/>
          <w:vertAlign w:val="baseline"/>
          <w:rtl w:val="0"/>
        </w:rPr>
        <w:t xml:space="preserve">Nadie piensa más que yo en el patriotismo, así como en las capacidades, de los muy dignos caballeros que acaban de dirigirse a esta Cámara.  Pero diferentes hombres suelen ver el mismo tema bajo diferente óptica; hablaré de mis</w:t>
      </w:r>
      <w:r>
        <w:rPr>
          <w:lang w:val="es"/>
          <w:b w:val="1"/>
          <w:bCs w:val="1"/>
          <w:i w:val="0"/>
          <w:iCs w:val="0"/>
          <w:u w:val="none"/>
          <w:vertAlign w:val="baseline"/>
          <w:rtl w:val="0"/>
        </w:rPr>
        <w:t xml:space="preserve"> sentimientos</w:t>
      </w:r>
      <w:r>
        <w:rPr>
          <w:lang w:val="es"/>
          <w:b w:val="1"/>
          <w:bCs w:val="1"/>
          <w:i w:val="0"/>
          <w:iCs w:val="0"/>
          <w:u w:val="none"/>
          <w:vertAlign w:val="superscript"/>
          <w:rtl w:val="0"/>
        </w:rPr>
        <w:t xml:space="preserve">1</w:t>
      </w:r>
      <w:r>
        <w:rPr>
          <w:lang w:val="es"/>
          <w:b w:val="1"/>
          <w:bCs w:val="1"/>
          <w:i w:val="0"/>
          <w:iCs w:val="0"/>
          <w:u w:val="none"/>
          <w:vertAlign w:val="baseline"/>
          <w:rtl w:val="0"/>
        </w:rPr>
        <w:t xml:space="preserve"> </w:t>
      </w:r>
      <w:r>
        <w:rPr>
          <w:lang w:val="es"/>
          <w:b w:val="0"/>
          <w:bCs w:val="0"/>
          <w:i w:val="0"/>
          <w:iCs w:val="0"/>
          <w:u w:val="none"/>
          <w:vertAlign w:val="baseline"/>
          <w:rtl w:val="0"/>
        </w:rPr>
        <w:t xml:space="preserve">libremente... Por mi parte, lo considero nada menos que una cuestión de libertad o esclavitud.  </w:t>
      </w:r>
    </w:p>
    <w:p w14:paraId="20CDE9A4" w14:textId="77AB3DEE" w:rsidR="00F620C0" w:rsidRDefault="00F620C0" w:rsidP="00F620C0">
      <w:pPr>
        <w:spacing w:line="360" w:lineRule="auto"/>
        <w:bidi w:val="0"/>
      </w:pPr>
      <w:r>
        <w:rPr>
          <w:lang w:val="es"/>
          <w:b w:val="0"/>
          <w:bCs w:val="0"/>
          <w:i w:val="0"/>
          <w:iCs w:val="0"/>
          <w:u w:val="none"/>
          <w:vertAlign w:val="baseline"/>
          <w:rtl w:val="0"/>
        </w:rPr>
        <w:t xml:space="preserve">No conozco otra forma de juzgar el futuro que por el pasado. Y a juzgar por el pasado, me gustaría saber qué ha habido en la conducta del ministerio británico durante los últimos diez años para justificar esas esperanzas [de paz] ....</w:t>
      </w:r>
    </w:p>
    <w:p w14:paraId="517B33A7" w14:textId="2523434C" w:rsidR="00F620C0" w:rsidRDefault="00F620C0" w:rsidP="00F620C0">
      <w:pPr>
        <w:spacing w:line="360" w:lineRule="auto"/>
        <w:bidi w:val="0"/>
      </w:pPr>
      <w:r>
        <w:rPr>
          <w:lang w:val="es"/>
          <w:b w:val="0"/>
          <w:bCs w:val="0"/>
          <w:i w:val="0"/>
          <w:iCs w:val="0"/>
          <w:u w:val="none"/>
          <w:vertAlign w:val="baseline"/>
          <w:rtl w:val="0"/>
        </w:rPr>
        <w:t xml:space="preserve">Pregúntense cómo se compagina esta graciosa </w:t>
      </w:r>
      <w:r>
        <w:rPr>
          <w:lang w:val="es"/>
          <w:b w:val="1"/>
          <w:bCs w:val="1"/>
          <w:i w:val="0"/>
          <w:iCs w:val="0"/>
          <w:u w:val="none"/>
          <w:vertAlign w:val="baseline"/>
          <w:rtl w:val="0"/>
        </w:rPr>
        <w:t xml:space="preserve">acogida</w:t>
      </w:r>
      <w:r>
        <w:rPr>
          <w:lang w:val="es"/>
          <w:b w:val="1"/>
          <w:bCs w:val="1"/>
          <w:i w:val="0"/>
          <w:iCs w:val="0"/>
          <w:u w:val="none"/>
          <w:vertAlign w:val="superscript"/>
          <w:rtl w:val="0"/>
        </w:rPr>
        <w:t xml:space="preserve">2</w:t>
      </w:r>
      <w:r>
        <w:rPr>
          <w:lang w:val="es"/>
          <w:b w:val="1"/>
          <w:bCs w:val="1"/>
          <w:i w:val="0"/>
          <w:iCs w:val="0"/>
          <w:u w:val="none"/>
          <w:vertAlign w:val="baseline"/>
          <w:rtl w:val="0"/>
        </w:rPr>
        <w:t xml:space="preserve"> </w:t>
      </w:r>
      <w:r>
        <w:rPr>
          <w:lang w:val="es"/>
          <w:b w:val="0"/>
          <w:bCs w:val="0"/>
          <w:i w:val="0"/>
          <w:iCs w:val="0"/>
          <w:u w:val="none"/>
          <w:vertAlign w:val="baseline"/>
          <w:rtl w:val="0"/>
        </w:rPr>
        <w:t xml:space="preserve">de nuestra </w:t>
      </w:r>
      <w:r>
        <w:rPr>
          <w:lang w:val="es"/>
          <w:b w:val="1"/>
          <w:bCs w:val="1"/>
          <w:i w:val="0"/>
          <w:iCs w:val="0"/>
          <w:u w:val="none"/>
          <w:vertAlign w:val="baseline"/>
          <w:rtl w:val="0"/>
        </w:rPr>
        <w:t xml:space="preserve">petición</w:t>
      </w:r>
      <w:r>
        <w:rPr>
          <w:lang w:val="es"/>
          <w:b w:val="1"/>
          <w:bCs w:val="1"/>
          <w:i w:val="0"/>
          <w:iCs w:val="0"/>
          <w:u w:val="none"/>
          <w:vertAlign w:val="superscript"/>
          <w:rtl w:val="0"/>
        </w:rPr>
        <w:t xml:space="preserve">3</w:t>
      </w:r>
      <w:r>
        <w:rPr>
          <w:lang w:val="es"/>
          <w:b w:val="1"/>
          <w:bCs w:val="1"/>
          <w:i w:val="0"/>
          <w:iCs w:val="0"/>
          <w:u w:val="none"/>
          <w:vertAlign w:val="baseline"/>
          <w:rtl w:val="0"/>
        </w:rPr>
        <w:t xml:space="preserve"> </w:t>
      </w:r>
      <w:r>
        <w:rPr>
          <w:lang w:val="es"/>
          <w:b w:val="0"/>
          <w:bCs w:val="0"/>
          <w:i w:val="0"/>
          <w:iCs w:val="0"/>
          <w:u w:val="none"/>
          <w:vertAlign w:val="baseline"/>
          <w:rtl w:val="0"/>
        </w:rPr>
        <w:t xml:space="preserve">con esos preparativos bélicos que cubren nuestras aguas y oscurecen nuestra tierra.  ¿Son necesarias las flotas y los ejércitos (de Inglaterra) para una obra de amor y reconciliación? ¿Nos hemos mostrado tan poco dispuestos a </w:t>
      </w:r>
      <w:r>
        <w:rPr>
          <w:lang w:val="es"/>
          <w:b w:val="1"/>
          <w:bCs w:val="1"/>
          <w:i w:val="0"/>
          <w:iCs w:val="0"/>
          <w:u w:val="none"/>
          <w:vertAlign w:val="baseline"/>
          <w:rtl w:val="0"/>
        </w:rPr>
        <w:t xml:space="preserve">reconciliarnos</w:t>
      </w:r>
      <w:r>
        <w:rPr>
          <w:lang w:val="es"/>
          <w:b w:val="1"/>
          <w:bCs w:val="1"/>
          <w:i w:val="0"/>
          <w:iCs w:val="0"/>
          <w:u w:val="none"/>
          <w:vertAlign w:val="superscript"/>
          <w:rtl w:val="0"/>
        </w:rPr>
        <w:t xml:space="preserve">4</w:t>
      </w:r>
      <w:r>
        <w:rPr>
          <w:lang w:val="es"/>
          <w:b w:val="1"/>
          <w:bCs w:val="1"/>
          <w:i w:val="0"/>
          <w:iCs w:val="0"/>
          <w:u w:val="none"/>
          <w:vertAlign w:val="baseline"/>
          <w:rtl w:val="0"/>
        </w:rPr>
        <w:t xml:space="preserve"> </w:t>
      </w:r>
      <w:r>
        <w:rPr>
          <w:lang w:val="es"/>
          <w:b w:val="0"/>
          <w:bCs w:val="0"/>
          <w:i w:val="0"/>
          <w:iCs w:val="0"/>
          <w:u w:val="none"/>
          <w:vertAlign w:val="baseline"/>
          <w:rtl w:val="0"/>
        </w:rPr>
        <w:t xml:space="preserve">que hay que recurrir a la fuerza [británica] para recuperar nuestro amor?   No nos engañemos, señor. Estos son los implementos de guerra... Están destinados contra nosotros: no pueden estar destinados a ningún otro. Son enviados para atar y remachar sobre nosotros las cadenas que el </w:t>
      </w:r>
      <w:r>
        <w:rPr>
          <w:lang w:val="es"/>
          <w:b w:val="1"/>
          <w:bCs w:val="1"/>
          <w:i w:val="0"/>
          <w:iCs w:val="0"/>
          <w:u w:val="none"/>
          <w:vertAlign w:val="baseline"/>
          <w:rtl w:val="0"/>
        </w:rPr>
        <w:t xml:space="preserve">ministerio británico</w:t>
      </w:r>
      <w:r>
        <w:rPr>
          <w:lang w:val="es"/>
          <w:b w:val="1"/>
          <w:bCs w:val="1"/>
          <w:i w:val="0"/>
          <w:iCs w:val="0"/>
          <w:u w:val="none"/>
          <w:vertAlign w:val="superscript"/>
          <w:rtl w:val="0"/>
        </w:rPr>
        <w:t xml:space="preserve">5</w:t>
      </w:r>
      <w:r>
        <w:rPr>
          <w:lang w:val="es"/>
          <w:b w:val="0"/>
          <w:bCs w:val="0"/>
          <w:i w:val="0"/>
          <w:iCs w:val="0"/>
          <w:u w:val="none"/>
          <w:vertAlign w:val="baseline"/>
          <w:rtl w:val="0"/>
        </w:rPr>
        <w:t xml:space="preserve"> ha estado forjando durante tanto tiempo. ¿Y qué tenemos nosotros para oponernos a ellos? ¿Intentaremos argumentar?   Señor, llevamos diez años intentándolo [argumentar]. </w:t>
      </w:r>
    </w:p>
    <w:p w14:paraId="56B657F6" w14:textId="2A7A6DB9" w:rsidR="00F620C0" w:rsidRDefault="00F620C0" w:rsidP="00F620C0">
      <w:pPr>
        <w:spacing w:line="360" w:lineRule="auto"/>
        <w:bidi w:val="0"/>
      </w:pPr>
      <w:r>
        <w:rPr>
          <w:lang w:val="es"/>
          <w:b w:val="0"/>
          <w:bCs w:val="0"/>
          <w:i w:val="0"/>
          <w:iCs w:val="0"/>
          <w:u w:val="none"/>
          <w:vertAlign w:val="baseline"/>
          <w:rtl w:val="0"/>
        </w:rPr>
        <w:t xml:space="preserve">Señor, hemos hecho todo lo que se podía hacer para evitar la tormenta que se avecina.  ¡Nuestras peticiones han sido </w:t>
      </w:r>
      <w:r>
        <w:rPr>
          <w:lang w:val="es"/>
          <w:b w:val="1"/>
          <w:bCs w:val="1"/>
          <w:i w:val="0"/>
          <w:iCs w:val="0"/>
          <w:u w:val="none"/>
          <w:vertAlign w:val="baseline"/>
          <w:rtl w:val="0"/>
        </w:rPr>
        <w:t xml:space="preserve">despreciadas</w:t>
      </w:r>
      <w:r>
        <w:rPr>
          <w:lang w:val="es"/>
          <w:b w:val="1"/>
          <w:bCs w:val="1"/>
          <w:i w:val="0"/>
          <w:iCs w:val="0"/>
          <w:u w:val="none"/>
          <w:vertAlign w:val="superscript"/>
          <w:rtl w:val="0"/>
        </w:rPr>
        <w:t xml:space="preserve">6</w:t>
      </w:r>
      <w:r>
        <w:rPr>
          <w:lang w:val="es"/>
          <w:b w:val="1"/>
          <w:bCs w:val="1"/>
          <w:i w:val="0"/>
          <w:iCs w:val="0"/>
          <w:u w:val="none"/>
          <w:vertAlign w:val="baseline"/>
          <w:rtl w:val="0"/>
        </w:rPr>
        <w:t xml:space="preserve">;</w:t>
      </w:r>
      <w:r>
        <w:rPr>
          <w:lang w:val="es"/>
          <w:b w:val="0"/>
          <w:bCs w:val="0"/>
          <w:i w:val="0"/>
          <w:iCs w:val="0"/>
          <w:u w:val="none"/>
          <w:vertAlign w:val="baseline"/>
          <w:rtl w:val="0"/>
        </w:rPr>
        <w:t xml:space="preserve"> nuestras </w:t>
      </w:r>
      <w:r>
        <w:rPr>
          <w:lang w:val="es"/>
          <w:b w:val="1"/>
          <w:bCs w:val="1"/>
          <w:i w:val="0"/>
          <w:iCs w:val="0"/>
          <w:u w:val="none"/>
          <w:vertAlign w:val="baseline"/>
          <w:rtl w:val="0"/>
        </w:rPr>
        <w:t xml:space="preserve">protestas</w:t>
      </w:r>
      <w:r>
        <w:rPr>
          <w:lang w:val="es"/>
          <w:b w:val="1"/>
          <w:bCs w:val="1"/>
          <w:i w:val="0"/>
          <w:iCs w:val="0"/>
          <w:u w:val="none"/>
          <w:vertAlign w:val="superscript"/>
          <w:rtl w:val="0"/>
        </w:rPr>
        <w:t xml:space="preserve">7</w:t>
      </w:r>
      <w:r>
        <w:rPr>
          <w:lang w:val="es"/>
          <w:b w:val="0"/>
          <w:bCs w:val="0"/>
          <w:i w:val="0"/>
          <w:iCs w:val="0"/>
          <w:u w:val="none"/>
          <w:vertAlign w:val="baseline"/>
          <w:rtl w:val="0"/>
        </w:rPr>
        <w:t xml:space="preserve"> han producido violencia e insultos adicionales; nuestras </w:t>
      </w:r>
      <w:r>
        <w:rPr>
          <w:lang w:val="es"/>
          <w:b w:val="1"/>
          <w:bCs w:val="1"/>
          <w:i w:val="0"/>
          <w:iCs w:val="0"/>
          <w:u w:val="none"/>
          <w:vertAlign w:val="baseline"/>
          <w:rtl w:val="0"/>
        </w:rPr>
        <w:t xml:space="preserve">súplicas</w:t>
      </w:r>
      <w:r>
        <w:rPr>
          <w:lang w:val="es"/>
          <w:b w:val="1"/>
          <w:bCs w:val="1"/>
          <w:i w:val="0"/>
          <w:iCs w:val="0"/>
          <w:u w:val="none"/>
          <w:vertAlign w:val="superscript"/>
          <w:rtl w:val="0"/>
        </w:rPr>
        <w:t xml:space="preserve">8</w:t>
      </w:r>
      <w:r>
        <w:rPr>
          <w:lang w:val="es"/>
          <w:b w:val="0"/>
          <w:bCs w:val="0"/>
          <w:i w:val="0"/>
          <w:iCs w:val="0"/>
          <w:u w:val="none"/>
          <w:vertAlign w:val="baseline"/>
          <w:rtl w:val="0"/>
        </w:rPr>
        <w:t xml:space="preserve"> han sido desatendidas; y hemos sido </w:t>
      </w:r>
      <w:r>
        <w:rPr>
          <w:lang w:val="es"/>
          <w:b w:val="1"/>
          <w:bCs w:val="1"/>
          <w:i w:val="0"/>
          <w:iCs w:val="0"/>
          <w:u w:val="none"/>
          <w:vertAlign w:val="baseline"/>
          <w:rtl w:val="0"/>
        </w:rPr>
        <w:t xml:space="preserve">despreciados</w:t>
      </w:r>
      <w:r>
        <w:rPr>
          <w:lang w:val="es"/>
          <w:b w:val="1"/>
          <w:bCs w:val="1"/>
          <w:i w:val="0"/>
          <w:iCs w:val="0"/>
          <w:u w:val="none"/>
          <w:vertAlign w:val="superscript"/>
          <w:rtl w:val="0"/>
        </w:rPr>
        <w:t xml:space="preserve">9</w:t>
      </w:r>
      <w:r>
        <w:rPr>
          <w:lang w:val="es"/>
          <w:b w:val="0"/>
          <w:bCs w:val="0"/>
          <w:i w:val="0"/>
          <w:iCs w:val="0"/>
          <w:u w:val="none"/>
          <w:vertAlign w:val="baseline"/>
          <w:rtl w:val="0"/>
        </w:rPr>
        <w:t xml:space="preserve">, con </w:t>
      </w:r>
      <w:r>
        <w:rPr>
          <w:lang w:val="es"/>
          <w:b w:val="1"/>
          <w:bCs w:val="1"/>
          <w:i w:val="0"/>
          <w:iCs w:val="0"/>
          <w:u w:val="none"/>
          <w:vertAlign w:val="baseline"/>
          <w:rtl w:val="0"/>
        </w:rPr>
        <w:t xml:space="preserve">desprecio</w:t>
      </w:r>
      <w:r>
        <w:rPr>
          <w:lang w:val="es"/>
          <w:b w:val="1"/>
          <w:bCs w:val="1"/>
          <w:i w:val="0"/>
          <w:iCs w:val="0"/>
          <w:u w:val="none"/>
          <w:vertAlign w:val="superscript"/>
          <w:rtl w:val="0"/>
        </w:rPr>
        <w:t xml:space="preserve">10</w:t>
      </w:r>
      <w:r>
        <w:rPr>
          <w:lang w:val="es"/>
          <w:b w:val="0"/>
          <w:bCs w:val="0"/>
          <w:i w:val="0"/>
          <w:iCs w:val="0"/>
          <w:u w:val="none"/>
          <w:vertAlign w:val="baseline"/>
          <w:rtl w:val="0"/>
        </w:rPr>
        <w:t xml:space="preserve">, desde el pie del trono! </w:t>
      </w:r>
    </w:p>
    <w:p w14:paraId="24B6F8CC" w14:textId="0BF7B3E6" w:rsidR="00F620C0" w:rsidRDefault="00F620C0" w:rsidP="00F620C0">
      <w:pPr>
        <w:spacing w:line="360" w:lineRule="auto"/>
        <w:bidi w:val="0"/>
      </w:pPr>
      <w:r>
        <w:rPr>
          <w:lang w:val="es"/>
          <w:b w:val="0"/>
          <w:bCs w:val="0"/>
          <w:i w:val="0"/>
          <w:iCs w:val="0"/>
          <w:u w:val="none"/>
          <w:vertAlign w:val="baseline"/>
          <w:rtl w:val="0"/>
        </w:rPr>
        <w:t xml:space="preserve">En vano, después de estas cosas, podemos darnos el gusto de tener la esperanza de paz y </w:t>
      </w:r>
      <w:r>
        <w:rPr>
          <w:lang w:val="es"/>
          <w:b w:val="1"/>
          <w:bCs w:val="1"/>
          <w:i w:val="0"/>
          <w:iCs w:val="0"/>
          <w:u w:val="none"/>
          <w:vertAlign w:val="baseline"/>
          <w:rtl w:val="0"/>
        </w:rPr>
        <w:t xml:space="preserve">reconciliación</w:t>
      </w:r>
      <w:r>
        <w:rPr>
          <w:lang w:val="es"/>
          <w:b w:val="1"/>
          <w:bCs w:val="1"/>
          <w:i w:val="0"/>
          <w:iCs w:val="0"/>
          <w:u w:val="none"/>
          <w:vertAlign w:val="superscript"/>
          <w:rtl w:val="0"/>
        </w:rPr>
        <w:t xml:space="preserve">11</w:t>
      </w:r>
      <w:r>
        <w:rPr>
          <w:lang w:val="es"/>
          <w:b w:val="1"/>
          <w:bCs w:val="1"/>
          <w:i w:val="0"/>
          <w:iCs w:val="0"/>
          <w:u w:val="none"/>
          <w:vertAlign w:val="baseline"/>
          <w:rtl w:val="0"/>
        </w:rPr>
        <w:t xml:space="preserve">.</w:t>
      </w:r>
      <w:r>
        <w:rPr>
          <w:lang w:val="es"/>
          <w:b w:val="0"/>
          <w:bCs w:val="0"/>
          <w:i w:val="0"/>
          <w:iCs w:val="0"/>
          <w:u w:val="none"/>
          <w:vertAlign w:val="baseline"/>
          <w:rtl w:val="0"/>
        </w:rPr>
        <w:t xml:space="preserve"> Ya no hay lugar para la esperanza. Si queremos ser libres... ¡debemos luchar! Lo repito, señor, ¡debemos luchar! </w:t>
      </w:r>
    </w:p>
    <w:p w14:paraId="15516817" w14:textId="4F5C65D8" w:rsidR="00F620C0" w:rsidRDefault="00F620C0" w:rsidP="00F620C0">
      <w:pPr>
        <w:spacing w:line="360" w:lineRule="auto"/>
        <w:bidi w:val="0"/>
      </w:pPr>
      <w:r>
        <w:rPr>
          <w:lang w:val="es"/>
          <w:b w:val="0"/>
          <w:bCs w:val="0"/>
          <w:i w:val="0"/>
          <w:iCs w:val="0"/>
          <w:u w:val="none"/>
          <w:vertAlign w:val="baseline"/>
          <w:rtl w:val="0"/>
        </w:rPr>
        <w:t xml:space="preserve">Nos dicen, señor, que somos débiles; incapaces de hacer frente a un </w:t>
      </w:r>
      <w:r>
        <w:rPr>
          <w:lang w:val="es"/>
          <w:b w:val="1"/>
          <w:bCs w:val="1"/>
          <w:i w:val="0"/>
          <w:iCs w:val="0"/>
          <w:u w:val="none"/>
          <w:vertAlign w:val="baseline"/>
          <w:rtl w:val="0"/>
        </w:rPr>
        <w:t xml:space="preserve">adversario</w:t>
      </w:r>
      <w:r>
        <w:rPr>
          <w:lang w:val="es"/>
          <w:b w:val="1"/>
          <w:bCs w:val="1"/>
          <w:i w:val="0"/>
          <w:iCs w:val="0"/>
          <w:u w:val="none"/>
          <w:vertAlign w:val="superscript"/>
          <w:rtl w:val="0"/>
        </w:rPr>
        <w:t xml:space="preserve">13</w:t>
      </w:r>
      <w:r>
        <w:rPr>
          <w:lang w:val="es"/>
          <w:b w:val="0"/>
          <w:bCs w:val="0"/>
          <w:i w:val="0"/>
          <w:iCs w:val="0"/>
          <w:u w:val="none"/>
          <w:vertAlign w:val="baseline"/>
          <w:rtl w:val="0"/>
        </w:rPr>
        <w:t xml:space="preserve"> tan </w:t>
      </w:r>
      <w:r>
        <w:rPr>
          <w:lang w:val="es"/>
          <w:b w:val="1"/>
          <w:bCs w:val="1"/>
          <w:i w:val="0"/>
          <w:iCs w:val="0"/>
          <w:u w:val="none"/>
          <w:vertAlign w:val="baseline"/>
          <w:rtl w:val="0"/>
        </w:rPr>
        <w:t xml:space="preserve">formidable</w:t>
      </w:r>
      <w:r>
        <w:rPr>
          <w:lang w:val="es"/>
          <w:b w:val="1"/>
          <w:bCs w:val="1"/>
          <w:i w:val="0"/>
          <w:iCs w:val="0"/>
          <w:u w:val="none"/>
          <w:vertAlign w:val="superscript"/>
          <w:rtl w:val="0"/>
        </w:rPr>
        <w:t xml:space="preserve">12</w:t>
      </w:r>
      <w:r>
        <w:rPr>
          <w:lang w:val="es"/>
          <w:b w:val="0"/>
          <w:bCs w:val="0"/>
          <w:i w:val="0"/>
          <w:iCs w:val="0"/>
          <w:u w:val="none"/>
          <w:vertAlign w:val="baseline"/>
          <w:rtl w:val="0"/>
        </w:rPr>
        <w:t xml:space="preserve">. ¿Pero cuándo seremos más fuertes? ¿Será la próxima semana o el próximo año? ¿Será cuando estemos totalmente desarmados, y cuando una </w:t>
      </w:r>
      <w:r>
        <w:rPr>
          <w:lang w:val="es"/>
          <w:b w:val="1"/>
          <w:bCs w:val="1"/>
          <w:i w:val="0"/>
          <w:iCs w:val="0"/>
          <w:u w:val="none"/>
          <w:vertAlign w:val="baseline"/>
          <w:rtl w:val="0"/>
        </w:rPr>
        <w:t xml:space="preserve">guardia británica sea colocada en cada casa</w:t>
      </w:r>
      <w:r>
        <w:rPr>
          <w:lang w:val="es"/>
          <w:b w:val="1"/>
          <w:bCs w:val="1"/>
          <w:i w:val="0"/>
          <w:iCs w:val="0"/>
          <w:u w:val="none"/>
          <w:vertAlign w:val="superscript"/>
          <w:rtl w:val="0"/>
        </w:rPr>
        <w:t xml:space="preserve">14</w:t>
      </w:r>
      <w:r>
        <w:rPr>
          <w:lang w:val="es"/>
          <w:b w:val="0"/>
          <w:bCs w:val="0"/>
          <w:i w:val="0"/>
          <w:iCs w:val="0"/>
          <w:u w:val="none"/>
          <w:vertAlign w:val="baseline"/>
          <w:rtl w:val="0"/>
        </w:rPr>
        <w:t xml:space="preserve">? </w:t>
      </w:r>
    </w:p>
    <w:p w14:paraId="5721F1EE" w14:textId="178E639C" w:rsidR="00F620C0" w:rsidRDefault="00F620C0" w:rsidP="00F620C0">
      <w:pPr>
        <w:spacing w:line="360" w:lineRule="auto"/>
        <w:bidi w:val="0"/>
      </w:pPr>
      <w:r>
        <w:rPr>
          <w:lang w:val="es"/>
          <w:b w:val="0"/>
          <w:bCs w:val="0"/>
          <w:i w:val="0"/>
          <w:iCs w:val="0"/>
          <w:u w:val="none"/>
          <w:vertAlign w:val="baseline"/>
          <w:rtl w:val="0"/>
        </w:rPr>
        <w:t xml:space="preserve"> Señor, no somos débiles si hacemos un uso adecuado de los medios que el Dios de la naturaleza ha puesto en nuestro poder. Los millones de personas, armadas en la santa causa de la libertad, y en un país como el que poseemos, son invencibles por cualquier fuerza que nuestro enemigo pueda enviar contra nosotros. Además, señor, no lucharemos nuestras batallas solos. La batalla, señor, no es sólo para los fuertes; es para los </w:t>
      </w:r>
      <w:r>
        <w:rPr>
          <w:lang w:val="es"/>
          <w:b w:val="1"/>
          <w:bCs w:val="1"/>
          <w:i w:val="0"/>
          <w:iCs w:val="0"/>
          <w:u w:val="none"/>
          <w:vertAlign w:val="baseline"/>
          <w:rtl w:val="0"/>
        </w:rPr>
        <w:t xml:space="preserve">vigilantes</w:t>
      </w:r>
      <w:r>
        <w:rPr>
          <w:lang w:val="es"/>
          <w:b w:val="1"/>
          <w:bCs w:val="1"/>
          <w:i w:val="0"/>
          <w:iCs w:val="0"/>
          <w:u w:val="none"/>
          <w:vertAlign w:val="superscript"/>
          <w:rtl w:val="0"/>
        </w:rPr>
        <w:t xml:space="preserve">15</w:t>
      </w:r>
      <w:r>
        <w:rPr>
          <w:lang w:val="es"/>
          <w:b w:val="1"/>
          <w:bCs w:val="1"/>
          <w:i w:val="0"/>
          <w:iCs w:val="0"/>
          <w:u w:val="none"/>
          <w:vertAlign w:val="baseline"/>
          <w:rtl w:val="0"/>
        </w:rPr>
        <w:t xml:space="preserve">,</w:t>
      </w:r>
      <w:r>
        <w:rPr>
          <w:lang w:val="es"/>
          <w:b w:val="0"/>
          <w:bCs w:val="0"/>
          <w:i w:val="0"/>
          <w:iCs w:val="0"/>
          <w:u w:val="none"/>
          <w:vertAlign w:val="baseline"/>
          <w:rtl w:val="0"/>
        </w:rPr>
        <w:t xml:space="preserve"> los activos, los valientes. Además, señor, no tenemos </w:t>
      </w:r>
      <w:r>
        <w:rPr>
          <w:lang w:val="es"/>
          <w:b w:val="1"/>
          <w:bCs w:val="1"/>
          <w:i w:val="0"/>
          <w:iCs w:val="0"/>
          <w:u w:val="none"/>
          <w:vertAlign w:val="baseline"/>
          <w:rtl w:val="0"/>
        </w:rPr>
        <w:t xml:space="preserve">elección</w:t>
      </w:r>
      <w:r>
        <w:rPr>
          <w:lang w:val="es"/>
          <w:b w:val="1"/>
          <w:bCs w:val="1"/>
          <w:i w:val="0"/>
          <w:iCs w:val="0"/>
          <w:u w:val="none"/>
          <w:vertAlign w:val="superscript"/>
          <w:rtl w:val="0"/>
        </w:rPr>
        <w:t xml:space="preserve">16</w:t>
      </w:r>
      <w:r>
        <w:rPr>
          <w:lang w:val="es"/>
          <w:b w:val="0"/>
          <w:bCs w:val="0"/>
          <w:i w:val="0"/>
          <w:iCs w:val="0"/>
          <w:u w:val="none"/>
          <w:vertAlign w:val="baseline"/>
          <w:rtl w:val="0"/>
        </w:rPr>
        <w:t xml:space="preserve">. Si tuvimos la base suficiente para desearlo, ahora es demasiado tarde para retirarse la contienda. ¡No hay retirada sino en la </w:t>
      </w:r>
      <w:r>
        <w:rPr>
          <w:lang w:val="es"/>
          <w:b w:val="1"/>
          <w:bCs w:val="1"/>
          <w:i w:val="0"/>
          <w:iCs w:val="0"/>
          <w:u w:val="none"/>
          <w:vertAlign w:val="baseline"/>
          <w:rtl w:val="0"/>
        </w:rPr>
        <w:t xml:space="preserve">sumisión</w:t>
      </w:r>
      <w:r>
        <w:rPr>
          <w:lang w:val="es"/>
          <w:b w:val="1"/>
          <w:bCs w:val="1"/>
          <w:i w:val="0"/>
          <w:iCs w:val="0"/>
          <w:u w:val="none"/>
          <w:vertAlign w:val="superscript"/>
          <w:rtl w:val="0"/>
        </w:rPr>
        <w:t xml:space="preserve">17</w:t>
      </w:r>
      <w:r>
        <w:rPr>
          <w:lang w:val="es"/>
          <w:b w:val="0"/>
          <w:bCs w:val="0"/>
          <w:i w:val="0"/>
          <w:iCs w:val="0"/>
          <w:u w:val="none"/>
          <w:vertAlign w:val="baseline"/>
          <w:rtl w:val="0"/>
        </w:rPr>
        <w:t xml:space="preserve"> y la esclavitud! ¡Nuestras cadenas están forjadas! Su tintineo puede oírse en las </w:t>
      </w:r>
      <w:r>
        <w:rPr>
          <w:lang w:val="es"/>
          <w:b w:val="1"/>
          <w:bCs w:val="1"/>
          <w:i w:val="0"/>
          <w:iCs w:val="0"/>
          <w:u w:val="none"/>
          <w:vertAlign w:val="baseline"/>
          <w:rtl w:val="0"/>
        </w:rPr>
        <w:t xml:space="preserve">llanuras de Boston</w:t>
      </w:r>
      <w:r>
        <w:rPr>
          <w:lang w:val="es"/>
          <w:b w:val="1"/>
          <w:bCs w:val="1"/>
          <w:i w:val="0"/>
          <w:iCs w:val="0"/>
          <w:u w:val="none"/>
          <w:vertAlign w:val="superscript"/>
          <w:rtl w:val="0"/>
        </w:rPr>
        <w:t xml:space="preserve">18</w:t>
      </w:r>
      <w:r>
        <w:rPr>
          <w:lang w:val="es"/>
          <w:b w:val="0"/>
          <w:bCs w:val="0"/>
          <w:i w:val="0"/>
          <w:iCs w:val="0"/>
          <w:u w:val="none"/>
          <w:vertAlign w:val="baseline"/>
          <w:rtl w:val="0"/>
        </w:rPr>
        <w:t xml:space="preserve"> La guerra es inevitable... ¡y que venga! Lo repito, señor, que venga.</w:t>
      </w:r>
    </w:p>
    <w:p w14:paraId="15647776" w14:textId="4D30D7AB" w:rsidR="00EB3B07" w:rsidRDefault="00F620C0" w:rsidP="00F620C0">
      <w:pPr>
        <w:pBdr>
          <w:bottom w:val="single" w:sz="12" w:space="1" w:color="auto"/>
        </w:pBdr>
        <w:spacing w:line="360" w:lineRule="auto"/>
        <w:bidi w:val="0"/>
      </w:pPr>
      <w:r>
        <w:rPr>
          <w:lang w:val="es"/>
          <w:b w:val="0"/>
          <w:bCs w:val="0"/>
          <w:i w:val="0"/>
          <w:iCs w:val="0"/>
          <w:u w:val="none"/>
          <w:vertAlign w:val="baseline"/>
          <w:rtl w:val="0"/>
        </w:rPr>
        <w:t xml:space="preserve"> Los caballeros pueden gritar, Paz, Paz... pero no hay paz. ¿Por qué estamos aquí </w:t>
      </w:r>
      <w:r>
        <w:rPr>
          <w:lang w:val="es"/>
          <w:b w:val="1"/>
          <w:bCs w:val="1"/>
          <w:i w:val="0"/>
          <w:iCs w:val="0"/>
          <w:u w:val="none"/>
          <w:vertAlign w:val="baseline"/>
          <w:rtl w:val="0"/>
        </w:rPr>
        <w:t xml:space="preserve">ociosos</w:t>
      </w:r>
      <w:r>
        <w:rPr>
          <w:lang w:val="es"/>
          <w:b w:val="1"/>
          <w:bCs w:val="1"/>
          <w:i w:val="0"/>
          <w:iCs w:val="0"/>
          <w:u w:val="none"/>
          <w:vertAlign w:val="superscript"/>
          <w:rtl w:val="0"/>
        </w:rPr>
        <w:t xml:space="preserve">19</w:t>
      </w:r>
      <w:r>
        <w:rPr>
          <w:lang w:val="es"/>
          <w:b w:val="0"/>
          <w:bCs w:val="0"/>
          <w:i w:val="0"/>
          <w:iCs w:val="0"/>
          <w:u w:val="none"/>
          <w:vertAlign w:val="baseline"/>
          <w:rtl w:val="0"/>
        </w:rPr>
        <w:t xml:space="preserve">? ¿Es la vida tan querida, o la paz tan dulce, como para comprarla al precio de las cadenas y la esclavitud?  No sé qué camino pueden tomar los demás; pero en cuanto a mí, ¡denme  libertad o denme muerte!</w:t>
      </w:r>
    </w:p>
    <w:p w14:paraId="63115E15" w14:textId="77777777" w:rsidR="00D406E9" w:rsidRDefault="00780580" w:rsidP="00F620C0">
      <w:pPr>
        <w:spacing w:line="360" w:lineRule="auto"/>
        <w:rPr>
          <w:sz w:val="20"/>
          <w:szCs w:val="20"/>
        </w:rPr>
        <w:bidi w:val="0"/>
      </w:pPr>
      <w:r>
        <w:rPr>
          <w:sz w:val="20"/>
          <w:szCs w:val="20"/>
          <w:lang w:val="es"/>
          <w:b w:val="0"/>
          <w:bCs w:val="0"/>
          <w:i w:val="0"/>
          <w:iCs w:val="0"/>
          <w:u w:val="none"/>
          <w:vertAlign w:val="superscript"/>
          <w:rtl w:val="0"/>
        </w:rPr>
        <w:t xml:space="preserve">1</w:t>
      </w:r>
      <w:r>
        <w:rPr>
          <w:sz w:val="20"/>
          <w:szCs w:val="20"/>
          <w:lang w:val="es"/>
          <w:b w:val="0"/>
          <w:bCs w:val="0"/>
          <w:i w:val="0"/>
          <w:iCs w:val="0"/>
          <w:u w:val="none"/>
          <w:vertAlign w:val="baseline"/>
          <w:rtl w:val="0"/>
        </w:rPr>
        <w:t xml:space="preserve">sentimientos        </w:t>
      </w:r>
      <w:r>
        <w:rPr>
          <w:sz w:val="20"/>
          <w:szCs w:val="20"/>
          <w:lang w:val="es"/>
          <w:b w:val="0"/>
          <w:bCs w:val="0"/>
          <w:i w:val="0"/>
          <w:iCs w:val="0"/>
          <w:u w:val="none"/>
          <w:vertAlign w:val="superscript"/>
          <w:rtl w:val="0"/>
        </w:rPr>
        <w:t xml:space="preserve">2</w:t>
      </w:r>
      <w:r>
        <w:rPr>
          <w:sz w:val="20"/>
          <w:szCs w:val="20"/>
          <w:lang w:val="es"/>
          <w:b w:val="0"/>
          <w:bCs w:val="0"/>
          <w:i w:val="0"/>
          <w:iCs w:val="0"/>
          <w:u w:val="none"/>
          <w:vertAlign w:val="baseline"/>
          <w:rtl w:val="0"/>
        </w:rPr>
        <w:t xml:space="preserve">respuesta     </w:t>
      </w:r>
      <w:r>
        <w:rPr>
          <w:sz w:val="20"/>
          <w:szCs w:val="20"/>
          <w:lang w:val="es"/>
          <w:b w:val="0"/>
          <w:bCs w:val="0"/>
          <w:i w:val="0"/>
          <w:iCs w:val="0"/>
          <w:u w:val="none"/>
          <w:vertAlign w:val="superscript"/>
          <w:rtl w:val="0"/>
        </w:rPr>
        <w:t xml:space="preserve">3</w:t>
      </w:r>
      <w:r>
        <w:rPr>
          <w:sz w:val="20"/>
          <w:szCs w:val="20"/>
          <w:lang w:val="es"/>
          <w:b w:val="0"/>
          <w:bCs w:val="0"/>
          <w:i w:val="0"/>
          <w:iCs w:val="0"/>
          <w:u w:val="none"/>
          <w:vertAlign w:val="baseline"/>
          <w:rtl w:val="0"/>
        </w:rPr>
        <w:t xml:space="preserve">súplica     </w:t>
      </w:r>
      <w:r>
        <w:rPr>
          <w:sz w:val="20"/>
          <w:szCs w:val="20"/>
          <w:lang w:val="es"/>
          <w:b w:val="0"/>
          <w:bCs w:val="0"/>
          <w:i w:val="0"/>
          <w:iCs w:val="0"/>
          <w:u w:val="none"/>
          <w:vertAlign w:val="superscript"/>
          <w:rtl w:val="0"/>
        </w:rPr>
        <w:t xml:space="preserve">4</w:t>
      </w:r>
      <w:r>
        <w:rPr>
          <w:sz w:val="20"/>
          <w:szCs w:val="20"/>
          <w:lang w:val="es"/>
          <w:b w:val="0"/>
          <w:bCs w:val="0"/>
          <w:i w:val="0"/>
          <w:iCs w:val="0"/>
          <w:u w:val="none"/>
          <w:vertAlign w:val="baseline"/>
          <w:rtl w:val="0"/>
        </w:rPr>
        <w:t xml:space="preserve">reparar nuestra relación con Gran Bretaña  </w:t>
      </w:r>
      <w:r>
        <w:rPr>
          <w:sz w:val="20"/>
          <w:szCs w:val="20"/>
          <w:lang w:val="es"/>
          <w:b w:val="0"/>
          <w:bCs w:val="0"/>
          <w:i w:val="0"/>
          <w:iCs w:val="0"/>
          <w:u w:val="none"/>
          <w:vertAlign w:val="superscript"/>
          <w:rtl w:val="0"/>
        </w:rPr>
        <w:t xml:space="preserve">   5</w:t>
      </w:r>
      <w:r>
        <w:rPr>
          <w:sz w:val="20"/>
          <w:szCs w:val="20"/>
          <w:lang w:val="es"/>
          <w:b w:val="0"/>
          <w:bCs w:val="0"/>
          <w:i w:val="0"/>
          <w:iCs w:val="0"/>
          <w:u w:val="none"/>
          <w:vertAlign w:val="baseline"/>
          <w:rtl w:val="0"/>
        </w:rPr>
        <w:t xml:space="preserve">El Parlamento y el Rey Jorge  </w:t>
      </w:r>
    </w:p>
    <w:p w14:paraId="78068850" w14:textId="77777777" w:rsidR="00DB6984" w:rsidRDefault="00C50418" w:rsidP="00F620C0">
      <w:pPr>
        <w:spacing w:line="360" w:lineRule="auto"/>
        <w:rPr>
          <w:sz w:val="20"/>
          <w:szCs w:val="20"/>
          <w:vertAlign w:val="superscript"/>
        </w:rPr>
        <w:bidi w:val="0"/>
      </w:pPr>
      <w:r>
        <w:rPr>
          <w:sz w:val="20"/>
          <w:szCs w:val="20"/>
          <w:lang w:val="es"/>
          <w:b w:val="0"/>
          <w:bCs w:val="0"/>
          <w:i w:val="0"/>
          <w:iCs w:val="0"/>
          <w:u w:val="none"/>
          <w:vertAlign w:val="baseline"/>
          <w:rtl w:val="0"/>
        </w:rPr>
        <w:t xml:space="preserve"> </w:t>
      </w:r>
      <w:r>
        <w:rPr>
          <w:sz w:val="20"/>
          <w:szCs w:val="20"/>
          <w:lang w:val="es"/>
          <w:b w:val="0"/>
          <w:bCs w:val="0"/>
          <w:i w:val="0"/>
          <w:iCs w:val="0"/>
          <w:u w:val="none"/>
          <w:vertAlign w:val="superscript"/>
          <w:rtl w:val="0"/>
        </w:rPr>
        <w:t xml:space="preserve">6</w:t>
      </w:r>
      <w:r>
        <w:rPr>
          <w:sz w:val="20"/>
          <w:szCs w:val="20"/>
          <w:lang w:val="es"/>
          <w:b w:val="0"/>
          <w:bCs w:val="0"/>
          <w:i w:val="0"/>
          <w:iCs w:val="0"/>
          <w:u w:val="none"/>
          <w:vertAlign w:val="baseline"/>
          <w:rtl w:val="0"/>
        </w:rPr>
        <w:t xml:space="preserve">despreciado e ignorado  </w:t>
      </w:r>
      <w:r>
        <w:rPr>
          <w:sz w:val="20"/>
          <w:szCs w:val="20"/>
          <w:lang w:val="es"/>
          <w:b w:val="0"/>
          <w:bCs w:val="0"/>
          <w:i w:val="0"/>
          <w:iCs w:val="0"/>
          <w:u w:val="none"/>
          <w:vertAlign w:val="superscript"/>
          <w:rtl w:val="0"/>
        </w:rPr>
        <w:t xml:space="preserve"> </w:t>
      </w:r>
      <w:r>
        <w:rPr>
          <w:sz w:val="20"/>
          <w:szCs w:val="20"/>
          <w:lang w:val="es"/>
          <w:b w:val="0"/>
          <w:bCs w:val="0"/>
          <w:i w:val="0"/>
          <w:iCs w:val="0"/>
          <w:u w:val="none"/>
          <w:vertAlign w:val="baseline"/>
          <w:rtl w:val="0"/>
        </w:rPr>
        <w:t xml:space="preserve"> </w:t>
      </w:r>
      <w:r>
        <w:rPr>
          <w:sz w:val="20"/>
          <w:szCs w:val="20"/>
          <w:lang w:val="es"/>
          <w:b w:val="0"/>
          <w:bCs w:val="0"/>
          <w:i w:val="0"/>
          <w:iCs w:val="0"/>
          <w:u w:val="none"/>
          <w:vertAlign w:val="superscript"/>
          <w:rtl w:val="0"/>
        </w:rPr>
        <w:t xml:space="preserve">7</w:t>
      </w:r>
      <w:r>
        <w:rPr>
          <w:sz w:val="20"/>
          <w:szCs w:val="20"/>
          <w:lang w:val="es"/>
          <w:b w:val="0"/>
          <w:bCs w:val="0"/>
          <w:i w:val="0"/>
          <w:iCs w:val="0"/>
          <w:u w:val="none"/>
          <w:vertAlign w:val="baseline"/>
          <w:rtl w:val="0"/>
        </w:rPr>
        <w:t xml:space="preserve">protestas   </w:t>
      </w:r>
      <w:r>
        <w:rPr>
          <w:sz w:val="20"/>
          <w:szCs w:val="20"/>
          <w:lang w:val="es"/>
          <w:b w:val="0"/>
          <w:bCs w:val="0"/>
          <w:i w:val="0"/>
          <w:iCs w:val="0"/>
          <w:u w:val="none"/>
          <w:vertAlign w:val="superscript"/>
          <w:rtl w:val="0"/>
        </w:rPr>
        <w:t xml:space="preserve">8</w:t>
      </w:r>
      <w:r>
        <w:rPr>
          <w:sz w:val="20"/>
          <w:szCs w:val="20"/>
          <w:lang w:val="es"/>
          <w:b w:val="0"/>
          <w:bCs w:val="0"/>
          <w:i w:val="0"/>
          <w:iCs w:val="0"/>
          <w:u w:val="none"/>
          <w:vertAlign w:val="baseline"/>
          <w:rtl w:val="0"/>
        </w:rPr>
        <w:t xml:space="preserve">pedido o ruegos     </w:t>
      </w:r>
      <w:r>
        <w:rPr>
          <w:sz w:val="20"/>
          <w:szCs w:val="20"/>
          <w:lang w:val="es"/>
          <w:b w:val="0"/>
          <w:bCs w:val="0"/>
          <w:i w:val="0"/>
          <w:iCs w:val="0"/>
          <w:u w:val="none"/>
          <w:vertAlign w:val="superscript"/>
          <w:rtl w:val="0"/>
        </w:rPr>
        <w:t xml:space="preserve">9</w:t>
      </w:r>
      <w:r>
        <w:rPr>
          <w:sz w:val="20"/>
          <w:szCs w:val="20"/>
          <w:lang w:val="es"/>
          <w:b w:val="0"/>
          <w:bCs w:val="0"/>
          <w:i w:val="0"/>
          <w:iCs w:val="0"/>
          <w:u w:val="none"/>
          <w:vertAlign w:val="baseline"/>
          <w:rtl w:val="0"/>
        </w:rPr>
        <w:t xml:space="preserve">rechazado      </w:t>
      </w:r>
      <w:r>
        <w:rPr>
          <w:sz w:val="20"/>
          <w:szCs w:val="20"/>
          <w:lang w:val="es"/>
          <w:b w:val="0"/>
          <w:bCs w:val="0"/>
          <w:i w:val="0"/>
          <w:iCs w:val="0"/>
          <w:u w:val="none"/>
          <w:vertAlign w:val="superscript"/>
          <w:rtl w:val="0"/>
        </w:rPr>
        <w:t xml:space="preserve">10 </w:t>
      </w:r>
      <w:r>
        <w:rPr>
          <w:sz w:val="20"/>
          <w:szCs w:val="20"/>
          <w:lang w:val="es"/>
          <w:b w:val="0"/>
          <w:bCs w:val="0"/>
          <w:i w:val="0"/>
          <w:iCs w:val="0"/>
          <w:u w:val="none"/>
          <w:vertAlign w:val="baseline"/>
          <w:rtl w:val="0"/>
        </w:rPr>
        <w:t xml:space="preserve">falta de respeto    </w:t>
      </w:r>
      <w:r>
        <w:rPr>
          <w:sz w:val="20"/>
          <w:szCs w:val="20"/>
          <w:lang w:val="es"/>
          <w:b w:val="0"/>
          <w:bCs w:val="0"/>
          <w:i w:val="0"/>
          <w:iCs w:val="0"/>
          <w:u w:val="none"/>
          <w:vertAlign w:val="superscript"/>
          <w:rtl w:val="0"/>
        </w:rPr>
        <w:t xml:space="preserve">11</w:t>
      </w:r>
      <w:r>
        <w:rPr>
          <w:sz w:val="20"/>
          <w:szCs w:val="20"/>
          <w:lang w:val="es"/>
          <w:b w:val="0"/>
          <w:bCs w:val="0"/>
          <w:i w:val="0"/>
          <w:iCs w:val="0"/>
          <w:u w:val="none"/>
          <w:vertAlign w:val="baseline"/>
          <w:rtl w:val="0"/>
        </w:rPr>
        <w:t xml:space="preserve">transigencia     </w:t>
      </w:r>
      <w:r>
        <w:rPr>
          <w:sz w:val="20"/>
          <w:szCs w:val="20"/>
          <w:lang w:val="es"/>
          <w:b w:val="0"/>
          <w:bCs w:val="0"/>
          <w:i w:val="0"/>
          <w:iCs w:val="0"/>
          <w:u w:val="none"/>
          <w:vertAlign w:val="superscript"/>
          <w:rtl w:val="0"/>
        </w:rPr>
        <w:t xml:space="preserve">12</w:t>
      </w:r>
      <w:r>
        <w:rPr>
          <w:sz w:val="20"/>
          <w:szCs w:val="20"/>
          <w:lang w:val="es"/>
          <w:b w:val="0"/>
          <w:bCs w:val="0"/>
          <w:i w:val="0"/>
          <w:iCs w:val="0"/>
          <w:u w:val="none"/>
          <w:vertAlign w:val="baseline"/>
          <w:rtl w:val="0"/>
        </w:rPr>
        <w:t xml:space="preserve">potente  </w:t>
      </w:r>
      <w:r>
        <w:rPr>
          <w:sz w:val="20"/>
          <w:szCs w:val="20"/>
          <w:lang w:val="es"/>
          <w:b w:val="0"/>
          <w:bCs w:val="0"/>
          <w:i w:val="0"/>
          <w:iCs w:val="0"/>
          <w:u w:val="none"/>
          <w:vertAlign w:val="superscript"/>
          <w:rtl w:val="0"/>
        </w:rPr>
        <w:t xml:space="preserve">  </w:t>
      </w:r>
    </w:p>
    <w:p w14:paraId="313048CB" w14:textId="77777777" w:rsidR="00DB6984" w:rsidRDefault="00D406E9" w:rsidP="00F620C0">
      <w:pPr>
        <w:spacing w:line="360" w:lineRule="auto"/>
        <w:rPr>
          <w:sz w:val="20"/>
          <w:szCs w:val="20"/>
        </w:rPr>
        <w:bidi w:val="0"/>
      </w:pPr>
      <w:r>
        <w:rPr>
          <w:sz w:val="20"/>
          <w:szCs w:val="20"/>
          <w:lang w:val="es"/>
          <w:b w:val="0"/>
          <w:bCs w:val="0"/>
          <w:i w:val="0"/>
          <w:iCs w:val="0"/>
          <w:u w:val="none"/>
          <w:vertAlign w:val="superscript"/>
          <w:rtl w:val="0"/>
        </w:rPr>
        <w:t xml:space="preserve">13</w:t>
      </w:r>
      <w:r>
        <w:rPr>
          <w:sz w:val="20"/>
          <w:szCs w:val="20"/>
          <w:lang w:val="es"/>
          <w:b w:val="0"/>
          <w:bCs w:val="0"/>
          <w:i w:val="0"/>
          <w:iCs w:val="0"/>
          <w:u w:val="none"/>
          <w:vertAlign w:val="baseline"/>
          <w:rtl w:val="0"/>
        </w:rPr>
        <w:t xml:space="preserve">enemigo     </w:t>
      </w:r>
      <w:r>
        <w:rPr>
          <w:sz w:val="20"/>
          <w:szCs w:val="20"/>
          <w:lang w:val="es"/>
          <w:b w:val="0"/>
          <w:bCs w:val="0"/>
          <w:i w:val="0"/>
          <w:iCs w:val="0"/>
          <w:u w:val="none"/>
          <w:vertAlign w:val="superscript"/>
          <w:rtl w:val="0"/>
        </w:rPr>
        <w:t xml:space="preserve">14 </w:t>
      </w:r>
      <w:r>
        <w:rPr>
          <w:sz w:val="20"/>
          <w:szCs w:val="20"/>
          <w:lang w:val="es"/>
          <w:b w:val="0"/>
          <w:bCs w:val="0"/>
          <w:i w:val="0"/>
          <w:iCs w:val="0"/>
          <w:u w:val="none"/>
          <w:vertAlign w:val="baseline"/>
          <w:rtl w:val="0"/>
        </w:rPr>
        <w:t xml:space="preserve">Henry les está recordando la Ley de Acuartelamiento de 1774 que obligaba a los colonos a alojar a los soldados británicos </w:t>
      </w:r>
    </w:p>
    <w:p w14:paraId="523D903F" w14:textId="69D3C051" w:rsidR="00C50418" w:rsidRDefault="00DB6984" w:rsidP="00F620C0">
      <w:pPr>
        <w:spacing w:line="360" w:lineRule="auto"/>
        <w:rPr>
          <w:sz w:val="20"/>
          <w:szCs w:val="20"/>
        </w:rPr>
        <w:bidi w:val="0"/>
      </w:pPr>
      <w:r>
        <w:rPr>
          <w:sz w:val="20"/>
          <w:szCs w:val="20"/>
          <w:lang w:val="es"/>
          <w:b w:val="0"/>
          <w:bCs w:val="0"/>
          <w:i w:val="0"/>
          <w:iCs w:val="0"/>
          <w:u w:val="none"/>
          <w:vertAlign w:val="baseline"/>
          <w:rtl w:val="0"/>
        </w:rPr>
        <w:t xml:space="preserve">con alojamiento y comida    </w:t>
      </w:r>
      <w:r>
        <w:rPr>
          <w:sz w:val="20"/>
          <w:szCs w:val="20"/>
          <w:lang w:val="es"/>
          <w:b w:val="0"/>
          <w:bCs w:val="0"/>
          <w:i w:val="0"/>
          <w:iCs w:val="0"/>
          <w:u w:val="none"/>
          <w:vertAlign w:val="superscript"/>
          <w:rtl w:val="0"/>
        </w:rPr>
        <w:t xml:space="preserve">15</w:t>
      </w:r>
      <w:r>
        <w:rPr>
          <w:sz w:val="20"/>
          <w:szCs w:val="20"/>
          <w:lang w:val="es"/>
          <w:b w:val="0"/>
          <w:bCs w:val="0"/>
          <w:i w:val="0"/>
          <w:iCs w:val="0"/>
          <w:u w:val="none"/>
          <w:vertAlign w:val="baseline"/>
          <w:rtl w:val="0"/>
        </w:rPr>
        <w:t xml:space="preserve">vigilante    </w:t>
      </w:r>
      <w:r>
        <w:rPr>
          <w:sz w:val="20"/>
          <w:szCs w:val="20"/>
          <w:lang w:val="es"/>
          <w:b w:val="0"/>
          <w:bCs w:val="0"/>
          <w:i w:val="0"/>
          <w:iCs w:val="0"/>
          <w:u w:val="none"/>
          <w:vertAlign w:val="superscript"/>
          <w:rtl w:val="0"/>
        </w:rPr>
        <w:t xml:space="preserve">16</w:t>
      </w:r>
      <w:r>
        <w:rPr>
          <w:sz w:val="20"/>
          <w:szCs w:val="20"/>
          <w:lang w:val="es"/>
          <w:b w:val="0"/>
          <w:bCs w:val="0"/>
          <w:i w:val="0"/>
          <w:iCs w:val="0"/>
          <w:u w:val="none"/>
          <w:vertAlign w:val="baseline"/>
          <w:rtl w:val="0"/>
        </w:rPr>
        <w:t xml:space="preserve">elección   </w:t>
      </w:r>
      <w:r>
        <w:rPr>
          <w:sz w:val="20"/>
          <w:szCs w:val="20"/>
          <w:lang w:val="es"/>
          <w:b w:val="0"/>
          <w:bCs w:val="0"/>
          <w:i w:val="0"/>
          <w:iCs w:val="0"/>
          <w:u w:val="none"/>
          <w:vertAlign w:val="superscript"/>
          <w:rtl w:val="0"/>
        </w:rPr>
        <w:t xml:space="preserve">17</w:t>
      </w:r>
      <w:r>
        <w:rPr>
          <w:sz w:val="20"/>
          <w:szCs w:val="20"/>
          <w:lang w:val="es"/>
          <w:b w:val="0"/>
          <w:bCs w:val="0"/>
          <w:i w:val="0"/>
          <w:iCs w:val="0"/>
          <w:u w:val="none"/>
          <w:vertAlign w:val="baseline"/>
          <w:rtl w:val="0"/>
        </w:rPr>
        <w:t xml:space="preserve">rendirse o ceder  </w:t>
      </w:r>
      <w:r>
        <w:rPr>
          <w:sz w:val="20"/>
          <w:szCs w:val="20"/>
          <w:lang w:val="es"/>
          <w:b w:val="0"/>
          <w:bCs w:val="0"/>
          <w:i w:val="0"/>
          <w:iCs w:val="0"/>
          <w:u w:val="none"/>
          <w:vertAlign w:val="superscript"/>
          <w:rtl w:val="0"/>
        </w:rPr>
        <w:t xml:space="preserve"> 18  </w:t>
      </w:r>
      <w:r>
        <w:rPr>
          <w:sz w:val="20"/>
          <w:szCs w:val="20"/>
          <w:lang w:val="es"/>
          <w:b w:val="0"/>
          <w:bCs w:val="0"/>
          <w:i w:val="0"/>
          <w:iCs w:val="0"/>
          <w:u w:val="none"/>
          <w:vertAlign w:val="baseline"/>
          <w:rtl w:val="0"/>
        </w:rPr>
        <w:t xml:space="preserve">Henry probablemente se refiere a la Masacre de Boston   </w:t>
      </w:r>
      <w:r>
        <w:rPr>
          <w:sz w:val="20"/>
          <w:szCs w:val="20"/>
          <w:lang w:val="es"/>
          <w:b w:val="0"/>
          <w:bCs w:val="0"/>
          <w:i w:val="0"/>
          <w:iCs w:val="0"/>
          <w:u w:val="none"/>
          <w:vertAlign w:val="superscript"/>
          <w:rtl w:val="0"/>
        </w:rPr>
        <w:t xml:space="preserve">19</w:t>
      </w:r>
      <w:r>
        <w:rPr>
          <w:sz w:val="20"/>
          <w:szCs w:val="20"/>
          <w:lang w:val="es"/>
          <w:b w:val="0"/>
          <w:bCs w:val="0"/>
          <w:i w:val="0"/>
          <w:iCs w:val="0"/>
          <w:u w:val="none"/>
          <w:vertAlign w:val="baseline"/>
          <w:rtl w:val="0"/>
        </w:rPr>
        <w:t xml:space="preserve">sin hacer nada</w:t>
      </w:r>
    </w:p>
    <w:p w14:paraId="7B85D311" w14:textId="57FF25BD" w:rsidR="002C1BA0" w:rsidRDefault="002C1BA0" w:rsidP="00F620C0">
      <w:pPr>
        <w:spacing w:line="360" w:lineRule="auto"/>
        <w:rPr>
          <w:sz w:val="20"/>
          <w:szCs w:val="20"/>
        </w:rPr>
      </w:pPr>
    </w:p>
    <w:p w14:paraId="7257B985" w14:textId="73E3350F" w:rsidR="002C1BA0" w:rsidRDefault="002C1BA0" w:rsidP="00F620C0">
      <w:pPr>
        <w:spacing w:line="360" w:lineRule="auto"/>
        <w:bidi w:val="0"/>
      </w:pPr>
      <w:r>
        <w:rPr>
          <w:sz w:val="20"/>
          <w:szCs w:val="20"/>
          <w:lang w:val="es"/>
          <w:b w:val="0"/>
          <w:bCs w:val="0"/>
          <w:i w:val="0"/>
          <w:iCs w:val="0"/>
          <w:u w:val="none"/>
          <w:vertAlign w:val="baseline"/>
          <w:rtl w:val="0"/>
        </w:rPr>
        <w:t xml:space="preserve">Fuente: Henry, P. (1775). Patrick Henry, denme libertad o denme muerte. Colección de documentos del siglo XVIII.  Proyecto Avalon: Facultad de Derecho de Yale.  Extraído de  </w:t>
      </w:r>
      <w:hyperlink r:id="rId6" w:history="1">
        <w:r>
          <w:rPr>
            <w:rStyle w:val="Hyperlink"/>
            <w:lang w:val="es"/>
            <w:b w:val="0"/>
            <w:bCs w:val="0"/>
            <w:i w:val="0"/>
            <w:iCs w:val="0"/>
            <w:u w:val="single"/>
            <w:vertAlign w:val="baseline"/>
            <w:rtl w:val="0"/>
          </w:rPr>
          <w:t xml:space="preserve">http://avalon.law.yale.edu/18th_century/patrick.asp</w:t>
        </w:r>
      </w:hyperlink>
    </w:p>
    <w:p w14:paraId="6E7785E5" w14:textId="77777777" w:rsidR="002C1BA0" w:rsidRPr="002C1BA0" w:rsidRDefault="002C1BA0" w:rsidP="00F620C0">
      <w:pPr>
        <w:spacing w:line="360" w:lineRule="auto"/>
        <w:rPr>
          <w:sz w:val="20"/>
          <w:szCs w:val="20"/>
        </w:rPr>
      </w:pPr>
    </w:p>
    <w:sectPr w:rsidR="002C1BA0" w:rsidRPr="002C1B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DB0A" w14:textId="77777777" w:rsidR="001513D6" w:rsidRDefault="001513D6" w:rsidP="00E3662E">
      <w:pPr>
        <w:spacing w:after="0" w:line="240" w:lineRule="auto"/>
      </w:pPr>
      <w:r>
        <w:separator/>
      </w:r>
    </w:p>
  </w:endnote>
  <w:endnote w:type="continuationSeparator" w:id="0">
    <w:p w14:paraId="1FB48D6C" w14:textId="77777777" w:rsidR="001513D6" w:rsidRDefault="001513D6" w:rsidP="00E3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B55D" w14:textId="741FE474" w:rsidR="00E3662E" w:rsidRDefault="00D91828" w:rsidP="00E3662E">
    <w:pPr>
      <w:pStyle w:val="Footer"/>
      <w:jc w:val="right"/>
      <w:bidi w:val="0"/>
    </w:pPr>
    <w:r>
      <w:rPr>
        <w:lang w:val="es"/>
        <w:b w:val="0"/>
        <w:bCs w:val="0"/>
        <w:i w:val="0"/>
        <w:iCs w:val="0"/>
        <w:u w:val="none"/>
        <w:vertAlign w:val="baseline"/>
        <w:rtl w:val="0"/>
      </w:rPr>
      <w:tab/>
    </w:r>
    <w:r>
      <w:rPr>
        <w:lang w:val="es"/>
        <w:b w:val="0"/>
        <w:bCs w:val="0"/>
        <w:i w:val="0"/>
        <w:iCs w:val="0"/>
        <w:u w:val="none"/>
        <w:vertAlign w:val="baseline"/>
        <w:rtl w:val="0"/>
      </w:rPr>
      <w:tab/>
    </w:r>
    <w:r>
      <w:rPr>
        <w:lang w:val="es"/>
        <w:b w:val="0"/>
        <w:bCs w:val="0"/>
        <w:i w:val="0"/>
        <w:iCs w:val="0"/>
        <w:u w:val="none"/>
        <w:vertAlign w:val="baseline"/>
        <w:rtl w:val="0"/>
      </w:rPr>
      <w:tab/>
    </w:r>
    <w:r>
      <w:rPr>
        <w:noProof/>
        <w:lang w:val="es"/>
        <w:b w:val="0"/>
        <w:bCs w:val="0"/>
        <w:i w:val="0"/>
        <w:iCs w:val="0"/>
        <w:u w:val="none"/>
        <w:vertAlign w:val="baseline"/>
        <w:rtl w:val="0"/>
      </w:rPr>
      <w:drawing>
        <wp:inline distT="0" distB="0" distL="0" distR="0" wp14:anchorId="67D34667" wp14:editId="7A87DFD9">
          <wp:extent cx="5121084" cy="434378"/>
          <wp:effectExtent l="0" t="0" r="3810" b="3810"/>
          <wp:docPr id="1" name="Picture 1" descr="Primer plano de u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0 footer for lesson.PNG"/>
                  <pic:cNvPicPr/>
                </pic:nvPicPr>
                <pic:blipFill>
                  <a:blip r:embed="rId1">
                    <a:extLst>
                      <a:ext uri="{28A0092B-C50C-407E-A947-70E740481C1C}">
                        <a14:useLocalDpi xmlns:a14="http://schemas.microsoft.com/office/drawing/2010/main" val="0"/>
                      </a:ext>
                    </a:extLst>
                  </a:blip>
                  <a:stretch>
                    <a:fillRect/>
                  </a:stretch>
                </pic:blipFill>
                <pic:spPr>
                  <a:xfrm>
                    <a:off x="0" y="0"/>
                    <a:ext cx="5121084" cy="4343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17F0" w14:textId="77777777" w:rsidR="001513D6" w:rsidRDefault="001513D6" w:rsidP="00E3662E">
      <w:pPr>
        <w:spacing w:after="0" w:line="240" w:lineRule="auto"/>
      </w:pPr>
      <w:r>
        <w:separator/>
      </w:r>
    </w:p>
  </w:footnote>
  <w:footnote w:type="continuationSeparator" w:id="0">
    <w:p w14:paraId="372391A0" w14:textId="77777777" w:rsidR="001513D6" w:rsidRDefault="001513D6" w:rsidP="00E3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1CE4" w14:textId="02E9EE28" w:rsidR="00C65739" w:rsidRPr="00780580" w:rsidRDefault="00C65739" w:rsidP="00C65739">
    <w:pPr>
      <w:spacing w:line="360" w:lineRule="auto"/>
      <w:rPr>
        <w:b/>
      </w:rPr>
      <w:bidi w:val="0"/>
    </w:pPr>
    <w:r>
      <w:rPr>
        <w:lang w:val="es"/>
        <w:b w:val="1"/>
        <w:bCs w:val="1"/>
        <w:i w:val="0"/>
        <w:iCs w:val="0"/>
        <w:u w:val="none"/>
        <w:vertAlign w:val="baseline"/>
        <w:rtl w:val="0"/>
      </w:rPr>
      <w:t xml:space="preserve">DISCURSO DE PATRICK HENRY, 23 DE MARZO DE 1775 EXTRACTO  con anotaciones</w:t>
    </w:r>
  </w:p>
  <w:p w14:paraId="41A3AC02" w14:textId="77777777" w:rsidR="00C65739" w:rsidRDefault="00C65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C0"/>
    <w:rsid w:val="001513D6"/>
    <w:rsid w:val="00262AB0"/>
    <w:rsid w:val="002C1BA0"/>
    <w:rsid w:val="00780580"/>
    <w:rsid w:val="00C50418"/>
    <w:rsid w:val="00C65739"/>
    <w:rsid w:val="00D406E9"/>
    <w:rsid w:val="00D91828"/>
    <w:rsid w:val="00DB6984"/>
    <w:rsid w:val="00E041FF"/>
    <w:rsid w:val="00E3662E"/>
    <w:rsid w:val="00EB3B07"/>
    <w:rsid w:val="00F6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3730"/>
  <w15:chartTrackingRefBased/>
  <w15:docId w15:val="{0732B8F2-8439-49C4-8235-10C79815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BA0"/>
    <w:rPr>
      <w:color w:val="0000FF"/>
      <w:u w:val="single"/>
    </w:rPr>
  </w:style>
  <w:style w:type="paragraph" w:styleId="Header">
    <w:name w:val="header"/>
    <w:basedOn w:val="Normal"/>
    <w:link w:val="HeaderChar"/>
    <w:uiPriority w:val="99"/>
    <w:unhideWhenUsed/>
    <w:rsid w:val="00E3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2E"/>
  </w:style>
  <w:style w:type="paragraph" w:styleId="Footer">
    <w:name w:val="footer"/>
    <w:basedOn w:val="Normal"/>
    <w:link w:val="FooterChar"/>
    <w:uiPriority w:val="99"/>
    <w:unhideWhenUsed/>
    <w:rsid w:val="00E3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avalon.law.yale.edu/18th_century/patrick.asp"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McHale, Susan</cp:lastModifiedBy>
  <cp:revision>3</cp:revision>
  <dcterms:created xsi:type="dcterms:W3CDTF">2019-05-21T22:02:00Z</dcterms:created>
  <dcterms:modified xsi:type="dcterms:W3CDTF">2019-05-22T17:13:00Z</dcterms:modified>
</cp:coreProperties>
</file>