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F885" w14:textId="24A0B8DC" w:rsidR="00366573" w:rsidRPr="00D61A9B" w:rsidRDefault="00000000" w:rsidP="00D61A9B">
      <w:pPr>
        <w:pStyle w:val="Title"/>
      </w:pPr>
      <w:r w:rsidRPr="00D61A9B">
        <w:t>ACITIVIDAD RAFT</w:t>
      </w: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343"/>
        <w:gridCol w:w="2344"/>
        <w:gridCol w:w="2344"/>
        <w:gridCol w:w="2344"/>
      </w:tblGrid>
      <w:tr w:rsidR="00366573" w:rsidRPr="00803D9A" w14:paraId="7A0C9BF3" w14:textId="77777777">
        <w:trPr>
          <w:tblHeader/>
        </w:trPr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2DBD0" w14:textId="6598A0D6" w:rsidR="00366573" w:rsidRPr="00803D9A" w:rsidRDefault="00D61A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803D9A">
              <w:rPr>
                <w:b/>
                <w:color w:val="FFFFFF"/>
                <w:lang w:val="es-ES"/>
              </w:rPr>
              <w:t>Rol/papel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D777B4" w14:textId="7A404E4B" w:rsidR="00366573" w:rsidRPr="00803D9A" w:rsidRDefault="00D61A9B">
            <w:pPr>
              <w:spacing w:after="0"/>
              <w:jc w:val="center"/>
              <w:rPr>
                <w:b/>
                <w:color w:val="FFFFFF"/>
                <w:lang w:val="es-ES"/>
              </w:rPr>
            </w:pPr>
            <w:r w:rsidRPr="00803D9A">
              <w:rPr>
                <w:b/>
                <w:color w:val="FFFFFF"/>
                <w:lang w:val="es-ES"/>
              </w:rPr>
              <w:t>Audiencia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8169E" w14:textId="35C260DE" w:rsidR="00366573" w:rsidRPr="00803D9A" w:rsidRDefault="00D61A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803D9A">
              <w:rPr>
                <w:b/>
                <w:color w:val="FFFFFF"/>
                <w:lang w:val="es-ES"/>
              </w:rPr>
              <w:t>Formato</w:t>
            </w:r>
          </w:p>
        </w:tc>
        <w:tc>
          <w:tcPr>
            <w:tcW w:w="2343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28B09E" w14:textId="28E8FD8F" w:rsidR="00366573" w:rsidRPr="00803D9A" w:rsidRDefault="00D61A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"/>
              </w:rPr>
            </w:pPr>
            <w:r w:rsidRPr="00803D9A">
              <w:rPr>
                <w:b/>
                <w:color w:val="FFFFFF"/>
                <w:lang w:val="es-ES"/>
              </w:rPr>
              <w:t>Tema</w:t>
            </w:r>
          </w:p>
        </w:tc>
      </w:tr>
      <w:tr w:rsidR="00366573" w:rsidRPr="00803D9A" w14:paraId="28965C35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7B189" w14:textId="77777777" w:rsidR="00366573" w:rsidRPr="00803D9A" w:rsidRDefault="00000000">
            <w:pPr>
              <w:jc w:val="center"/>
              <w:rPr>
                <w:b/>
                <w:color w:val="971D20"/>
                <w:lang w:val="es-ES"/>
              </w:rPr>
            </w:pPr>
            <w:r w:rsidRPr="00803D9A">
              <w:rPr>
                <w:b/>
                <w:color w:val="971D20"/>
                <w:lang w:val="es-ES"/>
              </w:rPr>
              <w:t>Una persona leal al Rey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F2C324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Patrick Henry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3504E8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Una carta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0A2767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Una carta a Patrick Henry explicando por qué debe haber paz y no rebelión.</w:t>
            </w:r>
          </w:p>
        </w:tc>
      </w:tr>
      <w:tr w:rsidR="00366573" w:rsidRPr="00803D9A" w14:paraId="38EB136D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5C232A" w14:textId="65B59A6A" w:rsidR="00366573" w:rsidRPr="00803D9A" w:rsidRDefault="00803D9A">
            <w:pPr>
              <w:jc w:val="center"/>
              <w:rPr>
                <w:b/>
                <w:color w:val="971D20"/>
                <w:lang w:val="es-ES"/>
              </w:rPr>
            </w:pPr>
            <w:r>
              <w:rPr>
                <w:b/>
                <w:color w:val="971D20"/>
                <w:lang w:val="es-ES"/>
              </w:rPr>
              <w:t>Tú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BDC7CC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Tus amigos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A67FCC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Discurso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1B922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Un breve discurso</w:t>
            </w:r>
          </w:p>
          <w:p w14:paraId="6CA82923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sobre lo que crees</w:t>
            </w:r>
          </w:p>
          <w:p w14:paraId="0A3F111D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que deberían luchar</w:t>
            </w:r>
          </w:p>
          <w:p w14:paraId="30804081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los adolescentes en</w:t>
            </w:r>
          </w:p>
          <w:p w14:paraId="43376CD4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relación con la</w:t>
            </w:r>
          </w:p>
          <w:p w14:paraId="4056E44C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justicia y la</w:t>
            </w:r>
          </w:p>
          <w:p w14:paraId="608104EF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desigualdad hoy en</w:t>
            </w:r>
          </w:p>
          <w:p w14:paraId="50A7300C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día.</w:t>
            </w:r>
          </w:p>
        </w:tc>
      </w:tr>
      <w:tr w:rsidR="00366573" w:rsidRPr="00803D9A" w14:paraId="502A80DA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5518FC" w14:textId="5A057FF8" w:rsidR="00366573" w:rsidRPr="00803D9A" w:rsidRDefault="00000000">
            <w:pPr>
              <w:jc w:val="center"/>
              <w:rPr>
                <w:b/>
                <w:color w:val="971D20"/>
                <w:lang w:val="es-ES"/>
              </w:rPr>
            </w:pPr>
            <w:r w:rsidRPr="00803D9A">
              <w:rPr>
                <w:b/>
                <w:color w:val="971D20"/>
                <w:lang w:val="es-ES"/>
              </w:rPr>
              <w:t xml:space="preserve">Ilustrador </w:t>
            </w:r>
            <w:r w:rsidR="00605615">
              <w:rPr>
                <w:b/>
                <w:color w:val="971D20"/>
                <w:lang w:val="es-ES"/>
              </w:rPr>
              <w:t>c</w:t>
            </w:r>
            <w:r w:rsidRPr="00803D9A">
              <w:rPr>
                <w:b/>
                <w:color w:val="971D20"/>
                <w:lang w:val="es-ES"/>
              </w:rPr>
              <w:t>olonial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AC53F7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Colonos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DEB18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Ilustración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D0D2AE" w14:textId="143B1848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 xml:space="preserve">Thomas Paine </w:t>
            </w:r>
            <w:r w:rsidR="00605615">
              <w:rPr>
                <w:lang w:val="es-ES"/>
              </w:rPr>
              <w:t>t</w:t>
            </w:r>
            <w:r w:rsidRPr="00803D9A">
              <w:rPr>
                <w:lang w:val="es-ES"/>
              </w:rPr>
              <w:t>e ha</w:t>
            </w:r>
          </w:p>
          <w:p w14:paraId="462F4AAE" w14:textId="13A53B6B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pedido dos</w:t>
            </w:r>
          </w:p>
          <w:p w14:paraId="1F50DD83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ilustraciones para su</w:t>
            </w:r>
          </w:p>
          <w:p w14:paraId="7C4EBE6E" w14:textId="77777777" w:rsidR="00366573" w:rsidRPr="00605615" w:rsidRDefault="00000000">
            <w:pPr>
              <w:spacing w:after="0"/>
              <w:jc w:val="center"/>
              <w:rPr>
                <w:i/>
                <w:iCs/>
                <w:lang w:val="es-ES"/>
              </w:rPr>
            </w:pPr>
            <w:r w:rsidRPr="00803D9A">
              <w:rPr>
                <w:lang w:val="es-ES"/>
              </w:rPr>
              <w:t xml:space="preserve">panfleto, </w:t>
            </w:r>
            <w:r w:rsidRPr="00605615">
              <w:rPr>
                <w:i/>
                <w:iCs/>
                <w:lang w:val="es-ES"/>
              </w:rPr>
              <w:t>Sentido</w:t>
            </w:r>
          </w:p>
          <w:p w14:paraId="73EC8BFA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605615">
              <w:rPr>
                <w:i/>
                <w:iCs/>
                <w:lang w:val="es-ES"/>
              </w:rPr>
              <w:t>común</w:t>
            </w:r>
            <w:r w:rsidRPr="00803D9A">
              <w:rPr>
                <w:lang w:val="es-ES"/>
              </w:rPr>
              <w:t>. Las</w:t>
            </w:r>
          </w:p>
          <w:p w14:paraId="54C2E5FD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ilustraciones deben</w:t>
            </w:r>
          </w:p>
          <w:p w14:paraId="53FDF19A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captar sus ideas.</w:t>
            </w:r>
          </w:p>
        </w:tc>
      </w:tr>
      <w:tr w:rsidR="00366573" w:rsidRPr="00803D9A" w14:paraId="37D4E82C" w14:textId="77777777"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E1838" w14:textId="661B196B" w:rsidR="00366573" w:rsidRPr="00803D9A" w:rsidRDefault="00000000">
            <w:pPr>
              <w:jc w:val="center"/>
              <w:rPr>
                <w:b/>
                <w:color w:val="971D20"/>
                <w:lang w:val="es-ES"/>
              </w:rPr>
            </w:pPr>
            <w:r w:rsidRPr="00803D9A">
              <w:rPr>
                <w:b/>
                <w:color w:val="971D20"/>
                <w:lang w:val="es-ES"/>
              </w:rPr>
              <w:t xml:space="preserve">Reportero </w:t>
            </w:r>
            <w:r w:rsidR="00605615">
              <w:rPr>
                <w:b/>
                <w:color w:val="971D20"/>
                <w:lang w:val="es-ES"/>
              </w:rPr>
              <w:t>c</w:t>
            </w:r>
            <w:r w:rsidRPr="00803D9A">
              <w:rPr>
                <w:b/>
                <w:color w:val="971D20"/>
                <w:lang w:val="es-ES"/>
              </w:rPr>
              <w:t>olonial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13DAD6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Colonos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BF09F3" w14:textId="77777777" w:rsidR="00366573" w:rsidRPr="00803D9A" w:rsidRDefault="00000000">
            <w:pPr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Informe de prensa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D90AF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Escribe un reportaje</w:t>
            </w:r>
          </w:p>
          <w:p w14:paraId="2CD46883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sobre cómo</w:t>
            </w:r>
          </w:p>
          <w:p w14:paraId="6BBA2262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presenciaste el</w:t>
            </w:r>
          </w:p>
          <w:p w14:paraId="5EC5FDAA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discurso de Patrick</w:t>
            </w:r>
          </w:p>
          <w:p w14:paraId="6CA14A88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Henry, qué</w:t>
            </w:r>
          </w:p>
          <w:p w14:paraId="02B53334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escuchaste y cómo</w:t>
            </w:r>
          </w:p>
          <w:p w14:paraId="7C7A05AA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reaccionó la gente al</w:t>
            </w:r>
          </w:p>
          <w:p w14:paraId="7038384D" w14:textId="77777777" w:rsidR="00366573" w:rsidRPr="00803D9A" w:rsidRDefault="00000000">
            <w:pPr>
              <w:spacing w:after="0"/>
              <w:jc w:val="center"/>
              <w:rPr>
                <w:lang w:val="es-ES"/>
              </w:rPr>
            </w:pPr>
            <w:r w:rsidRPr="00803D9A">
              <w:rPr>
                <w:lang w:val="es-ES"/>
              </w:rPr>
              <w:t>escucharlo.</w:t>
            </w:r>
          </w:p>
        </w:tc>
      </w:tr>
    </w:tbl>
    <w:p w14:paraId="7DDB9FBF" w14:textId="77777777" w:rsidR="00366573" w:rsidRPr="00803D9A" w:rsidRDefault="00000000">
      <w:pPr>
        <w:rPr>
          <w:lang w:val="es-ES"/>
        </w:rPr>
      </w:pPr>
      <w:r w:rsidRPr="00803D9A">
        <w:rPr>
          <w:lang w:val="es-ES"/>
        </w:rPr>
        <w:br/>
      </w:r>
    </w:p>
    <w:p w14:paraId="6D8C5254" w14:textId="77777777" w:rsidR="00366573" w:rsidRPr="00803D9A" w:rsidRDefault="00366573">
      <w:pPr>
        <w:rPr>
          <w:lang w:val="es-ES"/>
        </w:rPr>
      </w:pPr>
    </w:p>
    <w:sectPr w:rsidR="00366573" w:rsidRPr="00803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0122" w14:textId="77777777" w:rsidR="00B12570" w:rsidRDefault="00B12570">
      <w:pPr>
        <w:spacing w:after="0" w:line="240" w:lineRule="auto"/>
      </w:pPr>
      <w:r>
        <w:separator/>
      </w:r>
    </w:p>
  </w:endnote>
  <w:endnote w:type="continuationSeparator" w:id="0">
    <w:p w14:paraId="56AEF11B" w14:textId="77777777" w:rsidR="00B12570" w:rsidRDefault="00B1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E2E3" w14:textId="77777777" w:rsidR="00366573" w:rsidRDefault="0036657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92B6" w14:textId="66569BD7" w:rsidR="00366573" w:rsidRDefault="002A3CA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08F2B1" wp14:editId="69798F6D">
              <wp:simplePos x="0" y="0"/>
              <wp:positionH relativeFrom="column">
                <wp:posOffset>2381250</wp:posOffset>
              </wp:positionH>
              <wp:positionV relativeFrom="paragraph">
                <wp:posOffset>-236220</wp:posOffset>
              </wp:positionV>
              <wp:extent cx="2577465" cy="3098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746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7CA01" w14:textId="13DE5D1E" w:rsidR="00366573" w:rsidRPr="00D61A9B" w:rsidRDefault="00D61A9B" w:rsidP="00D61A9B">
                          <w:pPr>
                            <w:pStyle w:val="Footer"/>
                          </w:pPr>
                          <w:fldSimple w:instr=" TITLE  \* MERGEFORMAT ">
                            <w:r>
                              <w:t>Give Me Liberty or Give Me Death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8F2B1" id="Rectangle 1" o:spid="_x0000_s1026" style="position:absolute;margin-left:187.5pt;margin-top:-18.6pt;width:202.9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" filled="f" stroked="f">
              <v:textbox inset="2.53958mm,1.2694mm,2.53958mm,1.2694mm">
                <w:txbxContent>
                  <w:p w14:paraId="5597CA01" w14:textId="13DE5D1E" w:rsidR="00366573" w:rsidRPr="00D61A9B" w:rsidRDefault="00D61A9B" w:rsidP="00D61A9B">
                    <w:pPr>
                      <w:pStyle w:val="Footer"/>
                    </w:pPr>
                    <w:fldSimple w:instr=" TITLE  \* MERGEFORMAT ">
                      <w:r>
                        <w:t>Give Me Liberty or Give Me Death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3767106" wp14:editId="59926AC0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4078" w14:textId="77777777" w:rsidR="00366573" w:rsidRDefault="0036657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E51B" w14:textId="77777777" w:rsidR="00B12570" w:rsidRDefault="00B12570">
      <w:pPr>
        <w:spacing w:after="0" w:line="240" w:lineRule="auto"/>
      </w:pPr>
      <w:r>
        <w:separator/>
      </w:r>
    </w:p>
  </w:footnote>
  <w:footnote w:type="continuationSeparator" w:id="0">
    <w:p w14:paraId="27098ACF" w14:textId="77777777" w:rsidR="00B12570" w:rsidRDefault="00B1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833C" w14:textId="77777777" w:rsidR="00366573" w:rsidRDefault="00366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86CB" w14:textId="77777777" w:rsidR="00366573" w:rsidRDefault="00366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2E66" w14:textId="77777777" w:rsidR="00366573" w:rsidRDefault="00366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73"/>
    <w:rsid w:val="000E2E65"/>
    <w:rsid w:val="001525F8"/>
    <w:rsid w:val="00177051"/>
    <w:rsid w:val="002A3CA9"/>
    <w:rsid w:val="002E3BFA"/>
    <w:rsid w:val="00366573"/>
    <w:rsid w:val="003D287E"/>
    <w:rsid w:val="00605615"/>
    <w:rsid w:val="00803D9A"/>
    <w:rsid w:val="0081375A"/>
    <w:rsid w:val="00912CCC"/>
    <w:rsid w:val="00B12570"/>
    <w:rsid w:val="00D61A9B"/>
    <w:rsid w:val="00D635F3"/>
    <w:rsid w:val="00F94E7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BD3AB"/>
  <w15:docId w15:val="{1D44AF63-5881-5E44-83A7-A9ACB03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61A9B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A9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A9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61A9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61A9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A9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61A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1A9B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61A9B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61A9B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A9B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A9B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61A9B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61A9B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61A9B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61A9B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A9B"/>
    <w:rPr>
      <w:rFonts w:eastAsiaTheme="majorEastAsia" w:cstheme="majorBidi"/>
      <w:color w:val="1E6792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A9B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61A9B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61A9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1A9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61A9B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61A9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61A9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A9B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D61A9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104</Words>
  <Characters>557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Give Me Liberty or Give Me Death</vt:lpstr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Me Liberty or Give Me Death</dc:title>
  <dc:subject/>
  <dc:creator>K20 Center</dc:creator>
  <cp:keywords/>
  <dc:description/>
  <cp:lastModifiedBy>Gracia, Ann M.</cp:lastModifiedBy>
  <cp:revision>3</cp:revision>
  <cp:lastPrinted>2025-11-07T22:10:00Z</cp:lastPrinted>
  <dcterms:created xsi:type="dcterms:W3CDTF">2025-11-07T22:10:00Z</dcterms:created>
  <dcterms:modified xsi:type="dcterms:W3CDTF">2025-11-07T22:10:00Z</dcterms:modified>
  <cp:category/>
</cp:coreProperties>
</file>