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379E3" w14:textId="7251C685" w:rsidR="00611658" w:rsidRDefault="00CB07B1">
      <w:pPr>
        <w:pStyle w:val="Title"/>
      </w:pPr>
      <w:r>
        <w:rPr>
          <w:bCs/>
          <w:lang w:val="es"/>
        </w:rPr>
        <w:t>Actividad de Gráfico T</w:t>
      </w:r>
    </w:p>
    <w:tbl>
      <w:tblPr>
        <w:tblW w:w="0" w:type="auto"/>
        <w:jc w:val="center"/>
        <w:tblBorders>
          <w:top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518"/>
        <w:gridCol w:w="4338"/>
      </w:tblGrid>
      <w:tr w:rsidR="00CB07B1" w:rsidRPr="00937BFA" w14:paraId="59232600" w14:textId="77777777" w:rsidTr="00CB07B1">
        <w:trPr>
          <w:trHeight w:val="8145"/>
          <w:jc w:val="center"/>
        </w:trPr>
        <w:tc>
          <w:tcPr>
            <w:tcW w:w="4518" w:type="dxa"/>
            <w:shd w:val="clear" w:color="auto" w:fill="auto"/>
          </w:tcPr>
          <w:p w14:paraId="7A72C280" w14:textId="77777777" w:rsidR="00CB07B1" w:rsidRPr="00937BFA" w:rsidRDefault="00CB07B1" w:rsidP="00550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>Razones que da Patrick Henry en su discurso (marzo, 1775) para oponerse al dominio británico.</w:t>
            </w:r>
          </w:p>
        </w:tc>
        <w:tc>
          <w:tcPr>
            <w:tcW w:w="4338" w:type="dxa"/>
            <w:shd w:val="clear" w:color="auto" w:fill="auto"/>
          </w:tcPr>
          <w:p w14:paraId="1F9CB046" w14:textId="0EB5A679" w:rsidR="00CB07B1" w:rsidRPr="00937BFA" w:rsidRDefault="00CB07B1" w:rsidP="00550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Razones que Thomas Paine da en </w:t>
            </w:r>
            <w:r>
              <w:rPr>
                <w:b/>
                <w:bCs/>
                <w:i/>
                <w:iCs/>
                <w:sz w:val="22"/>
                <w:szCs w:val="22"/>
                <w:lang w:val="es"/>
              </w:rPr>
              <w:t>Sentido común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 (enero, 1776) para declarar la independencia de Gran Bretaña</w:t>
            </w:r>
          </w:p>
        </w:tc>
      </w:tr>
    </w:tbl>
    <w:p w14:paraId="7D7801C3" w14:textId="54A83AD7" w:rsidR="00611658" w:rsidRPr="00CB07B1" w:rsidRDefault="00CB07B1" w:rsidP="00CB07B1">
      <w:pPr>
        <w:rPr>
          <w:b/>
          <w:sz w:val="22"/>
          <w:szCs w:val="22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3FD1" wp14:editId="202B1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2680" cy="24155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26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80EE" w14:textId="77777777" w:rsidR="00373E3D" w:rsidRDefault="00CB07B1" w:rsidP="00373E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¿Cuáles son las similitudes y diferencias de las dos fuentes primarias? </w:t>
                            </w:r>
                          </w:p>
                          <w:p w14:paraId="345D27B3" w14:textId="77777777" w:rsidR="00373E3D" w:rsidRDefault="00CB07B1" w:rsidP="00373E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¿Cómo influyeron ambos hombres en los colonos para que se separaran de </w:t>
                            </w:r>
                          </w:p>
                          <w:p w14:paraId="5F0F96AF" w14:textId="15A9F65E" w:rsidR="00CB07B1" w:rsidRPr="004731F3" w:rsidRDefault="00CB07B1" w:rsidP="00373E3D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Gran Bretaña en lugar de seguir siendo súbditos leales?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3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88.4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">
                <v:path arrowok="t"/>
                <v:textbox>
                  <w:txbxContent>
                    <w:p w14:paraId="19C780EE" w14:textId="77777777" w:rsidR="00373E3D" w:rsidRDefault="00CB07B1" w:rsidP="00373E3D">
                      <w:pPr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  <w:t xml:space="preserve">¿Cuáles son las similitudes y diferencias de las dos fuentes primarias? </w:t>
                      </w:r>
                    </w:p>
                    <w:p w14:paraId="345D27B3" w14:textId="77777777" w:rsidR="00373E3D" w:rsidRDefault="00CB07B1" w:rsidP="00373E3D">
                      <w:pPr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  <w:t xml:space="preserve">¿Cómo influyeron ambos hombres en los colonos para que se separaran de </w:t>
                      </w:r>
                    </w:p>
                    <w:p w14:paraId="5F0F96AF" w14:textId="15A9F65E" w:rsidR="00CB07B1" w:rsidRPr="004731F3" w:rsidRDefault="00CB07B1" w:rsidP="00373E3D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  <w:t>Gran Bretaña en lugar de seguir siendo súbditos leales?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658" w:rsidRPr="00CB0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516B" w14:textId="77777777" w:rsidR="007A2E4C" w:rsidRDefault="007A2E4C">
      <w:pPr>
        <w:spacing w:after="0" w:line="240" w:lineRule="auto"/>
      </w:pPr>
      <w:r>
        <w:separator/>
      </w:r>
    </w:p>
  </w:endnote>
  <w:endnote w:type="continuationSeparator" w:id="0">
    <w:p w14:paraId="5499369D" w14:textId="77777777" w:rsidR="007A2E4C" w:rsidRDefault="007A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57ED" w14:textId="77777777" w:rsidR="00DF15ED" w:rsidRDefault="00DF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9180" w14:textId="5A8838C7" w:rsidR="00611658" w:rsidRDefault="00325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0B07" wp14:editId="55CE09E5">
              <wp:simplePos x="0" y="0"/>
              <wp:positionH relativeFrom="column">
                <wp:posOffset>1943100</wp:posOffset>
              </wp:positionH>
              <wp:positionV relativeFrom="paragraph">
                <wp:posOffset>-294005</wp:posOffset>
              </wp:positionV>
              <wp:extent cx="3101340" cy="274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34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DB2EC" w14:textId="13D9EBF1" w:rsidR="00325515" w:rsidRPr="00325515" w:rsidRDefault="00325515" w:rsidP="0032551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GIVE ME LIBERTY OR GIVE ME DEATH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70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pt;margin-top:-23.15pt;width:244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" fillcolor="white [3201]" stroked="f" strokeweight=".5pt">
              <v:textbox>
                <w:txbxContent>
                  <w:p w14:paraId="13ADB2EC" w14:textId="13D9EBF1" w:rsidR="00325515" w:rsidRPr="00325515" w:rsidRDefault="00325515" w:rsidP="0032551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GIVE ME LIBERTY OR GIVE ME DEATH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234EB75" wp14:editId="0339BA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ACEACC" wp14:editId="7CB8713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D6643" w14:textId="77777777" w:rsidR="00611658" w:rsidRDefault="00A514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8ACEACC" id="Rectangle 1" o:spid="_x0000_s1028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" filled="f" stroked="f">
              <v:textbox inset="2.53958mm,1.2694mm,2.53958mm,1.2694mm">
                <w:txbxContent>
                  <w:p w14:paraId="4ADD6643" w14:textId="77777777" w:rsidR="00611658" w:rsidRDefault="00A514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4B9" w14:textId="77777777" w:rsidR="00DF15ED" w:rsidRDefault="00DF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6F7A" w14:textId="77777777" w:rsidR="007A2E4C" w:rsidRDefault="007A2E4C">
      <w:pPr>
        <w:spacing w:after="0" w:line="240" w:lineRule="auto"/>
      </w:pPr>
      <w:r>
        <w:separator/>
      </w:r>
    </w:p>
  </w:footnote>
  <w:footnote w:type="continuationSeparator" w:id="0">
    <w:p w14:paraId="2BA1C96A" w14:textId="77777777" w:rsidR="007A2E4C" w:rsidRDefault="007A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33C" w14:textId="77777777" w:rsidR="00B32A45" w:rsidRDefault="00B3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603" w14:textId="77777777" w:rsidR="00B32A45" w:rsidRDefault="00B32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9426" w14:textId="77777777" w:rsidR="00B32A45" w:rsidRDefault="00B3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58"/>
    <w:rsid w:val="00052CE1"/>
    <w:rsid w:val="00325515"/>
    <w:rsid w:val="00373E3D"/>
    <w:rsid w:val="00485688"/>
    <w:rsid w:val="00611658"/>
    <w:rsid w:val="006D08C1"/>
    <w:rsid w:val="00777FC6"/>
    <w:rsid w:val="007A2E4C"/>
    <w:rsid w:val="008C4AD9"/>
    <w:rsid w:val="00A51479"/>
    <w:rsid w:val="00B32A45"/>
    <w:rsid w:val="00B42C9B"/>
    <w:rsid w:val="00CB07B1"/>
    <w:rsid w:val="00D209DE"/>
    <w:rsid w:val="00D53F1D"/>
    <w:rsid w:val="00DE2986"/>
    <w:rsid w:val="00DF15ED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44957"/>
  <w15:docId w15:val="{C613B539-8A9E-4D3B-8975-D607630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15"/>
  </w:style>
  <w:style w:type="paragraph" w:styleId="Footer">
    <w:name w:val="footer"/>
    <w:basedOn w:val="Normal"/>
    <w:link w:val="Foot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Andres Lopez</cp:lastModifiedBy>
  <cp:revision>4</cp:revision>
  <dcterms:created xsi:type="dcterms:W3CDTF">2019-06-19T21:01:00Z</dcterms:created>
  <dcterms:modified xsi:type="dcterms:W3CDTF">2022-05-09T20:15:00Z</dcterms:modified>
</cp:coreProperties>
</file>