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068FF2F1" w:rsidR="00A841D3" w:rsidRPr="00CE24CC" w:rsidRDefault="00785B8C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  <w:lang w:val="es"/>
        </w:rPr>
        <w:t>GUÍA DE LA ESTRUCTURA DEL DEBATE</w:t>
      </w:r>
    </w:p>
    <w:p w14:paraId="48BD8051" w14:textId="77777777" w:rsidR="00785B8C" w:rsidRPr="00873668" w:rsidRDefault="00785B8C" w:rsidP="00A841D3">
      <w:pPr>
        <w:tabs>
          <w:tab w:val="left" w:pos="7200"/>
        </w:tabs>
        <w:rPr>
          <w:sz w:val="22"/>
          <w:szCs w:val="22"/>
        </w:rPr>
      </w:pPr>
    </w:p>
    <w:p w14:paraId="3024674B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Declaración inicial (Afirmativa: 1 minuto)</w:t>
      </w:r>
    </w:p>
    <w:p w14:paraId="7F9B82C2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Declaración inicial (Negativa: 1 minuto)</w:t>
      </w:r>
    </w:p>
    <w:p w14:paraId="0BF43681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32DBA73D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Refutación (Negativa: 1 minuto)</w:t>
      </w:r>
    </w:p>
    <w:p w14:paraId="2FABA7BA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Refutación (Afirmativa: 1 minuto)</w:t>
      </w:r>
    </w:p>
    <w:p w14:paraId="674E58DE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43B435BC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Contrainterrogatorio (Afirmativo: 2-3 minutos)</w:t>
      </w:r>
    </w:p>
    <w:p w14:paraId="737E3526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Contrainterrogatorio (Negativo: 2-3 minutos)</w:t>
      </w:r>
    </w:p>
    <w:p w14:paraId="4BC9FA6D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1E98F8BF" w14:textId="5F22599B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Segunda refutación o segunda declaración (Negativa: 1 minuto)</w:t>
      </w:r>
    </w:p>
    <w:p w14:paraId="6D8B865C" w14:textId="43D46E18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Segunda refutación o segunda declaración (Afirmativa: 1 minuto)</w:t>
      </w:r>
    </w:p>
    <w:p w14:paraId="1CAE627F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69056B57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Declaración final (Negativa: 1 minuto)</w:t>
      </w:r>
    </w:p>
    <w:p w14:paraId="0FF3D435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es"/>
        </w:rPr>
        <w:t>Declaración final (Afirmativa: 1 minuto)</w:t>
      </w:r>
    </w:p>
    <w:p w14:paraId="1820A270" w14:textId="77777777" w:rsidR="00785B8C" w:rsidRPr="00873668" w:rsidRDefault="00785B8C" w:rsidP="00873668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es"/>
        </w:rPr>
        <w:t>Preguntas del público (Opcional: 2-5 minutos. Puede hacerse antes de las declaraciones finales.)</w:t>
      </w:r>
    </w:p>
    <w:p w14:paraId="37046A78" w14:textId="77777777" w:rsidR="00785B8C" w:rsidRPr="00785B8C" w:rsidRDefault="00785B8C" w:rsidP="00785B8C">
      <w:pPr>
        <w:rPr>
          <w:szCs w:val="18"/>
        </w:rPr>
      </w:pPr>
    </w:p>
    <w:p w14:paraId="7FCE3C71" w14:textId="28F0922C" w:rsidR="00B441CE" w:rsidRPr="00785B8C" w:rsidRDefault="00B441CE" w:rsidP="00785B8C">
      <w:pPr>
        <w:tabs>
          <w:tab w:val="left" w:pos="7200"/>
        </w:tabs>
        <w:rPr>
          <w:rStyle w:val="subtext"/>
          <w:color w:val="2E2E2E" w:themeColor="text1"/>
          <w:sz w:val="18"/>
          <w:szCs w:val="18"/>
        </w:rPr>
      </w:pPr>
    </w:p>
    <w:sectPr w:rsidR="00B441CE" w:rsidRPr="00785B8C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9A15" w14:textId="77777777" w:rsidR="00690517" w:rsidRDefault="00690517" w:rsidP="000858BD">
      <w:r>
        <w:separator/>
      </w:r>
    </w:p>
  </w:endnote>
  <w:endnote w:type="continuationSeparator" w:id="0">
    <w:p w14:paraId="74B66DFA" w14:textId="77777777" w:rsidR="00690517" w:rsidRDefault="0069051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A41ECD" w:rsidRDefault="00A41ECD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4A1FC05" w:rsidR="00A41ECD" w:rsidRDefault="00A41ECD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WHAT’S A GMO?</w:t>
                          </w:r>
                        </w:p>
                        <w:p w14:paraId="269DF973" w14:textId="77777777" w:rsidR="00A41ECD" w:rsidRDefault="00A41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4A1FC05" w:rsidR="00A41ECD" w:rsidRDefault="00A41ECD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WHAT’S A GMO?</w:t>
                    </w:r>
                  </w:p>
                  <w:p w14:paraId="269DF973" w14:textId="77777777" w:rsidR="00A41ECD" w:rsidRDefault="00A41ECD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1C85" w14:textId="77777777" w:rsidR="00690517" w:rsidRDefault="00690517" w:rsidP="000858BD">
      <w:r>
        <w:separator/>
      </w:r>
    </w:p>
  </w:footnote>
  <w:footnote w:type="continuationSeparator" w:id="0">
    <w:p w14:paraId="6F575DA5" w14:textId="77777777" w:rsidR="00690517" w:rsidRDefault="0069051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9CE"/>
    <w:multiLevelType w:val="hybridMultilevel"/>
    <w:tmpl w:val="51D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76801">
    <w:abstractNumId w:val="7"/>
  </w:num>
  <w:num w:numId="2" w16cid:durableId="925959104">
    <w:abstractNumId w:val="3"/>
  </w:num>
  <w:num w:numId="3" w16cid:durableId="1912930992">
    <w:abstractNumId w:val="1"/>
  </w:num>
  <w:num w:numId="4" w16cid:durableId="208691054">
    <w:abstractNumId w:val="6"/>
  </w:num>
  <w:num w:numId="5" w16cid:durableId="2027555894">
    <w:abstractNumId w:val="2"/>
  </w:num>
  <w:num w:numId="6" w16cid:durableId="1729449327">
    <w:abstractNumId w:val="5"/>
  </w:num>
  <w:num w:numId="7" w16cid:durableId="507450473">
    <w:abstractNumId w:val="4"/>
  </w:num>
  <w:num w:numId="8" w16cid:durableId="1635989128">
    <w:abstractNumId w:val="8"/>
  </w:num>
  <w:num w:numId="9" w16cid:durableId="16196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32226D"/>
    <w:rsid w:val="00354AA3"/>
    <w:rsid w:val="00542989"/>
    <w:rsid w:val="005B2A6C"/>
    <w:rsid w:val="00600DD7"/>
    <w:rsid w:val="00690517"/>
    <w:rsid w:val="00785B8C"/>
    <w:rsid w:val="00873668"/>
    <w:rsid w:val="00940BDD"/>
    <w:rsid w:val="00981C31"/>
    <w:rsid w:val="00A41ECD"/>
    <w:rsid w:val="00A57937"/>
    <w:rsid w:val="00A841D3"/>
    <w:rsid w:val="00AB38AC"/>
    <w:rsid w:val="00B441CE"/>
    <w:rsid w:val="00B4632E"/>
    <w:rsid w:val="00C545D8"/>
    <w:rsid w:val="00CE24CC"/>
    <w:rsid w:val="00D72138"/>
    <w:rsid w:val="00D77E23"/>
    <w:rsid w:val="00E57792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K20Center@groups.ou.edu</dc:creator>
  <cp:keywords/>
  <dc:description/>
  <cp:lastModifiedBy>Catalina Otalora</cp:lastModifiedBy>
  <cp:revision>11</cp:revision>
  <cp:lastPrinted>2022-06-06T21:17:00Z</cp:lastPrinted>
  <dcterms:created xsi:type="dcterms:W3CDTF">2016-03-03T14:18:00Z</dcterms:created>
  <dcterms:modified xsi:type="dcterms:W3CDTF">2022-06-06T21:17:00Z</dcterms:modified>
</cp:coreProperties>
</file>