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0F51DB" w14:textId="2812E7F8" w:rsidR="00AC1CE7" w:rsidRPr="00794E89" w:rsidRDefault="00000000">
      <w:pPr>
        <w:pStyle w:val="Title"/>
        <w:rPr>
          <w:sz w:val="28"/>
          <w:szCs w:val="28"/>
        </w:rPr>
      </w:pPr>
      <w:bookmarkStart w:id="0" w:name="_heading=h.qbqd7ylqwgwb" w:colFirst="0" w:colLast="0"/>
      <w:bookmarkEnd w:id="0"/>
      <w:r w:rsidRPr="00794E89">
        <w:rPr>
          <w:sz w:val="28"/>
          <w:szCs w:val="28"/>
        </w:rPr>
        <w:t>THE RISE AND INFLUENCE OF ISLAM:</w:t>
      </w:r>
      <w:r w:rsidR="00794E89" w:rsidRPr="00794E89">
        <w:rPr>
          <w:sz w:val="28"/>
          <w:szCs w:val="28"/>
        </w:rPr>
        <w:t xml:space="preserve"> </w:t>
      </w:r>
      <w:r w:rsidRPr="00794E89">
        <w:rPr>
          <w:sz w:val="28"/>
          <w:szCs w:val="28"/>
        </w:rPr>
        <w:t>A JOURNEY THROUGH FAITH AND HISTORY</w:t>
      </w:r>
    </w:p>
    <w:p w14:paraId="16C43D44" w14:textId="77777777" w:rsidR="00AC1CE7" w:rsidRDefault="00000000" w:rsidP="00794E89">
      <w:pPr>
        <w:pBdr>
          <w:top w:val="nil"/>
          <w:left w:val="nil"/>
          <w:bottom w:val="nil"/>
          <w:right w:val="nil"/>
          <w:between w:val="nil"/>
        </w:pBdr>
        <w:spacing w:line="240" w:lineRule="auto"/>
      </w:pPr>
      <w:r>
        <w:t>Islam, one of the world's major religions, has profoundly shaped human history and continues to influence global culture, politics, and society. This article explores the origins, core beliefs, and philosophies of Islam, tracing its spread and examining its lasting impact on the world.</w:t>
      </w:r>
    </w:p>
    <w:p w14:paraId="016F132D" w14:textId="77777777" w:rsidR="00AC1CE7" w:rsidRDefault="00000000" w:rsidP="00794E89">
      <w:pPr>
        <w:pStyle w:val="Heading1"/>
        <w:spacing w:line="240" w:lineRule="auto"/>
      </w:pPr>
      <w:r>
        <w:t>Origins of Islam</w:t>
      </w:r>
    </w:p>
    <w:p w14:paraId="1D3F650A" w14:textId="77777777" w:rsidR="00AC1CE7" w:rsidRDefault="00000000" w:rsidP="00794E89">
      <w:pPr>
        <w:spacing w:line="240" w:lineRule="auto"/>
      </w:pPr>
      <w:r>
        <w:t>Islam emerged in the 7th century CE in the Arabian Peninsula. The religion's founder, Prophet Muhammad, was born around 570 CE in Mecca, a city in present-day Saudi Arabia. According to Islamic tradition, Muhammad received divine revelations from God (Allah) through the angel Gabriel over a period of 23 years. These revelations were later compiled into the Quran, the holy book of Islam (Armstrong, 2002).</w:t>
      </w:r>
    </w:p>
    <w:p w14:paraId="2413F33F" w14:textId="77777777" w:rsidR="00AC1CE7" w:rsidRDefault="00000000" w:rsidP="00794E89">
      <w:pPr>
        <w:spacing w:line="240" w:lineRule="auto"/>
      </w:pPr>
      <w:r>
        <w:t>The Islamic calendar begins with the Hijra, Muhammad's migration from Mecca to Medina in 622 CE. This event marks the beginning of the Islamic community and the spread of the faith beyond its birthplace.</w:t>
      </w:r>
    </w:p>
    <w:p w14:paraId="2C678939" w14:textId="77777777" w:rsidR="00AC1CE7" w:rsidRDefault="00000000" w:rsidP="00794E89">
      <w:pPr>
        <w:pStyle w:val="Heading1"/>
        <w:spacing w:line="240" w:lineRule="auto"/>
      </w:pPr>
      <w:bookmarkStart w:id="1" w:name="_heading=h.owsw1ygxibzm" w:colFirst="0" w:colLast="0"/>
      <w:bookmarkEnd w:id="1"/>
      <w:r>
        <w:t>Major Beliefs and Philosophies</w:t>
      </w:r>
    </w:p>
    <w:p w14:paraId="1B081CEC" w14:textId="65F3D866" w:rsidR="00AC1CE7" w:rsidRDefault="00000000" w:rsidP="00794E89">
      <w:pPr>
        <w:spacing w:line="240" w:lineRule="auto"/>
      </w:pPr>
      <w:r>
        <w:t>Islam is a monotheistic religion based on the belief in one God (Allah) and the teachings of Prophet Muhammad. The core beliefs of Islam include</w:t>
      </w:r>
      <w:r w:rsidR="00794E89">
        <w:t xml:space="preserve"> the following</w:t>
      </w:r>
      <w:r>
        <w:t>:</w:t>
      </w:r>
    </w:p>
    <w:p w14:paraId="214A5753" w14:textId="77777777" w:rsidR="00AC1CE7" w:rsidRDefault="00000000" w:rsidP="00794E89">
      <w:pPr>
        <w:numPr>
          <w:ilvl w:val="0"/>
          <w:numId w:val="1"/>
        </w:numPr>
        <w:spacing w:line="240" w:lineRule="auto"/>
        <w:rPr>
          <w:rFonts w:ascii="Arial" w:eastAsia="Arial" w:hAnsi="Arial" w:cs="Arial"/>
          <w:b/>
          <w:color w:val="980000"/>
        </w:rPr>
      </w:pPr>
      <w:r>
        <w:t>Tawhid (Oneness of God): The fundamental principle of Islam is the belief in one, indivisible God.</w:t>
      </w:r>
    </w:p>
    <w:p w14:paraId="3C04D538" w14:textId="77777777" w:rsidR="00AC1CE7" w:rsidRDefault="00000000" w:rsidP="00794E89">
      <w:pPr>
        <w:numPr>
          <w:ilvl w:val="0"/>
          <w:numId w:val="1"/>
        </w:numPr>
        <w:spacing w:line="240" w:lineRule="auto"/>
        <w:rPr>
          <w:rFonts w:ascii="Arial" w:eastAsia="Arial" w:hAnsi="Arial" w:cs="Arial"/>
          <w:b/>
          <w:color w:val="980000"/>
        </w:rPr>
      </w:pPr>
      <w:r>
        <w:t>Prophethood: Muslims believe in a long line of prophets, including Adam, Abraham, Moses, and Jesus, with Muhammad being the final prophet.</w:t>
      </w:r>
    </w:p>
    <w:p w14:paraId="2074A12C" w14:textId="77777777" w:rsidR="00AC1CE7" w:rsidRDefault="00000000" w:rsidP="00794E89">
      <w:pPr>
        <w:numPr>
          <w:ilvl w:val="0"/>
          <w:numId w:val="1"/>
        </w:numPr>
        <w:spacing w:line="240" w:lineRule="auto"/>
        <w:rPr>
          <w:rFonts w:ascii="Arial" w:eastAsia="Arial" w:hAnsi="Arial" w:cs="Arial"/>
          <w:b/>
          <w:color w:val="980000"/>
        </w:rPr>
      </w:pPr>
      <w:r>
        <w:t>Holy Books: Islam recognizes several divine scriptures, including the Torah, Psalms, and Gospel, but considers the Quran as the final and unaltered revelation.</w:t>
      </w:r>
    </w:p>
    <w:p w14:paraId="3557CC48" w14:textId="77777777" w:rsidR="00AC1CE7" w:rsidRDefault="00000000" w:rsidP="00794E89">
      <w:pPr>
        <w:numPr>
          <w:ilvl w:val="0"/>
          <w:numId w:val="1"/>
        </w:numPr>
        <w:spacing w:line="240" w:lineRule="auto"/>
        <w:rPr>
          <w:rFonts w:ascii="Arial" w:eastAsia="Arial" w:hAnsi="Arial" w:cs="Arial"/>
          <w:b/>
          <w:color w:val="980000"/>
        </w:rPr>
      </w:pPr>
      <w:r>
        <w:t>Angels: Belief in the existence of angels as God's messengers.</w:t>
      </w:r>
    </w:p>
    <w:p w14:paraId="0444C1F3" w14:textId="77777777" w:rsidR="00AC1CE7" w:rsidRDefault="00000000" w:rsidP="00794E89">
      <w:pPr>
        <w:numPr>
          <w:ilvl w:val="0"/>
          <w:numId w:val="1"/>
        </w:numPr>
        <w:spacing w:line="240" w:lineRule="auto"/>
        <w:rPr>
          <w:rFonts w:ascii="Arial" w:eastAsia="Arial" w:hAnsi="Arial" w:cs="Arial"/>
          <w:b/>
          <w:color w:val="980000"/>
        </w:rPr>
      </w:pPr>
      <w:r>
        <w:t>Day of Judgment: The belief in an afterlife and final judgment.</w:t>
      </w:r>
    </w:p>
    <w:p w14:paraId="5CD127F2" w14:textId="77777777" w:rsidR="00AC1CE7" w:rsidRDefault="00000000" w:rsidP="00794E89">
      <w:pPr>
        <w:numPr>
          <w:ilvl w:val="0"/>
          <w:numId w:val="1"/>
        </w:numPr>
        <w:spacing w:line="240" w:lineRule="auto"/>
        <w:rPr>
          <w:rFonts w:ascii="Arial" w:eastAsia="Arial" w:hAnsi="Arial" w:cs="Arial"/>
          <w:b/>
          <w:color w:val="980000"/>
        </w:rPr>
      </w:pPr>
      <w:r>
        <w:t>Divine Decree: The belief that God has knowledge of and control over all events (Esposito, 2011).</w:t>
      </w:r>
    </w:p>
    <w:p w14:paraId="5EF6503F" w14:textId="77777777" w:rsidR="00AC1CE7" w:rsidRDefault="00000000" w:rsidP="00794E89">
      <w:pPr>
        <w:spacing w:line="240" w:lineRule="auto"/>
      </w:pPr>
      <w:r>
        <w:t>The Five Pillars of Islam form the foundation of Muslim life:</w:t>
      </w:r>
    </w:p>
    <w:p w14:paraId="2A7158DB" w14:textId="77777777" w:rsidR="00AC1CE7" w:rsidRDefault="00000000" w:rsidP="00794E89">
      <w:pPr>
        <w:numPr>
          <w:ilvl w:val="0"/>
          <w:numId w:val="4"/>
        </w:numPr>
        <w:spacing w:line="240" w:lineRule="auto"/>
        <w:rPr>
          <w:rFonts w:ascii="Arial" w:eastAsia="Arial" w:hAnsi="Arial" w:cs="Arial"/>
          <w:b/>
          <w:color w:val="980000"/>
        </w:rPr>
      </w:pPr>
      <w:r>
        <w:t>Shahada: Declaration of faith</w:t>
      </w:r>
    </w:p>
    <w:p w14:paraId="596A8679" w14:textId="77777777" w:rsidR="00AC1CE7" w:rsidRDefault="00000000" w:rsidP="00794E89">
      <w:pPr>
        <w:numPr>
          <w:ilvl w:val="0"/>
          <w:numId w:val="4"/>
        </w:numPr>
        <w:spacing w:line="240" w:lineRule="auto"/>
        <w:rPr>
          <w:rFonts w:ascii="Arial" w:eastAsia="Arial" w:hAnsi="Arial" w:cs="Arial"/>
          <w:b/>
          <w:color w:val="980000"/>
        </w:rPr>
      </w:pPr>
      <w:r>
        <w:t>Salah: Prayer five times a day</w:t>
      </w:r>
    </w:p>
    <w:p w14:paraId="66B5C3A5" w14:textId="77777777" w:rsidR="00AC1CE7" w:rsidRDefault="00000000" w:rsidP="00794E89">
      <w:pPr>
        <w:numPr>
          <w:ilvl w:val="0"/>
          <w:numId w:val="4"/>
        </w:numPr>
        <w:spacing w:line="240" w:lineRule="auto"/>
        <w:rPr>
          <w:rFonts w:ascii="Arial" w:eastAsia="Arial" w:hAnsi="Arial" w:cs="Arial"/>
          <w:b/>
          <w:color w:val="980000"/>
        </w:rPr>
      </w:pPr>
      <w:r>
        <w:t>Zakat: Giving alms to the poor</w:t>
      </w:r>
    </w:p>
    <w:p w14:paraId="661F7C29" w14:textId="77777777" w:rsidR="00AC1CE7" w:rsidRDefault="00000000" w:rsidP="00794E89">
      <w:pPr>
        <w:numPr>
          <w:ilvl w:val="0"/>
          <w:numId w:val="4"/>
        </w:numPr>
        <w:spacing w:line="240" w:lineRule="auto"/>
        <w:rPr>
          <w:rFonts w:ascii="Arial" w:eastAsia="Arial" w:hAnsi="Arial" w:cs="Arial"/>
          <w:b/>
          <w:color w:val="980000"/>
        </w:rPr>
      </w:pPr>
      <w:r>
        <w:t>Sawm: Fasting during the month of Ramadan</w:t>
      </w:r>
    </w:p>
    <w:p w14:paraId="60EB2E53" w14:textId="77777777" w:rsidR="00AC1CE7" w:rsidRDefault="00000000" w:rsidP="00794E89">
      <w:pPr>
        <w:numPr>
          <w:ilvl w:val="0"/>
          <w:numId w:val="4"/>
        </w:numPr>
        <w:spacing w:line="240" w:lineRule="auto"/>
        <w:rPr>
          <w:rFonts w:ascii="Arial" w:eastAsia="Arial" w:hAnsi="Arial" w:cs="Arial"/>
          <w:b/>
          <w:color w:val="980000"/>
        </w:rPr>
      </w:pPr>
      <w:r>
        <w:t>Hajj: Pilgrimage to Mecca at least once in a lifetime, if able</w:t>
      </w:r>
    </w:p>
    <w:p w14:paraId="395D028A" w14:textId="77777777" w:rsidR="00AC1CE7" w:rsidRDefault="00000000" w:rsidP="00794E89">
      <w:pPr>
        <w:spacing w:line="240" w:lineRule="auto"/>
      </w:pPr>
      <w:r>
        <w:t>Islamic philosophy emphasizes the importance of knowledge, justice, and compassion. The concept of "ummah" or community is central to Islamic thought, promoting unity among believers (Nasr, 2003).</w:t>
      </w:r>
    </w:p>
    <w:p w14:paraId="4037408C" w14:textId="77777777" w:rsidR="00AC1CE7" w:rsidRDefault="00000000" w:rsidP="00794E89">
      <w:pPr>
        <w:pStyle w:val="Heading1"/>
        <w:spacing w:line="240" w:lineRule="auto"/>
      </w:pPr>
      <w:bookmarkStart w:id="2" w:name="_heading=h.jwdvwwmgojq6" w:colFirst="0" w:colLast="0"/>
      <w:bookmarkEnd w:id="2"/>
      <w:r>
        <w:lastRenderedPageBreak/>
        <w:t>Spread of Islam</w:t>
      </w:r>
    </w:p>
    <w:p w14:paraId="22B42197" w14:textId="77777777" w:rsidR="00AC1CE7" w:rsidRDefault="00000000" w:rsidP="00794E89">
      <w:pPr>
        <w:spacing w:line="240" w:lineRule="auto"/>
      </w:pPr>
      <w:r>
        <w:t>Islam's influence on world history and culture has been profound and enduring:</w:t>
      </w:r>
    </w:p>
    <w:p w14:paraId="73795274" w14:textId="77777777" w:rsidR="00AC1CE7" w:rsidRDefault="00000000" w:rsidP="00794E89">
      <w:pPr>
        <w:numPr>
          <w:ilvl w:val="0"/>
          <w:numId w:val="5"/>
        </w:numPr>
        <w:spacing w:line="240" w:lineRule="auto"/>
        <w:rPr>
          <w:rFonts w:ascii="Arial" w:eastAsia="Arial" w:hAnsi="Arial" w:cs="Arial"/>
          <w:b/>
          <w:color w:val="980000"/>
        </w:rPr>
      </w:pPr>
      <w:r>
        <w:t>Military conquests: The early Muslim armies were highly effective and motivated.</w:t>
      </w:r>
    </w:p>
    <w:p w14:paraId="105D199D" w14:textId="77777777" w:rsidR="00AC1CE7" w:rsidRDefault="00000000" w:rsidP="00794E89">
      <w:pPr>
        <w:numPr>
          <w:ilvl w:val="0"/>
          <w:numId w:val="5"/>
        </w:numPr>
        <w:spacing w:line="240" w:lineRule="auto"/>
        <w:rPr>
          <w:rFonts w:ascii="Arial" w:eastAsia="Arial" w:hAnsi="Arial" w:cs="Arial"/>
          <w:b/>
          <w:color w:val="980000"/>
        </w:rPr>
      </w:pPr>
      <w:r>
        <w:t>Trade networks: Muslim merchants spread their faith along trade routes.</w:t>
      </w:r>
    </w:p>
    <w:p w14:paraId="5EAC5E0C" w14:textId="77777777" w:rsidR="00AC1CE7" w:rsidRDefault="00000000" w:rsidP="00794E89">
      <w:pPr>
        <w:numPr>
          <w:ilvl w:val="0"/>
          <w:numId w:val="5"/>
        </w:numPr>
        <w:spacing w:line="240" w:lineRule="auto"/>
        <w:rPr>
          <w:rFonts w:ascii="Arial" w:eastAsia="Arial" w:hAnsi="Arial" w:cs="Arial"/>
          <w:b/>
          <w:color w:val="980000"/>
        </w:rPr>
      </w:pPr>
      <w:r>
        <w:t>Attractive social system: Islam offered a sense of equality and social justice that appealed to many.</w:t>
      </w:r>
    </w:p>
    <w:p w14:paraId="15A0CD2D" w14:textId="77777777" w:rsidR="00AC1CE7" w:rsidRDefault="00000000" w:rsidP="00794E89">
      <w:pPr>
        <w:numPr>
          <w:ilvl w:val="0"/>
          <w:numId w:val="5"/>
        </w:numPr>
        <w:spacing w:line="240" w:lineRule="auto"/>
        <w:rPr>
          <w:rFonts w:ascii="Arial" w:eastAsia="Arial" w:hAnsi="Arial" w:cs="Arial"/>
          <w:b/>
          <w:color w:val="980000"/>
        </w:rPr>
      </w:pPr>
      <w:r>
        <w:t>Tolerance: Early Islamic rule often allowed other faiths to coexist, paying a special tax (jizya).</w:t>
      </w:r>
    </w:p>
    <w:p w14:paraId="54EBF084" w14:textId="77777777" w:rsidR="00AC1CE7" w:rsidRDefault="00000000" w:rsidP="00794E89">
      <w:pPr>
        <w:numPr>
          <w:ilvl w:val="0"/>
          <w:numId w:val="5"/>
        </w:numPr>
        <w:spacing w:line="240" w:lineRule="auto"/>
        <w:rPr>
          <w:rFonts w:ascii="Arial" w:eastAsia="Arial" w:hAnsi="Arial" w:cs="Arial"/>
          <w:b/>
          <w:color w:val="980000"/>
        </w:rPr>
      </w:pPr>
      <w:r>
        <w:t>Intellectual appeal: Islamic centers of learning attracted scholars from various backgrounds (Lapidus, 2014).</w:t>
      </w:r>
    </w:p>
    <w:p w14:paraId="7A76E87E" w14:textId="77777777" w:rsidR="00AC1CE7" w:rsidRDefault="00000000" w:rsidP="00794E89">
      <w:pPr>
        <w:spacing w:line="240" w:lineRule="auto"/>
      </w:pPr>
      <w:r>
        <w:t>By the 8th century, Islam had spread from Spain in the west to India in the east, creating a vast and diverse Islamic world.</w:t>
      </w:r>
    </w:p>
    <w:p w14:paraId="3EC2233C" w14:textId="77777777" w:rsidR="00AC1CE7" w:rsidRDefault="00000000" w:rsidP="00794E89">
      <w:pPr>
        <w:pStyle w:val="Heading1"/>
        <w:spacing w:line="240" w:lineRule="auto"/>
      </w:pPr>
      <w:bookmarkStart w:id="3" w:name="_heading=h.nddvgp1wi4hl" w:colFirst="0" w:colLast="0"/>
      <w:bookmarkEnd w:id="3"/>
      <w:r>
        <w:t>Lasting Impact on the World</w:t>
      </w:r>
    </w:p>
    <w:p w14:paraId="38CE7935" w14:textId="77777777" w:rsidR="00AC1CE7" w:rsidRDefault="00000000" w:rsidP="00794E89">
      <w:pPr>
        <w:spacing w:line="240" w:lineRule="auto"/>
      </w:pPr>
      <w:r>
        <w:t>Islam's influence on world history and culture has been profound and enduring:</w:t>
      </w:r>
    </w:p>
    <w:p w14:paraId="640CB9DF" w14:textId="77777777" w:rsidR="00AC1CE7" w:rsidRDefault="00000000" w:rsidP="00794E89">
      <w:pPr>
        <w:numPr>
          <w:ilvl w:val="0"/>
          <w:numId w:val="3"/>
        </w:numPr>
        <w:spacing w:line="240" w:lineRule="auto"/>
        <w:rPr>
          <w:rFonts w:ascii="Arial" w:eastAsia="Arial" w:hAnsi="Arial" w:cs="Arial"/>
          <w:b/>
          <w:color w:val="980000"/>
        </w:rPr>
      </w:pPr>
      <w:r>
        <w:t>Scientific and intellectual contributions: During the Islamic Golden Age (8th-14th centuries), Muslim scholars made significant advancements in mathematics, astronomy, medicine, and philosophy. The works of scholars like Ibn Sina (Avicenna) and Al-Khwarizmi influenced European thought for centuries (Morgan, 2007).</w:t>
      </w:r>
    </w:p>
    <w:p w14:paraId="57439520" w14:textId="77777777" w:rsidR="00AC1CE7" w:rsidRDefault="00000000" w:rsidP="00794E89">
      <w:pPr>
        <w:numPr>
          <w:ilvl w:val="0"/>
          <w:numId w:val="3"/>
        </w:numPr>
        <w:spacing w:line="240" w:lineRule="auto"/>
        <w:rPr>
          <w:rFonts w:ascii="Arial" w:eastAsia="Arial" w:hAnsi="Arial" w:cs="Arial"/>
          <w:b/>
          <w:color w:val="980000"/>
        </w:rPr>
      </w:pPr>
      <w:r>
        <w:t>Art and architecture: Islamic art, characterized by intricate geometric patterns and calligraphy, has left an indelible mark on world aesthetics. Iconic structures like the Taj Mahal and the Alhambra showcase the beauty of Islamic architecture.</w:t>
      </w:r>
    </w:p>
    <w:p w14:paraId="56BCC2CB" w14:textId="00E31CB7" w:rsidR="00AC1CE7" w:rsidRDefault="00000000" w:rsidP="00794E89">
      <w:pPr>
        <w:numPr>
          <w:ilvl w:val="0"/>
          <w:numId w:val="3"/>
        </w:numPr>
        <w:spacing w:line="240" w:lineRule="auto"/>
        <w:rPr>
          <w:rFonts w:ascii="Arial" w:eastAsia="Arial" w:hAnsi="Arial" w:cs="Arial"/>
          <w:b/>
          <w:color w:val="980000"/>
        </w:rPr>
      </w:pPr>
      <w:r>
        <w:t>Language and literature: Arabic became a lingua franca</w:t>
      </w:r>
      <w:r w:rsidR="006D189F">
        <w:rPr>
          <w:rStyle w:val="FootnoteReference"/>
        </w:rPr>
        <w:footnoteReference w:id="1"/>
      </w:r>
      <w:r>
        <w:t xml:space="preserve"> across much of the medieval world, enriching many languages with loan words. Islamic literature, including works like "The Arabian Nights," has had a lasting impact on world literature.</w:t>
      </w:r>
    </w:p>
    <w:p w14:paraId="2289BB3E" w14:textId="77777777" w:rsidR="00AC1CE7" w:rsidRDefault="00000000" w:rsidP="00794E89">
      <w:pPr>
        <w:numPr>
          <w:ilvl w:val="0"/>
          <w:numId w:val="3"/>
        </w:numPr>
        <w:spacing w:line="240" w:lineRule="auto"/>
        <w:rPr>
          <w:rFonts w:ascii="Arial" w:eastAsia="Arial" w:hAnsi="Arial" w:cs="Arial"/>
          <w:b/>
          <w:color w:val="980000"/>
        </w:rPr>
      </w:pPr>
      <w:r>
        <w:t>Trade and economics: Islamic financial principles, such as the prohibition of interest (</w:t>
      </w:r>
      <w:proofErr w:type="spellStart"/>
      <w:r>
        <w:t>riba</w:t>
      </w:r>
      <w:proofErr w:type="spellEnd"/>
      <w:r>
        <w:t>), continue to influence modern Islamic banking systems.</w:t>
      </w:r>
    </w:p>
    <w:p w14:paraId="18E0F6AB" w14:textId="77777777" w:rsidR="00AC1CE7" w:rsidRDefault="00000000" w:rsidP="00794E89">
      <w:pPr>
        <w:numPr>
          <w:ilvl w:val="0"/>
          <w:numId w:val="3"/>
        </w:numPr>
        <w:spacing w:line="240" w:lineRule="auto"/>
        <w:rPr>
          <w:rFonts w:ascii="Arial" w:eastAsia="Arial" w:hAnsi="Arial" w:cs="Arial"/>
          <w:b/>
          <w:color w:val="980000"/>
        </w:rPr>
      </w:pPr>
      <w:r>
        <w:t>Global geopolitics: The Islamic world plays a significant role in international politics, particularly in regions like the Middle East, North Africa, and Southeast Asia.</w:t>
      </w:r>
    </w:p>
    <w:p w14:paraId="0963B9FE" w14:textId="77777777" w:rsidR="00AC1CE7" w:rsidRDefault="00000000" w:rsidP="00794E89">
      <w:pPr>
        <w:numPr>
          <w:ilvl w:val="0"/>
          <w:numId w:val="3"/>
        </w:numPr>
        <w:spacing w:line="240" w:lineRule="auto"/>
        <w:rPr>
          <w:rFonts w:ascii="Arial" w:eastAsia="Arial" w:hAnsi="Arial" w:cs="Arial"/>
          <w:b/>
          <w:color w:val="980000"/>
        </w:rPr>
      </w:pPr>
      <w:r>
        <w:t>Cultural practices: Islamic customs and traditions have become integral parts of many societies worldwide, influencing food, dress, and social norms (Hodgson, 1974).</w:t>
      </w:r>
    </w:p>
    <w:p w14:paraId="43762738" w14:textId="77777777" w:rsidR="006D189F" w:rsidRDefault="006D189F">
      <w:pPr>
        <w:rPr>
          <w:b/>
          <w:color w:val="910D28"/>
          <w:highlight w:val="white"/>
        </w:rPr>
      </w:pPr>
      <w:bookmarkStart w:id="4" w:name="_heading=h.7qhnwfc1fzub" w:colFirst="0" w:colLast="0"/>
      <w:bookmarkEnd w:id="4"/>
      <w:r>
        <w:br w:type="page"/>
      </w:r>
    </w:p>
    <w:p w14:paraId="51E2FDC5" w14:textId="32C82668" w:rsidR="00AC1CE7" w:rsidRDefault="00000000" w:rsidP="00794E89">
      <w:pPr>
        <w:pStyle w:val="Heading1"/>
        <w:spacing w:line="240" w:lineRule="auto"/>
      </w:pPr>
      <w:r>
        <w:lastRenderedPageBreak/>
        <w:t>Principal Teachings and Customs</w:t>
      </w:r>
    </w:p>
    <w:p w14:paraId="0C2E46C3" w14:textId="1CA9A268" w:rsidR="00AC1CE7" w:rsidRDefault="00000000" w:rsidP="006D189F">
      <w:pPr>
        <w:spacing w:line="240" w:lineRule="auto"/>
      </w:pPr>
      <w:r>
        <w:t>Islam's principal teachings revolve around submission to God and living a righteous life. Key aspects include</w:t>
      </w:r>
      <w:r w:rsidR="006D189F">
        <w:t xml:space="preserve"> the following: </w:t>
      </w:r>
    </w:p>
    <w:p w14:paraId="665D524C" w14:textId="77777777" w:rsidR="00AC1CE7" w:rsidRDefault="00000000" w:rsidP="006D189F">
      <w:pPr>
        <w:numPr>
          <w:ilvl w:val="0"/>
          <w:numId w:val="2"/>
        </w:numPr>
        <w:spacing w:line="240" w:lineRule="auto"/>
        <w:rPr>
          <w:rFonts w:ascii="Arial" w:eastAsia="Arial" w:hAnsi="Arial" w:cs="Arial"/>
          <w:b/>
          <w:color w:val="980000"/>
        </w:rPr>
      </w:pPr>
      <w:r>
        <w:t>Ethical monotheism: Worship of one God and adherence to moral principles.</w:t>
      </w:r>
    </w:p>
    <w:p w14:paraId="252B14F0" w14:textId="77777777" w:rsidR="00AC1CE7" w:rsidRDefault="00000000" w:rsidP="006D189F">
      <w:pPr>
        <w:numPr>
          <w:ilvl w:val="0"/>
          <w:numId w:val="2"/>
        </w:numPr>
        <w:spacing w:line="240" w:lineRule="auto"/>
        <w:rPr>
          <w:rFonts w:ascii="Arial" w:eastAsia="Arial" w:hAnsi="Arial" w:cs="Arial"/>
          <w:b/>
          <w:color w:val="980000"/>
        </w:rPr>
      </w:pPr>
      <w:r>
        <w:t>Social justice: Emphasis on equality, charity, and fair treatment of all people.</w:t>
      </w:r>
    </w:p>
    <w:p w14:paraId="00CF012D" w14:textId="77777777" w:rsidR="00AC1CE7" w:rsidRDefault="00000000" w:rsidP="006D189F">
      <w:pPr>
        <w:numPr>
          <w:ilvl w:val="0"/>
          <w:numId w:val="2"/>
        </w:numPr>
        <w:spacing w:line="240" w:lineRule="auto"/>
        <w:rPr>
          <w:rFonts w:ascii="Arial" w:eastAsia="Arial" w:hAnsi="Arial" w:cs="Arial"/>
          <w:b/>
          <w:color w:val="980000"/>
        </w:rPr>
      </w:pPr>
      <w:r>
        <w:t xml:space="preserve">Personal responsibility: </w:t>
      </w:r>
      <w:proofErr w:type="gramStart"/>
      <w:r>
        <w:t>Each individual</w:t>
      </w:r>
      <w:proofErr w:type="gramEnd"/>
      <w:r>
        <w:t xml:space="preserve"> is accountable for their actions.</w:t>
      </w:r>
    </w:p>
    <w:p w14:paraId="206CC17D" w14:textId="77777777" w:rsidR="00AC1CE7" w:rsidRDefault="00000000" w:rsidP="006D189F">
      <w:pPr>
        <w:numPr>
          <w:ilvl w:val="0"/>
          <w:numId w:val="2"/>
        </w:numPr>
        <w:spacing w:line="240" w:lineRule="auto"/>
        <w:rPr>
          <w:rFonts w:ascii="Arial" w:eastAsia="Arial" w:hAnsi="Arial" w:cs="Arial"/>
          <w:b/>
          <w:color w:val="980000"/>
        </w:rPr>
      </w:pPr>
      <w:r>
        <w:t xml:space="preserve">Family values: Strong emphasis on family ties and respect for parents and </w:t>
      </w:r>
      <w:proofErr w:type="gramStart"/>
      <w:r>
        <w:t>elders</w:t>
      </w:r>
      <w:proofErr w:type="gramEnd"/>
      <w:r>
        <w:t>.</w:t>
      </w:r>
    </w:p>
    <w:p w14:paraId="07479D59" w14:textId="77777777" w:rsidR="00AC1CE7" w:rsidRDefault="00000000" w:rsidP="006D189F">
      <w:pPr>
        <w:numPr>
          <w:ilvl w:val="0"/>
          <w:numId w:val="2"/>
        </w:numPr>
        <w:spacing w:line="240" w:lineRule="auto"/>
        <w:rPr>
          <w:rFonts w:ascii="Arial" w:eastAsia="Arial" w:hAnsi="Arial" w:cs="Arial"/>
          <w:b/>
          <w:color w:val="980000"/>
        </w:rPr>
      </w:pPr>
      <w:r>
        <w:t>Modesty: Both in dress and behavior, particularly for women.</w:t>
      </w:r>
    </w:p>
    <w:p w14:paraId="616C2281" w14:textId="77777777" w:rsidR="00AC1CE7" w:rsidRDefault="00000000" w:rsidP="006D189F">
      <w:pPr>
        <w:numPr>
          <w:ilvl w:val="0"/>
          <w:numId w:val="2"/>
        </w:numPr>
        <w:spacing w:line="240" w:lineRule="auto"/>
        <w:rPr>
          <w:rFonts w:ascii="Arial" w:eastAsia="Arial" w:hAnsi="Arial" w:cs="Arial"/>
          <w:b/>
          <w:color w:val="980000"/>
        </w:rPr>
      </w:pPr>
      <w:r>
        <w:t>Dietary laws: Halal food restrictions, including the prohibition of pork and alcohol.</w:t>
      </w:r>
    </w:p>
    <w:p w14:paraId="0C7495C8" w14:textId="77777777" w:rsidR="00AC1CE7" w:rsidRDefault="00000000" w:rsidP="006D189F">
      <w:pPr>
        <w:numPr>
          <w:ilvl w:val="0"/>
          <w:numId w:val="2"/>
        </w:numPr>
        <w:spacing w:line="240" w:lineRule="auto"/>
        <w:rPr>
          <w:rFonts w:ascii="Arial" w:eastAsia="Arial" w:hAnsi="Arial" w:cs="Arial"/>
          <w:b/>
          <w:color w:val="980000"/>
        </w:rPr>
      </w:pPr>
      <w:r>
        <w:t>Gender roles: While interpretations vary, traditional Islam prescribes distinct roles for men and women.</w:t>
      </w:r>
    </w:p>
    <w:p w14:paraId="6FA2CC74" w14:textId="77777777" w:rsidR="00AC1CE7" w:rsidRDefault="00000000" w:rsidP="006D189F">
      <w:pPr>
        <w:numPr>
          <w:ilvl w:val="0"/>
          <w:numId w:val="2"/>
        </w:numPr>
        <w:spacing w:line="240" w:lineRule="auto"/>
        <w:rPr>
          <w:rFonts w:ascii="Arial" w:eastAsia="Arial" w:hAnsi="Arial" w:cs="Arial"/>
          <w:b/>
          <w:color w:val="980000"/>
        </w:rPr>
      </w:pPr>
      <w:r>
        <w:t>Education: The pursuit of knowledge is highly valued in Islamic teachings.</w:t>
      </w:r>
    </w:p>
    <w:p w14:paraId="538A8430" w14:textId="77777777" w:rsidR="00AC1CE7" w:rsidRDefault="00000000" w:rsidP="006D189F">
      <w:pPr>
        <w:spacing w:line="240" w:lineRule="auto"/>
      </w:pPr>
      <w:r>
        <w:t>Islamic customs include regular prayer, fasting during Ramadan, celebration of religious holidays like Eid al-Fitr and Eid al-Adha, and various life cycle rituals such as birth, marriage, and funeral ceremonies (Esposito, 2011).</w:t>
      </w:r>
    </w:p>
    <w:p w14:paraId="03FDFDA2" w14:textId="77777777" w:rsidR="00AC1CE7" w:rsidRDefault="00000000" w:rsidP="006D189F">
      <w:pPr>
        <w:spacing w:line="240" w:lineRule="auto"/>
      </w:pPr>
      <w:r>
        <w:t>In conclusion, Islam has played a pivotal role in shaping world history and continues to be a significant force in the modern world. Its rich traditions, philosophical depth, and cultural contributions have left an indelible mark on human civilization, fostering a diverse and complex legacy that continues to evolve in the 21st century.</w:t>
      </w:r>
    </w:p>
    <w:p w14:paraId="41F7DB4F" w14:textId="77777777" w:rsidR="00AC1CE7" w:rsidRDefault="00000000">
      <w:pPr>
        <w:pStyle w:val="Heading2"/>
      </w:pPr>
      <w:r>
        <w:t>References</w:t>
      </w:r>
    </w:p>
    <w:p w14:paraId="5CA54D06" w14:textId="3105526E" w:rsidR="00AC1CE7" w:rsidRDefault="00000000" w:rsidP="006D189F">
      <w:pPr>
        <w:spacing w:line="240" w:lineRule="auto"/>
        <w:ind w:left="720" w:hanging="720"/>
      </w:pPr>
      <w:r>
        <w:t xml:space="preserve">Armstrong, K. (2002). Islam: A </w:t>
      </w:r>
      <w:r w:rsidR="006D189F">
        <w:t>short history</w:t>
      </w:r>
      <w:r>
        <w:t>. Modern Library.</w:t>
      </w:r>
    </w:p>
    <w:p w14:paraId="4C88CB87" w14:textId="657CABEC" w:rsidR="00AC1CE7" w:rsidRDefault="00000000" w:rsidP="006D189F">
      <w:pPr>
        <w:spacing w:line="240" w:lineRule="auto"/>
        <w:ind w:left="720" w:hanging="720"/>
      </w:pPr>
      <w:r>
        <w:t xml:space="preserve">Esposito, J. L. (2011). Islam: The </w:t>
      </w:r>
      <w:r w:rsidR="006D189F">
        <w:t xml:space="preserve">straight path </w:t>
      </w:r>
      <w:r>
        <w:t>(4th ed.). Oxford University Press.</w:t>
      </w:r>
    </w:p>
    <w:p w14:paraId="36F4C68C" w14:textId="47F57DDF" w:rsidR="00AC1CE7" w:rsidRDefault="00000000" w:rsidP="006D189F">
      <w:pPr>
        <w:spacing w:line="240" w:lineRule="auto"/>
        <w:ind w:left="720" w:hanging="720"/>
      </w:pPr>
      <w:r>
        <w:t xml:space="preserve">Hodgson, M. G. S. (1974). The </w:t>
      </w:r>
      <w:r w:rsidR="006D189F">
        <w:t>venture</w:t>
      </w:r>
      <w:r>
        <w:t xml:space="preserve"> of Islam: Conscience and History in a </w:t>
      </w:r>
      <w:r w:rsidR="006D189F">
        <w:t>world civilization</w:t>
      </w:r>
      <w:r>
        <w:t>. University of Chicago Press.</w:t>
      </w:r>
    </w:p>
    <w:p w14:paraId="6771ADCB" w14:textId="1E0BD7CF" w:rsidR="00AC1CE7" w:rsidRDefault="00000000" w:rsidP="006D189F">
      <w:pPr>
        <w:spacing w:line="240" w:lineRule="auto"/>
        <w:ind w:left="720" w:hanging="720"/>
      </w:pPr>
      <w:r>
        <w:t xml:space="preserve">Lapidus, I. M. (2014). A </w:t>
      </w:r>
      <w:r w:rsidR="006D189F">
        <w:t xml:space="preserve">history of </w:t>
      </w:r>
      <w:r>
        <w:t xml:space="preserve">Islamic </w:t>
      </w:r>
      <w:r w:rsidR="006D189F">
        <w:t>societies</w:t>
      </w:r>
      <w:r>
        <w:t xml:space="preserve"> (3rd ed.). Cambridge University Press.</w:t>
      </w:r>
    </w:p>
    <w:p w14:paraId="0F2522C9" w14:textId="0EE05FDE" w:rsidR="00AC1CE7" w:rsidRDefault="00000000" w:rsidP="006D189F">
      <w:pPr>
        <w:spacing w:line="240" w:lineRule="auto"/>
        <w:ind w:left="720" w:hanging="720"/>
      </w:pPr>
      <w:r>
        <w:t xml:space="preserve">Morgan, M. H. (2007). Lost </w:t>
      </w:r>
      <w:r w:rsidR="006D189F">
        <w:t>hist</w:t>
      </w:r>
      <w:r>
        <w:t xml:space="preserve">ory: The </w:t>
      </w:r>
      <w:r w:rsidR="006D189F">
        <w:t xml:space="preserve">enduring legacy of </w:t>
      </w:r>
      <w:r>
        <w:t xml:space="preserve">Muslim </w:t>
      </w:r>
      <w:r w:rsidR="006D189F">
        <w:t>scientists, thinkers, and artists.</w:t>
      </w:r>
      <w:r>
        <w:t xml:space="preserve"> National Geographic.</w:t>
      </w:r>
    </w:p>
    <w:p w14:paraId="1EB42AED" w14:textId="77777777" w:rsidR="00AC1CE7" w:rsidRDefault="00000000" w:rsidP="006D189F">
      <w:pPr>
        <w:spacing w:line="240" w:lineRule="auto"/>
        <w:ind w:left="720" w:hanging="720"/>
      </w:pPr>
      <w:r>
        <w:t xml:space="preserve">Nasr, S. H. (2003). Islam: Religion, History, and Civilization. </w:t>
      </w:r>
      <w:proofErr w:type="spellStart"/>
      <w:r>
        <w:t>HarperOne</w:t>
      </w:r>
      <w:proofErr w:type="spellEnd"/>
      <w:r>
        <w:t>.</w:t>
      </w:r>
    </w:p>
    <w:p w14:paraId="00DF7887" w14:textId="77777777" w:rsidR="00AC1CE7" w:rsidRDefault="00AC1CE7"/>
    <w:sectPr w:rsidR="00AC1CE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56E17" w14:textId="77777777" w:rsidR="003F2454" w:rsidRDefault="003F2454">
      <w:pPr>
        <w:spacing w:after="0" w:line="240" w:lineRule="auto"/>
      </w:pPr>
      <w:r>
        <w:separator/>
      </w:r>
    </w:p>
  </w:endnote>
  <w:endnote w:type="continuationSeparator" w:id="0">
    <w:p w14:paraId="41B90765" w14:textId="77777777" w:rsidR="003F2454" w:rsidRDefault="003F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2457" w14:textId="77777777" w:rsidR="00AC1CE7"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7F8D58E1" wp14:editId="6C97A35A">
              <wp:simplePos x="0" y="0"/>
              <wp:positionH relativeFrom="column">
                <wp:posOffset>1104900</wp:posOffset>
              </wp:positionH>
              <wp:positionV relativeFrom="paragraph">
                <wp:posOffset>-165099</wp:posOffset>
              </wp:positionV>
              <wp:extent cx="4029075" cy="314325"/>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A6F9B02" w14:textId="77777777" w:rsidR="00AC1CE7" w:rsidRDefault="00000000">
                          <w:pPr>
                            <w:spacing w:after="0" w:line="240" w:lineRule="auto"/>
                            <w:jc w:val="right"/>
                            <w:textDirection w:val="btLr"/>
                          </w:pPr>
                          <w:r>
                            <w:rPr>
                              <w:rFonts w:ascii="Arial" w:eastAsia="Arial" w:hAnsi="Arial" w:cs="Arial"/>
                              <w:b/>
                              <w:smallCaps/>
                              <w:color w:val="2D2D2D"/>
                            </w:rPr>
                            <w:t>Monotheistic Religions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1104900</wp:posOffset>
              </wp:positionH>
              <wp:positionV relativeFrom="paragraph">
                <wp:posOffset>-165099</wp:posOffset>
              </wp:positionV>
              <wp:extent cx="4029075" cy="314325"/>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029075" cy="314325"/>
                      </a:xfrm>
                      <a:prstGeom prst="rect"/>
                      <a:ln/>
                    </pic:spPr>
                  </pic:pic>
                </a:graphicData>
              </a:graphic>
            </wp:anchor>
          </w:drawing>
        </mc:Fallback>
      </mc:AlternateContent>
    </w:r>
    <w:r>
      <w:rPr>
        <w:noProof/>
      </w:rPr>
      <w:drawing>
        <wp:anchor distT="0" distB="0" distL="0" distR="0" simplePos="0" relativeHeight="251659264" behindDoc="1" locked="0" layoutInCell="1" hidden="0" allowOverlap="1" wp14:anchorId="10629807" wp14:editId="316F0069">
          <wp:simplePos x="0" y="0"/>
          <wp:positionH relativeFrom="column">
            <wp:posOffset>1076325</wp:posOffset>
          </wp:positionH>
          <wp:positionV relativeFrom="paragraph">
            <wp:posOffset>-95247</wp:posOffset>
          </wp:positionV>
          <wp:extent cx="4572000" cy="31686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E437E" w14:textId="77777777" w:rsidR="003F2454" w:rsidRDefault="003F2454">
      <w:pPr>
        <w:spacing w:after="0" w:line="240" w:lineRule="auto"/>
      </w:pPr>
      <w:r>
        <w:separator/>
      </w:r>
    </w:p>
  </w:footnote>
  <w:footnote w:type="continuationSeparator" w:id="0">
    <w:p w14:paraId="4ECAC5BD" w14:textId="77777777" w:rsidR="003F2454" w:rsidRDefault="003F2454">
      <w:pPr>
        <w:spacing w:after="0" w:line="240" w:lineRule="auto"/>
      </w:pPr>
      <w:r>
        <w:continuationSeparator/>
      </w:r>
    </w:p>
  </w:footnote>
  <w:footnote w:id="1">
    <w:p w14:paraId="23D14C08" w14:textId="26FF051A" w:rsidR="006D189F" w:rsidRDefault="006D189F">
      <w:pPr>
        <w:pStyle w:val="FootnoteText"/>
      </w:pPr>
      <w:r>
        <w:rPr>
          <w:rStyle w:val="FootnoteReference"/>
        </w:rPr>
        <w:footnoteRef/>
      </w:r>
      <w:r>
        <w:t xml:space="preserve"> A lingua franca is a language or mixture of languages used by individuals who do not share a common language.  It enables communications among people whose native languages are different.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D503B"/>
    <w:multiLevelType w:val="multilevel"/>
    <w:tmpl w:val="3DEE48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313798"/>
    <w:multiLevelType w:val="multilevel"/>
    <w:tmpl w:val="256CE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14194A"/>
    <w:multiLevelType w:val="multilevel"/>
    <w:tmpl w:val="AC4A3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682717"/>
    <w:multiLevelType w:val="multilevel"/>
    <w:tmpl w:val="CC7EB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9DD7085"/>
    <w:multiLevelType w:val="multilevel"/>
    <w:tmpl w:val="E9A28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59382085">
    <w:abstractNumId w:val="2"/>
  </w:num>
  <w:num w:numId="2" w16cid:durableId="551767201">
    <w:abstractNumId w:val="0"/>
  </w:num>
  <w:num w:numId="3" w16cid:durableId="1527644979">
    <w:abstractNumId w:val="4"/>
  </w:num>
  <w:num w:numId="4" w16cid:durableId="1818568572">
    <w:abstractNumId w:val="3"/>
  </w:num>
  <w:num w:numId="5" w16cid:durableId="988480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E7"/>
    <w:rsid w:val="003F2454"/>
    <w:rsid w:val="006616A5"/>
    <w:rsid w:val="006D189F"/>
    <w:rsid w:val="00794E89"/>
    <w:rsid w:val="00AC1CE7"/>
    <w:rsid w:val="00B97BE7"/>
    <w:rsid w:val="00D4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8328"/>
  <w15:docId w15:val="{CD02E638-1D98-4B80-BAEB-2583C818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paragraph" w:styleId="FootnoteText">
    <w:name w:val="footnote text"/>
    <w:basedOn w:val="Normal"/>
    <w:link w:val="FootnoteTextChar"/>
    <w:uiPriority w:val="99"/>
    <w:semiHidden/>
    <w:unhideWhenUsed/>
    <w:rsid w:val="006D18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89F"/>
    <w:rPr>
      <w:sz w:val="20"/>
      <w:szCs w:val="20"/>
    </w:rPr>
  </w:style>
  <w:style w:type="character" w:styleId="FootnoteReference">
    <w:name w:val="footnote reference"/>
    <w:basedOn w:val="DefaultParagraphFont"/>
    <w:uiPriority w:val="99"/>
    <w:semiHidden/>
    <w:unhideWhenUsed/>
    <w:rsid w:val="006D18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WqnODiW+N3Z7mNUEW1tXUcODmg==">CgMxLjAyDmgucWJxZDd5bHF3Z3diMg5oLm93c3cxeWd4aWJ6bTIOaC5qd2R2d3dtZ29qcTYyDmgubmRkdmdwMXdpNGhsMg5oLjdxaG53ZmMxZnp1YjgAciExZUdpaTNyanlKZ3Z5ZndjQ3JnaGE3X08wbG9RQ1JjaUE=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2</cp:revision>
  <cp:lastPrinted>2025-04-30T18:10:00Z</cp:lastPrinted>
  <dcterms:created xsi:type="dcterms:W3CDTF">2025-04-30T18:36:00Z</dcterms:created>
  <dcterms:modified xsi:type="dcterms:W3CDTF">2025-04-30T18:36:00Z</dcterms:modified>
</cp:coreProperties>
</file>