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53EF" w14:textId="77777777" w:rsidR="00286204" w:rsidRPr="00A14F59" w:rsidRDefault="00286204" w:rsidP="00286204">
      <w:pPr>
        <w:pStyle w:val="Title"/>
        <w:rPr>
          <w:lang w:val="es-ES"/>
        </w:rPr>
      </w:pPr>
      <w:bookmarkStart w:id="0" w:name="_Hlk156888767"/>
      <w:r w:rsidRPr="00A14F59">
        <w:rPr>
          <w:lang w:val="es-ES"/>
        </w:rPr>
        <w:t>Vocabulary Cards</w:t>
      </w:r>
    </w:p>
    <w:tbl>
      <w:tblPr>
        <w:tblStyle w:val="TableGrid"/>
        <w:tblW w:w="5000" w:type="pct"/>
        <w:tblBorders>
          <w:top w:val="dashed" w:sz="8" w:space="0" w:color="288AC3" w:themeColor="accent1"/>
          <w:left w:val="dashed" w:sz="8" w:space="0" w:color="288AC3" w:themeColor="accent1"/>
          <w:bottom w:val="dashed" w:sz="8" w:space="0" w:color="288AC3" w:themeColor="accent1"/>
          <w:right w:val="dashed" w:sz="8" w:space="0" w:color="288AC3" w:themeColor="accent1"/>
          <w:insideH w:val="dashed" w:sz="8" w:space="0" w:color="288AC3" w:themeColor="accent1"/>
          <w:insideV w:val="dashed" w:sz="8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14F59" w:rsidRPr="00A14F59" w14:paraId="47149F95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4BDFDA1C" w14:textId="053ADDB1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t>Simile</w:t>
            </w:r>
          </w:p>
        </w:tc>
        <w:tc>
          <w:tcPr>
            <w:tcW w:w="2500" w:type="pct"/>
            <w:vAlign w:val="center"/>
          </w:tcPr>
          <w:p w14:paraId="058E81C2" w14:textId="7571EB71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c</w:t>
            </w:r>
            <w:r w:rsidRPr="00A14F59">
              <w:rPr>
                <w:rFonts w:ascii="Calibri" w:hAnsi="Calibri" w:cs="Calibri"/>
                <w:sz w:val="28"/>
                <w:szCs w:val="24"/>
              </w:rPr>
              <w:t>ompares two things that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are not alike using a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connecting word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such as “like” or “as”</w:t>
            </w:r>
          </w:p>
        </w:tc>
      </w:tr>
      <w:tr w:rsidR="00A14F59" w:rsidRPr="00A14F59" w14:paraId="692971E1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5702055F" w14:textId="3C97711B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t>Metaphor</w:t>
            </w:r>
          </w:p>
        </w:tc>
        <w:tc>
          <w:tcPr>
            <w:tcW w:w="2500" w:type="pct"/>
            <w:vAlign w:val="center"/>
          </w:tcPr>
          <w:p w14:paraId="575B6B1F" w14:textId="43AEA7A5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c</w:t>
            </w:r>
            <w:r w:rsidRPr="00A14F59">
              <w:rPr>
                <w:rFonts w:ascii="Calibri" w:hAnsi="Calibri" w:cs="Calibri"/>
                <w:sz w:val="28"/>
                <w:szCs w:val="24"/>
              </w:rPr>
              <w:t>reatively compares two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things that are not alike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but have something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in common; there are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many different types</w:t>
            </w:r>
          </w:p>
        </w:tc>
      </w:tr>
      <w:tr w:rsidR="00A14F59" w:rsidRPr="00A14F59" w14:paraId="642A169B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61CBD46C" w14:textId="21F4E37B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t>Extended</w:t>
            </w: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br/>
              <w:t>Metaphor</w:t>
            </w:r>
          </w:p>
        </w:tc>
        <w:tc>
          <w:tcPr>
            <w:tcW w:w="2500" w:type="pct"/>
            <w:vAlign w:val="center"/>
          </w:tcPr>
          <w:p w14:paraId="1986D1C4" w14:textId="0E2FFB41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a</w:t>
            </w:r>
            <w:r w:rsidRPr="00A14F59">
              <w:rPr>
                <w:rFonts w:ascii="Calibri" w:hAnsi="Calibri" w:cs="Calibri"/>
                <w:sz w:val="28"/>
                <w:szCs w:val="24"/>
              </w:rPr>
              <w:t xml:space="preserve"> creative comparison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that continues throughout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a series of sentences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or even an entire poem</w:t>
            </w:r>
          </w:p>
        </w:tc>
      </w:tr>
      <w:tr w:rsidR="00A14F59" w:rsidRPr="00A14F59" w14:paraId="70872A46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758E5508" w14:textId="678D7D14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t>Implied</w:t>
            </w: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br/>
              <w:t>Metaphor</w:t>
            </w:r>
          </w:p>
        </w:tc>
        <w:tc>
          <w:tcPr>
            <w:tcW w:w="2500" w:type="pct"/>
            <w:vAlign w:val="center"/>
          </w:tcPr>
          <w:p w14:paraId="557E7CD0" w14:textId="4AC08599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s</w:t>
            </w:r>
            <w:r w:rsidRPr="00A14F59">
              <w:rPr>
                <w:rFonts w:ascii="Calibri" w:hAnsi="Calibri" w:cs="Calibri"/>
                <w:sz w:val="28"/>
                <w:szCs w:val="24"/>
              </w:rPr>
              <w:t>uggests a comparison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without directly stating it;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it hints at the comparison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rather than being obvious</w:t>
            </w:r>
          </w:p>
        </w:tc>
      </w:tr>
      <w:tr w:rsidR="00A14F59" w:rsidRPr="00A14F59" w14:paraId="31D558CA" w14:textId="77777777" w:rsidTr="00286204">
        <w:trPr>
          <w:trHeight w:val="2088"/>
        </w:trPr>
        <w:tc>
          <w:tcPr>
            <w:tcW w:w="2500" w:type="pct"/>
            <w:vAlign w:val="center"/>
          </w:tcPr>
          <w:p w14:paraId="69E49598" w14:textId="55E9581C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t>Direct</w:t>
            </w:r>
            <w:r w:rsidRPr="00A14F59">
              <w:rPr>
                <w:b/>
                <w:bCs/>
                <w:color w:val="971D20" w:themeColor="accent3"/>
                <w:sz w:val="36"/>
                <w:szCs w:val="32"/>
              </w:rPr>
              <w:br/>
              <w:t>Metaphor</w:t>
            </w:r>
          </w:p>
        </w:tc>
        <w:tc>
          <w:tcPr>
            <w:tcW w:w="2500" w:type="pct"/>
            <w:vAlign w:val="center"/>
          </w:tcPr>
          <w:p w14:paraId="21681AB5" w14:textId="0C8262FF" w:rsidR="00A14F59" w:rsidRPr="00A14F59" w:rsidRDefault="00A14F59" w:rsidP="00A14F59">
            <w:pPr>
              <w:pStyle w:val="TableData"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c</w:t>
            </w:r>
            <w:r w:rsidRPr="00A14F59">
              <w:rPr>
                <w:rFonts w:ascii="Calibri" w:hAnsi="Calibri" w:cs="Calibri"/>
                <w:sz w:val="28"/>
                <w:szCs w:val="24"/>
              </w:rPr>
              <w:t>ompares two things that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are not alike by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>directly stating that</w:t>
            </w:r>
            <w:r w:rsidRPr="00A14F59">
              <w:rPr>
                <w:rFonts w:ascii="Calibri" w:hAnsi="Calibri" w:cs="Calibri"/>
                <w:sz w:val="28"/>
                <w:szCs w:val="24"/>
              </w:rPr>
              <w:br/>
              <w:t xml:space="preserve">one thing </w:t>
            </w:r>
            <w:r w:rsidRPr="00A14F59">
              <w:rPr>
                <w:rFonts w:ascii="Calibri" w:hAnsi="Calibri" w:cs="Calibri"/>
                <w:b/>
                <w:bCs/>
                <w:i/>
                <w:iCs/>
                <w:sz w:val="28"/>
                <w:szCs w:val="24"/>
              </w:rPr>
              <w:t>is</w:t>
            </w:r>
            <w:r w:rsidRPr="00A14F59">
              <w:rPr>
                <w:rFonts w:ascii="Calibri" w:hAnsi="Calibri" w:cs="Calibri"/>
                <w:sz w:val="28"/>
                <w:szCs w:val="24"/>
              </w:rPr>
              <w:t xml:space="preserve"> another</w:t>
            </w:r>
          </w:p>
        </w:tc>
      </w:tr>
      <w:bookmarkEnd w:id="0"/>
    </w:tbl>
    <w:p w14:paraId="276BCD6C" w14:textId="77777777" w:rsidR="001B5BA6" w:rsidRPr="00A14F59" w:rsidRDefault="001B5BA6" w:rsidP="00286204">
      <w:pPr>
        <w:rPr>
          <w:rFonts w:ascii="Calibri" w:hAnsi="Calibri" w:cs="Calibri"/>
        </w:rPr>
      </w:pPr>
    </w:p>
    <w:sectPr w:rsidR="001B5BA6" w:rsidRPr="00A14F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43A8" w14:textId="77777777" w:rsidR="00286204" w:rsidRDefault="00286204" w:rsidP="00DC1CA0">
      <w:r>
        <w:separator/>
      </w:r>
    </w:p>
  </w:endnote>
  <w:endnote w:type="continuationSeparator" w:id="0">
    <w:p w14:paraId="14196833" w14:textId="77777777" w:rsidR="00286204" w:rsidRDefault="00286204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B730" w14:textId="77777777" w:rsidR="00DC1CA0" w:rsidRPr="00304DC6" w:rsidRDefault="00AC4375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8237" behindDoc="0" locked="0" layoutInCell="1" allowOverlap="1" wp14:anchorId="0B73863E" wp14:editId="69F1B42A">
              <wp:simplePos x="0" y="0"/>
              <wp:positionH relativeFrom="column">
                <wp:posOffset>1667703</wp:posOffset>
              </wp:positionH>
              <wp:positionV relativeFrom="paragraph">
                <wp:posOffset>-239379</wp:posOffset>
              </wp:positionV>
              <wp:extent cx="3316596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6596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3BDDA" w14:textId="0531634E" w:rsidR="00AC4375" w:rsidRPr="00AC4375" w:rsidRDefault="00A14F59" w:rsidP="00AC4375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80D6C011BE4719A3C58B8E3B9994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6204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386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3pt;margin-top:-18.85pt;width:261.15pt;height:22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" filled="f" stroked="f">
              <v:textbox>
                <w:txbxContent>
                  <w:p w14:paraId="61C3BDDA" w14:textId="0531634E" w:rsidR="00AC4375" w:rsidRPr="00AC4375" w:rsidRDefault="00A14F59" w:rsidP="00AC4375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80D6C011BE4719A3C58B8E3B9994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6204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9F0B2E">
      <w:rPr>
        <w:noProof/>
      </w:rPr>
      <w:drawing>
        <wp:anchor distT="0" distB="0" distL="114300" distR="114300" simplePos="0" relativeHeight="251659262" behindDoc="1" locked="0" layoutInCell="1" allowOverlap="1" wp14:anchorId="78999F92" wp14:editId="388BAEF5">
          <wp:simplePos x="0" y="0"/>
          <wp:positionH relativeFrom="column">
            <wp:posOffset>1040570</wp:posOffset>
          </wp:positionH>
          <wp:positionV relativeFrom="paragraph">
            <wp:posOffset>-239932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94E3" w14:textId="77777777" w:rsidR="00286204" w:rsidRDefault="00286204" w:rsidP="00DC1CA0">
      <w:r>
        <w:separator/>
      </w:r>
    </w:p>
  </w:footnote>
  <w:footnote w:type="continuationSeparator" w:id="0">
    <w:p w14:paraId="61A6686C" w14:textId="77777777" w:rsidR="00286204" w:rsidRDefault="00286204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04"/>
    <w:rsid w:val="00061164"/>
    <w:rsid w:val="00072D23"/>
    <w:rsid w:val="001B5BA6"/>
    <w:rsid w:val="00245200"/>
    <w:rsid w:val="0027133A"/>
    <w:rsid w:val="00274BB5"/>
    <w:rsid w:val="00286204"/>
    <w:rsid w:val="002D4C34"/>
    <w:rsid w:val="00304DC6"/>
    <w:rsid w:val="00403889"/>
    <w:rsid w:val="00463853"/>
    <w:rsid w:val="00480109"/>
    <w:rsid w:val="004806AD"/>
    <w:rsid w:val="004856EB"/>
    <w:rsid w:val="005345DE"/>
    <w:rsid w:val="005B2598"/>
    <w:rsid w:val="005B4511"/>
    <w:rsid w:val="005E3EB2"/>
    <w:rsid w:val="00616913"/>
    <w:rsid w:val="00662BC8"/>
    <w:rsid w:val="00686E21"/>
    <w:rsid w:val="006C5B24"/>
    <w:rsid w:val="00782F44"/>
    <w:rsid w:val="007A5710"/>
    <w:rsid w:val="008E31E6"/>
    <w:rsid w:val="00914680"/>
    <w:rsid w:val="00976B6A"/>
    <w:rsid w:val="009A7873"/>
    <w:rsid w:val="009F0B2E"/>
    <w:rsid w:val="009F4338"/>
    <w:rsid w:val="00A14F59"/>
    <w:rsid w:val="00A1673F"/>
    <w:rsid w:val="00AC4375"/>
    <w:rsid w:val="00C96B8B"/>
    <w:rsid w:val="00CE2E34"/>
    <w:rsid w:val="00CE6F80"/>
    <w:rsid w:val="00CF4EFB"/>
    <w:rsid w:val="00D72955"/>
    <w:rsid w:val="00D760BA"/>
    <w:rsid w:val="00DC1CA0"/>
    <w:rsid w:val="00E326C3"/>
    <w:rsid w:val="00E45663"/>
    <w:rsid w:val="00E46C11"/>
    <w:rsid w:val="00F10244"/>
    <w:rsid w:val="00F23697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598C4"/>
  <w15:chartTrackingRefBased/>
  <w15:docId w15:val="{4BEF7121-F365-42E7-B7AE-C6F1EE34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86204"/>
    <w:pPr>
      <w:spacing w:after="120" w:line="276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line="240" w:lineRule="auto"/>
      <w:outlineLvl w:val="0"/>
    </w:pPr>
    <w:rPr>
      <w:rFonts w:ascii="Calibri" w:eastAsia="Times New Roman" w:hAnsi="Calibri" w:cs="Calibri"/>
      <w:b/>
      <w:bCs/>
      <w:color w:val="971D20" w:themeColor="accent3"/>
      <w:kern w:val="36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spacing w:after="160" w:line="278" w:lineRule="auto"/>
      <w:outlineLvl w:val="1"/>
    </w:pPr>
    <w:rPr>
      <w:rFonts w:ascii="Calibri" w:hAnsi="Calibri" w:cs="Calibri"/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spacing w:after="160" w:line="278" w:lineRule="auto"/>
      <w:outlineLvl w:val="2"/>
    </w:pPr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 w:line="278" w:lineRule="auto"/>
      <w:outlineLvl w:val="4"/>
    </w:pPr>
    <w:rPr>
      <w:rFonts w:ascii="Calibri" w:eastAsiaTheme="majorEastAsia" w:hAnsi="Calibri" w:cstheme="majorBidi"/>
      <w:color w:val="1E6792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 w:line="278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 w:line="278" w:lineRule="auto"/>
      <w:outlineLvl w:val="6"/>
    </w:pPr>
    <w:rPr>
      <w:rFonts w:ascii="Calibri" w:eastAsiaTheme="majorEastAsia" w:hAnsi="Calibr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 w:line="278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 w:line="278" w:lineRule="auto"/>
      <w:outlineLvl w:val="8"/>
    </w:pPr>
    <w:rPr>
      <w:rFonts w:ascii="Calibri" w:eastAsiaTheme="majorEastAsia" w:hAnsi="Calibr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pPr>
      <w:spacing w:after="160" w:line="278" w:lineRule="auto"/>
    </w:pPr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rFonts w:ascii="Calibri" w:hAnsi="Calibri" w:cs="Calibri"/>
      <w:b/>
      <w:bC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lockQuote">
    <w:name w:val="Block Quote"/>
    <w:basedOn w:val="Normal"/>
    <w:qFormat/>
    <w:rsid w:val="00304DC6"/>
    <w:pPr>
      <w:spacing w:after="160" w:line="278" w:lineRule="auto"/>
      <w:ind w:left="720"/>
    </w:pPr>
    <w:rPr>
      <w:rFonts w:ascii="Calibri" w:hAnsi="Calibri" w:cs="Calibri"/>
      <w:i/>
      <w:kern w:val="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spacing w:after="160" w:line="278" w:lineRule="auto"/>
      <w:ind w:left="720"/>
      <w:contextualSpacing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AnswerKey">
    <w:name w:val="Answer Key"/>
    <w:basedOn w:val="Normal"/>
    <w:qFormat/>
    <w:rsid w:val="00CE2E34"/>
    <w:pPr>
      <w:spacing w:after="160" w:line="278" w:lineRule="auto"/>
    </w:pPr>
    <w:rPr>
      <w:rFonts w:ascii="Calibri" w:hAnsi="Calibri" w:cs="Calibri"/>
      <w:color w:val="D30F7F" w:themeColor="accent5"/>
      <w:kern w:val="2"/>
      <w:szCs w:val="24"/>
      <w14:ligatures w14:val="standardContextual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86E21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0"/>
      <w14:ligatures w14:val="none"/>
    </w:rPr>
  </w:style>
  <w:style w:type="character" w:customStyle="1" w:styleId="LessonFooterChar">
    <w:name w:val="Lesson Footer Char"/>
    <w:basedOn w:val="TitleChar"/>
    <w:link w:val="LessonFooter"/>
    <w:rsid w:val="00686E21"/>
    <w:rPr>
      <w:rFonts w:ascii="Calibri" w:eastAsiaTheme="majorEastAsia" w:hAnsi="Calibri" w:cs="Calibri"/>
      <w:b/>
      <w:bCs w:val="0"/>
      <w:caps/>
      <w:color w:val="2D2D2D"/>
      <w:kern w:val="0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C4375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286204"/>
  </w:style>
  <w:style w:type="character" w:customStyle="1" w:styleId="BodyTextChar">
    <w:name w:val="Body Text Char"/>
    <w:basedOn w:val="DefaultParagraphFont"/>
    <w:link w:val="BodyText"/>
    <w:uiPriority w:val="99"/>
    <w:rsid w:val="0028620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2862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qFormat/>
    <w:rsid w:val="00286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(25b)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80D6C011BE4719A3C58B8E3B99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4DA9-B71E-485B-8AA4-EFDB93EB06A2}"/>
      </w:docPartPr>
      <w:docPartBody>
        <w:p w:rsidR="00C903CE" w:rsidRDefault="00C903CE" w:rsidP="00C903CE">
          <w:pPr>
            <w:pStyle w:val="2B80D6C011BE4719A3C58B8E3B9994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CE"/>
    <w:rsid w:val="00C903CE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3CE"/>
    <w:rPr>
      <w:color w:val="808080"/>
    </w:rPr>
  </w:style>
  <w:style w:type="paragraph" w:customStyle="1" w:styleId="34146DCCF18A4C1FAC8132F710AF0525">
    <w:name w:val="34146DCCF18A4C1FAC8132F710AF0525"/>
  </w:style>
  <w:style w:type="paragraph" w:customStyle="1" w:styleId="2B80D6C011BE4719A3C58B8E3B9994B0">
    <w:name w:val="2B80D6C011BE4719A3C58B8E3B9994B0"/>
    <w:rsid w:val="00C90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(25b)—Template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3</cp:revision>
  <dcterms:created xsi:type="dcterms:W3CDTF">2025-07-01T13:09:00Z</dcterms:created>
  <dcterms:modified xsi:type="dcterms:W3CDTF">2025-07-01T13:12:00Z</dcterms:modified>
  <cp:category/>
</cp:coreProperties>
</file>