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EFCF3" w14:textId="77777777" w:rsidR="00FA661D" w:rsidRDefault="006730B6">
      <w:pPr>
        <w:pStyle w:val="Title"/>
        <w:spacing w:after="0" w:line="276" w:lineRule="auto"/>
      </w:pPr>
      <w:r>
        <w:t>GRAMMAR FORENSICS</w:t>
      </w:r>
    </w:p>
    <w:p w14:paraId="5DEAA315" w14:textId="77777777" w:rsidR="00FA661D" w:rsidRDefault="00FA661D">
      <w:pPr>
        <w:pBdr>
          <w:top w:val="nil"/>
          <w:left w:val="nil"/>
          <w:bottom w:val="nil"/>
          <w:right w:val="nil"/>
          <w:between w:val="nil"/>
        </w:pBdr>
        <w:spacing w:after="0" w:line="240" w:lineRule="auto"/>
        <w:rPr>
          <w:color w:val="000000"/>
        </w:rPr>
      </w:pPr>
    </w:p>
    <w:p w14:paraId="0D7F4E4C" w14:textId="77777777" w:rsidR="00FA661D" w:rsidRDefault="006730B6">
      <w:pPr>
        <w:pBdr>
          <w:top w:val="nil"/>
          <w:left w:val="nil"/>
          <w:bottom w:val="nil"/>
          <w:right w:val="nil"/>
          <w:between w:val="nil"/>
        </w:pBdr>
        <w:spacing w:after="0" w:line="240" w:lineRule="auto"/>
        <w:rPr>
          <w:rFonts w:ascii="Times New Roman" w:eastAsia="Times New Roman" w:hAnsi="Times New Roman" w:cs="Times New Roman"/>
          <w:b/>
          <w:bCs/>
          <w:color w:val="000000"/>
        </w:rPr>
      </w:pPr>
      <w:r>
        <w:rPr>
          <w:color w:val="000000"/>
        </w:rPr>
        <w:t xml:space="preserve">Read the three ambiguous texts </w:t>
      </w:r>
      <w:r>
        <w:t>below</w:t>
      </w:r>
      <w:r>
        <w:rPr>
          <w:color w:val="000000"/>
        </w:rPr>
        <w:t xml:space="preserve">. </w:t>
      </w:r>
      <w:r>
        <w:t>Use the Sleuth the Sentence strategy (explained below) to solve the Social Media post and the Text Message, and Comic Strip Analyzer below to analyze the Instruction Manual. Evaluate</w:t>
      </w:r>
      <w:r>
        <w:rPr>
          <w:color w:val="000000"/>
        </w:rPr>
        <w:t xml:space="preserve"> </w:t>
      </w:r>
      <w:r>
        <w:t>each</w:t>
      </w:r>
      <w:r>
        <w:rPr>
          <w:color w:val="000000"/>
        </w:rPr>
        <w:t xml:space="preserve"> ambiguous text </w:t>
      </w:r>
      <w:r>
        <w:t>to restate the text clearly.</w:t>
      </w:r>
      <w:r>
        <w:rPr>
          <w:color w:val="000000"/>
        </w:rPr>
        <w:t xml:space="preserve"> </w:t>
      </w:r>
    </w:p>
    <w:p w14:paraId="67EB8223" w14:textId="77777777" w:rsidR="00FA661D" w:rsidRDefault="00FA661D">
      <w:pPr>
        <w:rPr>
          <w:rFonts w:ascii="Times New Roman" w:eastAsia="Times New Roman" w:hAnsi="Times New Roman" w:cs="Times New Roman"/>
        </w:rPr>
      </w:pPr>
    </w:p>
    <w:tbl>
      <w:tblPr>
        <w:tblStyle w:val="a3"/>
        <w:tblW w:w="9355"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4585"/>
        <w:gridCol w:w="4770"/>
      </w:tblGrid>
      <w:tr w:rsidR="00FA661D" w14:paraId="19EAAC6D" w14:textId="77777777">
        <w:trPr>
          <w:trHeight w:val="626"/>
        </w:trPr>
        <w:tc>
          <w:tcPr>
            <w:tcW w:w="9355" w:type="dxa"/>
            <w:gridSpan w:val="2"/>
            <w:shd w:val="clear" w:color="auto" w:fill="275781"/>
            <w:tcMar>
              <w:left w:w="0" w:type="dxa"/>
              <w:right w:w="0" w:type="dxa"/>
            </w:tcMar>
            <w:vAlign w:val="center"/>
          </w:tcPr>
          <w:p w14:paraId="50EC7253" w14:textId="654B0E68" w:rsidR="00FA661D" w:rsidRDefault="006730B6" w:rsidP="00823066">
            <w:pPr>
              <w:spacing w:after="0" w:line="276" w:lineRule="auto"/>
              <w:jc w:val="center"/>
              <w:rPr>
                <w:rFonts w:ascii="Times New Roman" w:eastAsia="Times New Roman" w:hAnsi="Times New Roman" w:cs="Times New Roman"/>
                <w:b/>
                <w:bCs/>
                <w:color w:val="FFFFFF"/>
              </w:rPr>
            </w:pPr>
            <w:bookmarkStart w:id="0" w:name="_heading=h.c87q0mrqhmln" w:colFirst="0" w:colLast="0"/>
            <w:bookmarkEnd w:id="0"/>
            <w:r>
              <w:rPr>
                <w:b/>
                <w:bCs/>
                <w:color w:val="FFFFFF"/>
              </w:rPr>
              <w:t>Sleuth the Sentence</w:t>
            </w:r>
          </w:p>
        </w:tc>
      </w:tr>
      <w:tr w:rsidR="00FA661D" w14:paraId="778D1A01" w14:textId="77777777">
        <w:trPr>
          <w:trHeight w:val="4209"/>
        </w:trPr>
        <w:tc>
          <w:tcPr>
            <w:tcW w:w="4585" w:type="dxa"/>
            <w:tcMar>
              <w:top w:w="115" w:type="dxa"/>
              <w:left w:w="115" w:type="dxa"/>
              <w:bottom w:w="115" w:type="dxa"/>
              <w:right w:w="115" w:type="dxa"/>
            </w:tcMar>
            <w:vAlign w:val="center"/>
          </w:tcPr>
          <w:p w14:paraId="5AE59602" w14:textId="77777777" w:rsidR="00FA661D" w:rsidRDefault="006730B6">
            <w:pPr>
              <w:spacing w:after="0" w:line="276" w:lineRule="auto"/>
              <w:jc w:val="center"/>
              <w:rPr>
                <w:color w:val="971D20"/>
              </w:rPr>
            </w:pPr>
            <w:r>
              <w:rPr>
                <w:color w:val="971D20"/>
              </w:rPr>
              <w:t>SOCIAL MEDIA POST</w:t>
            </w:r>
          </w:p>
          <w:p w14:paraId="34B89E59" w14:textId="77777777" w:rsidR="00FA661D" w:rsidRDefault="006730B6">
            <w:pPr>
              <w:spacing w:before="240" w:after="0"/>
              <w:ind w:left="360" w:right="480" w:firstLine="450"/>
              <w:rPr>
                <w:rFonts w:ascii="Times New Roman" w:eastAsia="Times New Roman" w:hAnsi="Times New Roman" w:cs="Times New Roman"/>
                <w:b/>
                <w:bCs/>
                <w:color w:val="971D20"/>
              </w:rPr>
            </w:pPr>
            <w:r>
              <w:rPr>
                <w:rFonts w:ascii="Arial" w:eastAsia="Arial" w:hAnsi="Arial" w:cs="Arial"/>
                <w:b/>
                <w:bCs/>
                <w:smallCaps/>
                <w:sz w:val="28"/>
                <w:szCs w:val="28"/>
              </w:rPr>
              <w:t>Just got back from lunch with Sarah and told her about my sister. She said she thinks she should definitely talk to her about it before she makes any decisions. Really hope she takes her advice!</w:t>
            </w:r>
            <w:r>
              <w:rPr>
                <w:rFonts w:ascii="Arial" w:eastAsia="Arial" w:hAnsi="Arial" w:cs="Arial"/>
                <w:b/>
                <w:bCs/>
                <w:smallCaps/>
                <w:color w:val="971D20"/>
                <w:sz w:val="36"/>
                <w:szCs w:val="36"/>
              </w:rPr>
              <w:t xml:space="preserve"> </w:t>
            </w:r>
            <w:r>
              <w:rPr>
                <w:rFonts w:ascii="Helvetica Neue" w:eastAsia="Helvetica Neue" w:hAnsi="Helvetica Neue" w:cs="Helvetica Neue"/>
                <w:b/>
                <w:bCs/>
                <w:smallCaps/>
                <w:color w:val="971D20"/>
                <w:sz w:val="36"/>
                <w:szCs w:val="36"/>
              </w:rPr>
              <w:t>🤞</w:t>
            </w:r>
          </w:p>
          <w:p w14:paraId="299F8B15" w14:textId="77777777" w:rsidR="00FA661D" w:rsidRDefault="00FA661D">
            <w:pPr>
              <w:spacing w:after="0" w:line="276" w:lineRule="auto"/>
              <w:rPr>
                <w:rFonts w:ascii="Times New Roman" w:eastAsia="Times New Roman" w:hAnsi="Times New Roman" w:cs="Times New Roman"/>
                <w:b/>
                <w:bCs/>
                <w:color w:val="971D20"/>
              </w:rPr>
            </w:pPr>
          </w:p>
        </w:tc>
        <w:tc>
          <w:tcPr>
            <w:tcW w:w="4770" w:type="dxa"/>
            <w:tcMar>
              <w:top w:w="115" w:type="dxa"/>
              <w:left w:w="115" w:type="dxa"/>
              <w:bottom w:w="115" w:type="dxa"/>
              <w:right w:w="115" w:type="dxa"/>
            </w:tcMar>
          </w:tcPr>
          <w:p w14:paraId="68A77ACB" w14:textId="77777777" w:rsidR="00FA661D" w:rsidRDefault="006730B6">
            <w:pPr>
              <w:spacing w:after="0" w:line="276" w:lineRule="auto"/>
              <w:jc w:val="center"/>
              <w:rPr>
                <w:color w:val="971D20"/>
              </w:rPr>
            </w:pPr>
            <w:r>
              <w:rPr>
                <w:color w:val="971D20"/>
              </w:rPr>
              <w:t xml:space="preserve">TEXT MESSAGE </w:t>
            </w:r>
            <w:r>
              <w:rPr>
                <w:noProof/>
              </w:rPr>
              <w:drawing>
                <wp:anchor distT="0" distB="0" distL="0" distR="0" simplePos="0" relativeHeight="251658240" behindDoc="1" locked="0" layoutInCell="1" hidden="0" allowOverlap="1" wp14:anchorId="1B3F5F36" wp14:editId="6934556F">
                  <wp:simplePos x="0" y="0"/>
                  <wp:positionH relativeFrom="column">
                    <wp:posOffset>128588</wp:posOffset>
                  </wp:positionH>
                  <wp:positionV relativeFrom="paragraph">
                    <wp:posOffset>232990</wp:posOffset>
                  </wp:positionV>
                  <wp:extent cx="2657475" cy="228588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57475" cy="2285885"/>
                          </a:xfrm>
                          <a:prstGeom prst="rect">
                            <a:avLst/>
                          </a:prstGeom>
                          <a:ln/>
                        </pic:spPr>
                      </pic:pic>
                    </a:graphicData>
                  </a:graphic>
                </wp:anchor>
              </w:drawing>
            </w:r>
          </w:p>
          <w:p w14:paraId="7C1EB999" w14:textId="77777777" w:rsidR="00FA661D" w:rsidRDefault="00FA661D">
            <w:pPr>
              <w:spacing w:after="0" w:line="276" w:lineRule="auto"/>
              <w:jc w:val="center"/>
              <w:rPr>
                <w:color w:val="971D20"/>
              </w:rPr>
            </w:pPr>
          </w:p>
          <w:p w14:paraId="41C32C73" w14:textId="77777777" w:rsidR="00FA661D" w:rsidRDefault="006730B6">
            <w:pPr>
              <w:spacing w:after="0" w:line="276" w:lineRule="auto"/>
              <w:ind w:left="810" w:right="660"/>
              <w:rPr>
                <w:color w:val="971D20"/>
                <w:sz w:val="28"/>
                <w:szCs w:val="28"/>
              </w:rPr>
            </w:pPr>
            <w:r>
              <w:rPr>
                <w:rFonts w:ascii="Arial" w:eastAsia="Arial" w:hAnsi="Arial" w:cs="Arial"/>
                <w:sz w:val="28"/>
                <w:szCs w:val="28"/>
              </w:rPr>
              <w:t xml:space="preserve">hey! so </w:t>
            </w:r>
            <w:proofErr w:type="spellStart"/>
            <w:r>
              <w:rPr>
                <w:rFonts w:ascii="Arial" w:eastAsia="Arial" w:hAnsi="Arial" w:cs="Arial"/>
                <w:sz w:val="28"/>
                <w:szCs w:val="28"/>
              </w:rPr>
              <w:t>i</w:t>
            </w:r>
            <w:proofErr w:type="spellEnd"/>
            <w:r>
              <w:rPr>
                <w:rFonts w:ascii="Arial" w:eastAsia="Arial" w:hAnsi="Arial" w:cs="Arial"/>
                <w:sz w:val="28"/>
                <w:szCs w:val="28"/>
              </w:rPr>
              <w:t xml:space="preserve"> saw Jake with his brother at the mall and he told him that he really needs to return his jacket before he gets mad. </w:t>
            </w:r>
            <w:proofErr w:type="gramStart"/>
            <w:r>
              <w:rPr>
                <w:rFonts w:ascii="Arial" w:eastAsia="Arial" w:hAnsi="Arial" w:cs="Arial"/>
                <w:sz w:val="28"/>
                <w:szCs w:val="28"/>
              </w:rPr>
              <w:t>he</w:t>
            </w:r>
            <w:proofErr w:type="gramEnd"/>
            <w:r>
              <w:rPr>
                <w:rFonts w:ascii="Arial" w:eastAsia="Arial" w:hAnsi="Arial" w:cs="Arial"/>
                <w:sz w:val="28"/>
                <w:szCs w:val="28"/>
              </w:rPr>
              <w:t xml:space="preserve"> said he'd do it tomorrow but idk if he actually </w:t>
            </w:r>
            <w:proofErr w:type="gramStart"/>
            <w:r>
              <w:rPr>
                <w:rFonts w:ascii="Arial" w:eastAsia="Arial" w:hAnsi="Arial" w:cs="Arial"/>
                <w:sz w:val="28"/>
                <w:szCs w:val="28"/>
              </w:rPr>
              <w:t>will</w:t>
            </w:r>
            <w:proofErr w:type="gramEnd"/>
            <w:r>
              <w:rPr>
                <w:rFonts w:ascii="Arial" w:eastAsia="Arial" w:hAnsi="Arial" w:cs="Arial"/>
                <w:sz w:val="28"/>
                <w:szCs w:val="28"/>
              </w:rPr>
              <w:t xml:space="preserve"> lol</w:t>
            </w:r>
          </w:p>
        </w:tc>
      </w:tr>
      <w:tr w:rsidR="00FA661D" w14:paraId="53495BAF" w14:textId="77777777">
        <w:trPr>
          <w:trHeight w:val="604"/>
        </w:trPr>
        <w:tc>
          <w:tcPr>
            <w:tcW w:w="9355" w:type="dxa"/>
            <w:gridSpan w:val="2"/>
            <w:shd w:val="clear" w:color="auto" w:fill="CFE2F3"/>
            <w:tcMar>
              <w:top w:w="115" w:type="dxa"/>
              <w:left w:w="115" w:type="dxa"/>
              <w:bottom w:w="115" w:type="dxa"/>
              <w:right w:w="115" w:type="dxa"/>
            </w:tcMar>
          </w:tcPr>
          <w:p w14:paraId="7B2B9D95" w14:textId="77777777" w:rsidR="00FA661D" w:rsidRDefault="006730B6">
            <w:pPr>
              <w:spacing w:after="0" w:line="276" w:lineRule="auto"/>
              <w:rPr>
                <w:color w:val="1F497D"/>
              </w:rPr>
            </w:pPr>
            <w:r>
              <w:rPr>
                <w:color w:val="1F497D"/>
              </w:rPr>
              <w:t>IDENTIFY POSSIBLE INTERPRETATIONS: What did the author or speaker mean? Use context clues and logical reasoning.</w:t>
            </w:r>
          </w:p>
        </w:tc>
      </w:tr>
      <w:tr w:rsidR="00FA661D" w14:paraId="21FDF43A" w14:textId="77777777">
        <w:trPr>
          <w:trHeight w:val="1130"/>
        </w:trPr>
        <w:tc>
          <w:tcPr>
            <w:tcW w:w="4585" w:type="dxa"/>
            <w:tcMar>
              <w:top w:w="115" w:type="dxa"/>
              <w:left w:w="115" w:type="dxa"/>
              <w:bottom w:w="115" w:type="dxa"/>
              <w:right w:w="115" w:type="dxa"/>
            </w:tcMar>
          </w:tcPr>
          <w:p w14:paraId="404F1A79" w14:textId="77777777" w:rsidR="00FA661D" w:rsidRDefault="00FA661D">
            <w:pPr>
              <w:spacing w:after="0" w:line="276" w:lineRule="auto"/>
              <w:rPr>
                <w:color w:val="1F497D"/>
              </w:rPr>
            </w:pPr>
          </w:p>
          <w:p w14:paraId="35B75BE4" w14:textId="77777777" w:rsidR="00FA661D" w:rsidRDefault="00FA661D">
            <w:pPr>
              <w:spacing w:after="0" w:line="276" w:lineRule="auto"/>
              <w:rPr>
                <w:color w:val="1F497D"/>
              </w:rPr>
            </w:pPr>
          </w:p>
          <w:p w14:paraId="564CFBB0" w14:textId="77777777" w:rsidR="00FA661D" w:rsidRDefault="00FA661D">
            <w:pPr>
              <w:spacing w:after="0" w:line="276" w:lineRule="auto"/>
              <w:rPr>
                <w:color w:val="1F497D"/>
              </w:rPr>
            </w:pPr>
          </w:p>
          <w:p w14:paraId="6260822D" w14:textId="77777777" w:rsidR="00FA661D" w:rsidRDefault="00FA661D">
            <w:pPr>
              <w:spacing w:after="0" w:line="276" w:lineRule="auto"/>
              <w:rPr>
                <w:color w:val="1F497D"/>
              </w:rPr>
            </w:pPr>
          </w:p>
          <w:p w14:paraId="2B6EE020" w14:textId="77777777" w:rsidR="00FA661D" w:rsidRDefault="00FA661D">
            <w:pPr>
              <w:spacing w:after="0" w:line="276" w:lineRule="auto"/>
              <w:rPr>
                <w:color w:val="1F497D"/>
              </w:rPr>
            </w:pPr>
          </w:p>
        </w:tc>
        <w:tc>
          <w:tcPr>
            <w:tcW w:w="4770" w:type="dxa"/>
            <w:tcMar>
              <w:top w:w="115" w:type="dxa"/>
              <w:left w:w="115" w:type="dxa"/>
              <w:bottom w:w="115" w:type="dxa"/>
              <w:right w:w="115" w:type="dxa"/>
            </w:tcMar>
          </w:tcPr>
          <w:p w14:paraId="5798F50E" w14:textId="77777777" w:rsidR="00FA661D" w:rsidRDefault="00FA661D">
            <w:pPr>
              <w:spacing w:after="0" w:line="240" w:lineRule="auto"/>
              <w:rPr>
                <w:rFonts w:ascii="Times New Roman" w:eastAsia="Times New Roman" w:hAnsi="Times New Roman" w:cs="Times New Roman"/>
                <w:color w:val="1F497D"/>
              </w:rPr>
            </w:pPr>
          </w:p>
        </w:tc>
      </w:tr>
      <w:tr w:rsidR="00FA661D" w14:paraId="5B3BB284" w14:textId="77777777">
        <w:trPr>
          <w:trHeight w:val="109"/>
        </w:trPr>
        <w:tc>
          <w:tcPr>
            <w:tcW w:w="9355" w:type="dxa"/>
            <w:gridSpan w:val="2"/>
            <w:shd w:val="clear" w:color="auto" w:fill="CFE2F3"/>
            <w:tcMar>
              <w:top w:w="115" w:type="dxa"/>
              <w:left w:w="115" w:type="dxa"/>
              <w:bottom w:w="115" w:type="dxa"/>
              <w:right w:w="115" w:type="dxa"/>
            </w:tcMar>
          </w:tcPr>
          <w:p w14:paraId="268F1C41" w14:textId="77777777" w:rsidR="00FA661D" w:rsidRDefault="006730B6">
            <w:pPr>
              <w:spacing w:after="0" w:line="276" w:lineRule="auto"/>
            </w:pPr>
            <w:r>
              <w:rPr>
                <w:color w:val="1F497D"/>
              </w:rPr>
              <w:t>WHY did the ambiguity occur?</w:t>
            </w:r>
          </w:p>
        </w:tc>
      </w:tr>
      <w:tr w:rsidR="00FA661D" w14:paraId="3F97C331" w14:textId="77777777">
        <w:trPr>
          <w:trHeight w:val="1031"/>
        </w:trPr>
        <w:tc>
          <w:tcPr>
            <w:tcW w:w="4585" w:type="dxa"/>
            <w:tcMar>
              <w:top w:w="115" w:type="dxa"/>
              <w:left w:w="115" w:type="dxa"/>
              <w:bottom w:w="115" w:type="dxa"/>
              <w:right w:w="115" w:type="dxa"/>
            </w:tcMar>
          </w:tcPr>
          <w:p w14:paraId="1C3C680B" w14:textId="77777777" w:rsidR="00FA661D" w:rsidRDefault="00FA661D">
            <w:pPr>
              <w:spacing w:after="0" w:line="276" w:lineRule="auto"/>
              <w:rPr>
                <w:color w:val="1F497D"/>
              </w:rPr>
            </w:pPr>
          </w:p>
          <w:p w14:paraId="54702BA9" w14:textId="77777777" w:rsidR="00FA661D" w:rsidRDefault="00FA661D">
            <w:pPr>
              <w:spacing w:after="0" w:line="276" w:lineRule="auto"/>
              <w:rPr>
                <w:color w:val="1F497D"/>
              </w:rPr>
            </w:pPr>
          </w:p>
          <w:p w14:paraId="6E47DF0A" w14:textId="77777777" w:rsidR="00FA661D" w:rsidRDefault="00FA661D">
            <w:pPr>
              <w:spacing w:after="0" w:line="276" w:lineRule="auto"/>
              <w:rPr>
                <w:color w:val="1F497D"/>
              </w:rPr>
            </w:pPr>
          </w:p>
          <w:p w14:paraId="56446B02" w14:textId="77777777" w:rsidR="00FA661D" w:rsidRDefault="00FA661D">
            <w:pPr>
              <w:spacing w:after="0" w:line="276" w:lineRule="auto"/>
              <w:rPr>
                <w:color w:val="1F497D"/>
              </w:rPr>
            </w:pPr>
          </w:p>
          <w:p w14:paraId="19CA069E" w14:textId="77777777" w:rsidR="00FA661D" w:rsidRDefault="00FA661D">
            <w:pPr>
              <w:spacing w:after="0" w:line="276" w:lineRule="auto"/>
              <w:rPr>
                <w:color w:val="1F497D"/>
              </w:rPr>
            </w:pPr>
          </w:p>
        </w:tc>
        <w:tc>
          <w:tcPr>
            <w:tcW w:w="4770" w:type="dxa"/>
            <w:tcMar>
              <w:top w:w="115" w:type="dxa"/>
              <w:left w:w="115" w:type="dxa"/>
              <w:bottom w:w="115" w:type="dxa"/>
              <w:right w:w="115" w:type="dxa"/>
            </w:tcMar>
          </w:tcPr>
          <w:p w14:paraId="766C9B89" w14:textId="77777777" w:rsidR="00FA661D" w:rsidRDefault="00FA661D">
            <w:pPr>
              <w:spacing w:after="0" w:line="240" w:lineRule="auto"/>
            </w:pPr>
          </w:p>
        </w:tc>
      </w:tr>
      <w:tr w:rsidR="00FA661D" w14:paraId="65EED81D" w14:textId="77777777">
        <w:trPr>
          <w:trHeight w:val="1279"/>
        </w:trPr>
        <w:tc>
          <w:tcPr>
            <w:tcW w:w="9355" w:type="dxa"/>
            <w:gridSpan w:val="2"/>
            <w:shd w:val="clear" w:color="auto" w:fill="CFE2F3"/>
            <w:tcMar>
              <w:top w:w="115" w:type="dxa"/>
              <w:left w:w="115" w:type="dxa"/>
              <w:bottom w:w="115" w:type="dxa"/>
              <w:right w:w="115" w:type="dxa"/>
            </w:tcMar>
          </w:tcPr>
          <w:p w14:paraId="3C280259" w14:textId="77777777" w:rsidR="00FA661D" w:rsidRDefault="006730B6">
            <w:pPr>
              <w:spacing w:after="0" w:line="276" w:lineRule="auto"/>
              <w:rPr>
                <w:color w:val="1F497D"/>
              </w:rPr>
            </w:pPr>
            <w:r>
              <w:rPr>
                <w:color w:val="1F497D"/>
              </w:rPr>
              <w:lastRenderedPageBreak/>
              <w:t xml:space="preserve">ANALYZE THE GRAMMAR: Draw an Ambiguity Diagram of your own design. Try to map out the different possible meanings of an ambiguous sentence by showing how words and phrases connect to each other in multiple ways. Use figures, lines, arrows, and other symbols to represent the possible interpretations visually. </w:t>
            </w:r>
          </w:p>
        </w:tc>
      </w:tr>
      <w:tr w:rsidR="00FA661D" w14:paraId="75C6421E" w14:textId="77777777">
        <w:trPr>
          <w:trHeight w:val="1973"/>
        </w:trPr>
        <w:tc>
          <w:tcPr>
            <w:tcW w:w="4585" w:type="dxa"/>
            <w:tcMar>
              <w:top w:w="115" w:type="dxa"/>
              <w:left w:w="115" w:type="dxa"/>
              <w:bottom w:w="115" w:type="dxa"/>
              <w:right w:w="115" w:type="dxa"/>
            </w:tcMar>
          </w:tcPr>
          <w:p w14:paraId="16E5AAD4" w14:textId="77777777" w:rsidR="00FA661D" w:rsidRDefault="00FA661D">
            <w:pPr>
              <w:spacing w:after="0" w:line="276" w:lineRule="auto"/>
              <w:rPr>
                <w:color w:val="1F497D"/>
              </w:rPr>
            </w:pPr>
          </w:p>
          <w:p w14:paraId="03D735C6" w14:textId="77777777" w:rsidR="00FA661D" w:rsidRDefault="00FA661D">
            <w:pPr>
              <w:spacing w:after="0" w:line="276" w:lineRule="auto"/>
              <w:rPr>
                <w:color w:val="1F497D"/>
              </w:rPr>
            </w:pPr>
          </w:p>
          <w:p w14:paraId="7236AD97" w14:textId="77777777" w:rsidR="00FA661D" w:rsidRDefault="00FA661D">
            <w:pPr>
              <w:spacing w:after="0" w:line="276" w:lineRule="auto"/>
              <w:rPr>
                <w:color w:val="1F497D"/>
              </w:rPr>
            </w:pPr>
          </w:p>
          <w:p w14:paraId="36AE70B1" w14:textId="77777777" w:rsidR="00FA661D" w:rsidRDefault="00FA661D">
            <w:pPr>
              <w:spacing w:after="0" w:line="276" w:lineRule="auto"/>
              <w:rPr>
                <w:color w:val="1F497D"/>
              </w:rPr>
            </w:pPr>
          </w:p>
          <w:p w14:paraId="5D261349" w14:textId="77777777" w:rsidR="00FA661D" w:rsidRDefault="00FA661D">
            <w:pPr>
              <w:spacing w:after="0" w:line="276" w:lineRule="auto"/>
              <w:rPr>
                <w:color w:val="1F497D"/>
              </w:rPr>
            </w:pPr>
          </w:p>
          <w:p w14:paraId="18BEC152" w14:textId="77777777" w:rsidR="00FA661D" w:rsidRDefault="00FA661D">
            <w:pPr>
              <w:spacing w:after="0" w:line="276" w:lineRule="auto"/>
              <w:rPr>
                <w:color w:val="1F497D"/>
              </w:rPr>
            </w:pPr>
          </w:p>
          <w:p w14:paraId="690B2C8C" w14:textId="77777777" w:rsidR="00FA661D" w:rsidRDefault="00FA661D">
            <w:pPr>
              <w:spacing w:after="0" w:line="276" w:lineRule="auto"/>
              <w:rPr>
                <w:color w:val="1F497D"/>
              </w:rPr>
            </w:pPr>
          </w:p>
          <w:p w14:paraId="6CB8D4D1" w14:textId="77777777" w:rsidR="00FA661D" w:rsidRDefault="00FA661D">
            <w:pPr>
              <w:spacing w:after="0" w:line="276" w:lineRule="auto"/>
              <w:rPr>
                <w:color w:val="1F497D"/>
              </w:rPr>
            </w:pPr>
          </w:p>
          <w:p w14:paraId="09C94D97" w14:textId="77777777" w:rsidR="00FA661D" w:rsidRDefault="00FA661D">
            <w:pPr>
              <w:spacing w:after="0" w:line="276" w:lineRule="auto"/>
              <w:rPr>
                <w:color w:val="1F497D"/>
              </w:rPr>
            </w:pPr>
          </w:p>
        </w:tc>
        <w:tc>
          <w:tcPr>
            <w:tcW w:w="4770" w:type="dxa"/>
            <w:tcMar>
              <w:top w:w="115" w:type="dxa"/>
              <w:left w:w="115" w:type="dxa"/>
              <w:bottom w:w="115" w:type="dxa"/>
              <w:right w:w="115" w:type="dxa"/>
            </w:tcMar>
          </w:tcPr>
          <w:p w14:paraId="0AB2507B" w14:textId="77777777" w:rsidR="00FA661D" w:rsidRDefault="00FA661D">
            <w:pPr>
              <w:spacing w:after="0" w:line="240" w:lineRule="auto"/>
            </w:pPr>
          </w:p>
        </w:tc>
      </w:tr>
      <w:tr w:rsidR="00FA661D" w14:paraId="1BA74EDB" w14:textId="77777777">
        <w:trPr>
          <w:trHeight w:val="181"/>
        </w:trPr>
        <w:tc>
          <w:tcPr>
            <w:tcW w:w="9355" w:type="dxa"/>
            <w:gridSpan w:val="2"/>
            <w:shd w:val="clear" w:color="auto" w:fill="CFE2F3"/>
            <w:tcMar>
              <w:top w:w="115" w:type="dxa"/>
              <w:left w:w="115" w:type="dxa"/>
              <w:bottom w:w="115" w:type="dxa"/>
              <w:right w:w="115" w:type="dxa"/>
            </w:tcMar>
          </w:tcPr>
          <w:p w14:paraId="51E36505" w14:textId="77777777" w:rsidR="00FA661D" w:rsidRDefault="006730B6">
            <w:pPr>
              <w:spacing w:after="0" w:line="276" w:lineRule="auto"/>
              <w:rPr>
                <w:color w:val="1F497D"/>
              </w:rPr>
            </w:pPr>
            <w:r>
              <w:rPr>
                <w:color w:val="1F497D"/>
              </w:rPr>
              <w:t>Show how to fix the ambiguity.</w:t>
            </w:r>
          </w:p>
        </w:tc>
      </w:tr>
      <w:tr w:rsidR="00FA661D" w14:paraId="625EFFAA" w14:textId="77777777">
        <w:trPr>
          <w:trHeight w:val="1729"/>
        </w:trPr>
        <w:tc>
          <w:tcPr>
            <w:tcW w:w="4585" w:type="dxa"/>
            <w:tcMar>
              <w:top w:w="115" w:type="dxa"/>
              <w:left w:w="115" w:type="dxa"/>
              <w:bottom w:w="115" w:type="dxa"/>
              <w:right w:w="115" w:type="dxa"/>
            </w:tcMar>
          </w:tcPr>
          <w:p w14:paraId="7C88D975" w14:textId="77777777" w:rsidR="00FA661D" w:rsidRDefault="00FA661D">
            <w:pPr>
              <w:spacing w:after="0" w:line="276" w:lineRule="auto"/>
              <w:rPr>
                <w:color w:val="1F497D"/>
              </w:rPr>
            </w:pPr>
          </w:p>
          <w:p w14:paraId="290B5CA9" w14:textId="77777777" w:rsidR="00FA661D" w:rsidRDefault="00FA661D">
            <w:pPr>
              <w:spacing w:after="0" w:line="276" w:lineRule="auto"/>
              <w:rPr>
                <w:color w:val="1F497D"/>
              </w:rPr>
            </w:pPr>
          </w:p>
          <w:p w14:paraId="33EE7C50" w14:textId="77777777" w:rsidR="00FA661D" w:rsidRDefault="00FA661D">
            <w:pPr>
              <w:spacing w:after="0" w:line="276" w:lineRule="auto"/>
              <w:rPr>
                <w:color w:val="1F497D"/>
              </w:rPr>
            </w:pPr>
          </w:p>
          <w:p w14:paraId="5F23D663" w14:textId="77777777" w:rsidR="00FA661D" w:rsidRDefault="00FA661D">
            <w:pPr>
              <w:spacing w:after="0" w:line="276" w:lineRule="auto"/>
              <w:rPr>
                <w:color w:val="1F497D"/>
              </w:rPr>
            </w:pPr>
          </w:p>
          <w:p w14:paraId="7CE47F2F" w14:textId="77777777" w:rsidR="00FA661D" w:rsidRDefault="00FA661D">
            <w:pPr>
              <w:spacing w:after="0" w:line="276" w:lineRule="auto"/>
              <w:rPr>
                <w:color w:val="1F497D"/>
              </w:rPr>
            </w:pPr>
          </w:p>
          <w:p w14:paraId="64F02B81" w14:textId="77777777" w:rsidR="00FA661D" w:rsidRDefault="00FA661D">
            <w:pPr>
              <w:spacing w:after="0" w:line="276" w:lineRule="auto"/>
              <w:rPr>
                <w:color w:val="1F497D"/>
              </w:rPr>
            </w:pPr>
          </w:p>
        </w:tc>
        <w:tc>
          <w:tcPr>
            <w:tcW w:w="4770" w:type="dxa"/>
            <w:tcMar>
              <w:top w:w="115" w:type="dxa"/>
              <w:left w:w="115" w:type="dxa"/>
              <w:bottom w:w="115" w:type="dxa"/>
              <w:right w:w="115" w:type="dxa"/>
            </w:tcMar>
          </w:tcPr>
          <w:p w14:paraId="6CC1D03F" w14:textId="77777777" w:rsidR="00FA661D" w:rsidRDefault="00FA661D">
            <w:pPr>
              <w:spacing w:after="0" w:line="240" w:lineRule="auto"/>
            </w:pPr>
          </w:p>
        </w:tc>
      </w:tr>
    </w:tbl>
    <w:p w14:paraId="7183037B" w14:textId="77777777" w:rsidR="00FA661D" w:rsidRDefault="00FA661D"/>
    <w:p w14:paraId="4A298702" w14:textId="77777777" w:rsidR="00FA661D" w:rsidRDefault="006730B6">
      <w:pPr>
        <w:sectPr w:rsidR="00FA661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br w:type="page"/>
      </w:r>
    </w:p>
    <w:p w14:paraId="362D4533" w14:textId="77777777" w:rsidR="00FA661D" w:rsidRDefault="00FA661D"/>
    <w:tbl>
      <w:tblPr>
        <w:tblStyle w:val="a4"/>
        <w:tblW w:w="12775"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3193"/>
        <w:gridCol w:w="3194"/>
        <w:gridCol w:w="3194"/>
        <w:gridCol w:w="3194"/>
      </w:tblGrid>
      <w:tr w:rsidR="00FA661D" w14:paraId="6927E413" w14:textId="77777777">
        <w:trPr>
          <w:trHeight w:val="626"/>
          <w:tblHeader/>
        </w:trPr>
        <w:tc>
          <w:tcPr>
            <w:tcW w:w="12775" w:type="dxa"/>
            <w:gridSpan w:val="4"/>
            <w:shd w:val="clear" w:color="auto" w:fill="275781"/>
            <w:tcMar>
              <w:top w:w="115" w:type="dxa"/>
              <w:left w:w="115" w:type="dxa"/>
              <w:bottom w:w="115" w:type="dxa"/>
              <w:right w:w="115" w:type="dxa"/>
            </w:tcMar>
            <w:vAlign w:val="center"/>
          </w:tcPr>
          <w:p w14:paraId="01C47778" w14:textId="77777777" w:rsidR="00FA661D" w:rsidRDefault="006730B6" w:rsidP="00823066">
            <w:pPr>
              <w:spacing w:after="0" w:line="276" w:lineRule="auto"/>
              <w:jc w:val="center"/>
              <w:rPr>
                <w:rFonts w:ascii="Times New Roman" w:eastAsia="Times New Roman" w:hAnsi="Times New Roman" w:cs="Times New Roman"/>
                <w:b/>
                <w:bCs/>
                <w:color w:val="FFFFFF"/>
              </w:rPr>
            </w:pPr>
            <w:r>
              <w:rPr>
                <w:b/>
                <w:bCs/>
                <w:color w:val="FFFFFF"/>
              </w:rPr>
              <w:t>Comic Strip Analyzer</w:t>
            </w:r>
          </w:p>
        </w:tc>
      </w:tr>
      <w:tr w:rsidR="00FA661D" w14:paraId="3085544F" w14:textId="77777777">
        <w:trPr>
          <w:trHeight w:val="1933"/>
        </w:trPr>
        <w:tc>
          <w:tcPr>
            <w:tcW w:w="12775" w:type="dxa"/>
            <w:gridSpan w:val="4"/>
            <w:tcMar>
              <w:top w:w="115" w:type="dxa"/>
              <w:left w:w="115" w:type="dxa"/>
              <w:bottom w:w="115" w:type="dxa"/>
              <w:right w:w="115" w:type="dxa"/>
            </w:tcMar>
            <w:vAlign w:val="center"/>
          </w:tcPr>
          <w:p w14:paraId="3A65908F" w14:textId="77777777" w:rsidR="00FA661D" w:rsidRDefault="006730B6">
            <w:pPr>
              <w:spacing w:after="0" w:line="276" w:lineRule="auto"/>
              <w:rPr>
                <w:b/>
                <w:bCs/>
                <w:color w:val="971D20"/>
                <w:sz w:val="28"/>
                <w:szCs w:val="28"/>
              </w:rPr>
            </w:pPr>
            <w:r>
              <w:rPr>
                <w:b/>
                <w:bCs/>
                <w:color w:val="971D20"/>
                <w:sz w:val="28"/>
                <w:szCs w:val="28"/>
              </w:rPr>
              <w:t>INSTRUCTIONAL MANUAL</w:t>
            </w:r>
          </w:p>
          <w:p w14:paraId="65679EC1" w14:textId="77777777" w:rsidR="00FA661D" w:rsidRPr="00823066" w:rsidRDefault="006730B6">
            <w:pPr>
              <w:spacing w:before="160" w:after="0" w:line="276" w:lineRule="auto"/>
              <w:rPr>
                <w:rFonts w:asciiTheme="majorHAnsi" w:eastAsia="Times New Roman" w:hAnsiTheme="majorHAnsi" w:cstheme="majorHAnsi"/>
                <w:color w:val="1B3867"/>
              </w:rPr>
            </w:pPr>
            <w:r w:rsidRPr="00823066">
              <w:rPr>
                <w:rFonts w:asciiTheme="majorHAnsi" w:eastAsia="Times New Roman" w:hAnsiTheme="majorHAnsi" w:cstheme="majorHAnsi"/>
                <w:color w:val="1B3867"/>
              </w:rPr>
              <w:t>Assembly Instructions—Step 5:</w:t>
            </w:r>
          </w:p>
          <w:p w14:paraId="53424607" w14:textId="77777777" w:rsidR="00FA661D" w:rsidRPr="00823066" w:rsidRDefault="006730B6">
            <w:pPr>
              <w:spacing w:before="240" w:after="0" w:line="276" w:lineRule="auto"/>
              <w:rPr>
                <w:rFonts w:asciiTheme="majorHAnsi" w:eastAsia="Times New Roman" w:hAnsiTheme="majorHAnsi" w:cstheme="majorHAnsi"/>
                <w:color w:val="1B3867"/>
                <w:sz w:val="28"/>
                <w:szCs w:val="28"/>
              </w:rPr>
            </w:pPr>
            <w:r w:rsidRPr="00823066">
              <w:rPr>
                <w:rFonts w:asciiTheme="majorHAnsi" w:eastAsia="Times New Roman" w:hAnsiTheme="majorHAnsi" w:cstheme="majorHAnsi"/>
                <w:color w:val="1B3867"/>
              </w:rPr>
              <w:t>Place the mounting bracket onto the base panel and align it with the pre-drilled holes. Insert the screws through it and tighten them with the hex wrench. Make sure it is firmly secured before attaching it to the frame. If it becomes loose during installation, remove it and reapply the adhesive strip to it before reinstalling it.</w:t>
            </w:r>
          </w:p>
        </w:tc>
      </w:tr>
      <w:tr w:rsidR="00FA661D" w14:paraId="26F8C8D4" w14:textId="77777777">
        <w:trPr>
          <w:trHeight w:val="15"/>
        </w:trPr>
        <w:tc>
          <w:tcPr>
            <w:tcW w:w="3193" w:type="dxa"/>
            <w:tcMar>
              <w:top w:w="115" w:type="dxa"/>
              <w:left w:w="115" w:type="dxa"/>
              <w:bottom w:w="115" w:type="dxa"/>
              <w:right w:w="115" w:type="dxa"/>
            </w:tcMar>
          </w:tcPr>
          <w:p w14:paraId="06002568" w14:textId="77777777" w:rsidR="00FA661D" w:rsidRDefault="006730B6">
            <w:pPr>
              <w:spacing w:after="0" w:line="276" w:lineRule="auto"/>
            </w:pPr>
            <w:r>
              <w:t>Draw a picture representing the instructions as written.</w:t>
            </w:r>
          </w:p>
        </w:tc>
        <w:tc>
          <w:tcPr>
            <w:tcW w:w="3194" w:type="dxa"/>
          </w:tcPr>
          <w:p w14:paraId="4EA7BDEE" w14:textId="77777777" w:rsidR="00FA661D" w:rsidRDefault="006730B6">
            <w:pPr>
              <w:spacing w:after="0" w:line="276" w:lineRule="auto"/>
            </w:pPr>
            <w:r>
              <w:t xml:space="preserve">Draw one interpretation of the instructions. </w:t>
            </w:r>
          </w:p>
        </w:tc>
        <w:tc>
          <w:tcPr>
            <w:tcW w:w="3194" w:type="dxa"/>
          </w:tcPr>
          <w:p w14:paraId="142E2150" w14:textId="77777777" w:rsidR="00FA661D" w:rsidRDefault="006730B6">
            <w:pPr>
              <w:spacing w:after="0" w:line="276" w:lineRule="auto"/>
            </w:pPr>
            <w:r>
              <w:t xml:space="preserve">Draw another interpretation of the instructions. </w:t>
            </w:r>
          </w:p>
        </w:tc>
        <w:tc>
          <w:tcPr>
            <w:tcW w:w="3194" w:type="dxa"/>
          </w:tcPr>
          <w:p w14:paraId="48C0C956" w14:textId="77777777" w:rsidR="00FA661D" w:rsidRDefault="006730B6">
            <w:r>
              <w:t xml:space="preserve">Draw and label a picture explaining the correct interpretation. </w:t>
            </w:r>
          </w:p>
        </w:tc>
      </w:tr>
      <w:tr w:rsidR="00FA661D" w14:paraId="53689406" w14:textId="77777777" w:rsidTr="00A3333B">
        <w:trPr>
          <w:trHeight w:val="3439"/>
        </w:trPr>
        <w:tc>
          <w:tcPr>
            <w:tcW w:w="3193" w:type="dxa"/>
            <w:tcMar>
              <w:top w:w="115" w:type="dxa"/>
              <w:left w:w="115" w:type="dxa"/>
              <w:bottom w:w="115" w:type="dxa"/>
              <w:right w:w="115" w:type="dxa"/>
            </w:tcMar>
          </w:tcPr>
          <w:p w14:paraId="313D25AA" w14:textId="77777777" w:rsidR="00FA661D" w:rsidRDefault="00FA661D">
            <w:pPr>
              <w:rPr>
                <w:color w:val="38761D"/>
              </w:rPr>
            </w:pPr>
          </w:p>
        </w:tc>
        <w:tc>
          <w:tcPr>
            <w:tcW w:w="3194" w:type="dxa"/>
          </w:tcPr>
          <w:p w14:paraId="11DAAA86" w14:textId="77777777" w:rsidR="00FA661D" w:rsidRDefault="00FA661D">
            <w:pPr>
              <w:rPr>
                <w:color w:val="38761D"/>
              </w:rPr>
            </w:pPr>
          </w:p>
        </w:tc>
        <w:tc>
          <w:tcPr>
            <w:tcW w:w="3194" w:type="dxa"/>
          </w:tcPr>
          <w:p w14:paraId="0CCCA043" w14:textId="77777777" w:rsidR="00FA661D" w:rsidRDefault="00FA661D">
            <w:pPr>
              <w:rPr>
                <w:color w:val="38761D"/>
              </w:rPr>
            </w:pPr>
          </w:p>
        </w:tc>
        <w:tc>
          <w:tcPr>
            <w:tcW w:w="3194" w:type="dxa"/>
          </w:tcPr>
          <w:p w14:paraId="212CEC0E" w14:textId="77777777" w:rsidR="00FA661D" w:rsidRDefault="00FA661D">
            <w:pPr>
              <w:rPr>
                <w:color w:val="38761D"/>
              </w:rPr>
            </w:pPr>
          </w:p>
        </w:tc>
      </w:tr>
    </w:tbl>
    <w:p w14:paraId="6E039A32" w14:textId="77777777" w:rsidR="00FA661D" w:rsidRDefault="00FA661D">
      <w:pPr>
        <w:rPr>
          <w:color w:val="000000"/>
        </w:rPr>
      </w:pPr>
    </w:p>
    <w:sectPr w:rsidR="00FA661D">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DB03A" w14:textId="77777777" w:rsidR="006730B6" w:rsidRDefault="006730B6">
      <w:pPr>
        <w:spacing w:after="0" w:line="240" w:lineRule="auto"/>
      </w:pPr>
      <w:r>
        <w:separator/>
      </w:r>
    </w:p>
  </w:endnote>
  <w:endnote w:type="continuationSeparator" w:id="0">
    <w:p w14:paraId="34198DCD" w14:textId="77777777" w:rsidR="006730B6" w:rsidRDefault="0067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DD940BC-D6F4-40E4-B847-F36F25B0151C}"/>
    <w:embedBold r:id="rId2" w:fontKey="{CD64ED65-83ED-4EC7-83FF-4B9DAEB4375B}"/>
    <w:embedItalic r:id="rId3" w:fontKey="{EC6AED54-48C8-40D1-A681-39772451233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FF28412-98E5-49FA-9AED-DEBC3C861C3A}"/>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embedRegular r:id="rId5" w:fontKey="{CD38A806-BD36-47C7-B78B-7118046549AF}"/>
  </w:font>
  <w:font w:name="Cambria">
    <w:panose1 w:val="02040503050406030204"/>
    <w:charset w:val="00"/>
    <w:family w:val="roman"/>
    <w:pitch w:val="variable"/>
    <w:sig w:usb0="E00006FF" w:usb1="420024FF" w:usb2="02000000" w:usb3="00000000" w:csb0="0000019F" w:csb1="00000000"/>
    <w:embedRegular r:id="rId6" w:fontKey="{0407DBA1-8456-411A-BF44-53E5DE0561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693D4" w14:textId="77777777" w:rsidR="00FA661D" w:rsidRDefault="00FA661D">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E33B" w14:textId="27D02B38" w:rsidR="00FA661D" w:rsidRDefault="00823066">
    <w:pPr>
      <w:pBdr>
        <w:top w:val="nil"/>
        <w:left w:val="nil"/>
        <w:bottom w:val="nil"/>
        <w:right w:val="nil"/>
        <w:between w:val="nil"/>
      </w:pBdr>
      <w:tabs>
        <w:tab w:val="left" w:pos="934"/>
      </w:tabs>
      <w:spacing w:after="0" w:line="240" w:lineRule="auto"/>
      <w:rPr>
        <w:b/>
        <w:bCs/>
        <w:color w:val="000000"/>
      </w:rPr>
    </w:pPr>
    <w:r w:rsidRPr="00823066">
      <w:rPr>
        <w:rFonts w:ascii="Aptos" w:eastAsia="Aptos" w:hAnsi="Aptos" w:cs="Times New Roman"/>
        <w:noProof/>
        <w:kern w:val="2"/>
        <w:lang w:val="en-US"/>
        <w14:ligatures w14:val="standardContextual"/>
      </w:rPr>
      <mc:AlternateContent>
        <mc:Choice Requires="wps">
          <w:drawing>
            <wp:anchor distT="0" distB="0" distL="114300" distR="114300" simplePos="0" relativeHeight="251669504" behindDoc="0" locked="0" layoutInCell="1" hidden="0" allowOverlap="1" wp14:anchorId="48B7E98E" wp14:editId="1D8865E9">
              <wp:simplePos x="0" y="0"/>
              <wp:positionH relativeFrom="page">
                <wp:posOffset>2546350</wp:posOffset>
              </wp:positionH>
              <wp:positionV relativeFrom="paragraph">
                <wp:posOffset>-89535</wp:posOffset>
              </wp:positionV>
              <wp:extent cx="3835400" cy="261134"/>
              <wp:effectExtent l="0" t="0" r="0" b="5715"/>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0" y="0"/>
                        <a:ext cx="3835400" cy="261134"/>
                      </a:xfrm>
                      <a:prstGeom prst="rect">
                        <a:avLst/>
                      </a:prstGeom>
                      <a:noFill/>
                      <a:ln>
                        <a:noFill/>
                      </a:ln>
                    </wps:spPr>
                    <wps:txbx>
                      <w:txbxContent>
                        <w:p w14:paraId="1BA05385" w14:textId="77777777" w:rsidR="00823066" w:rsidRDefault="00823066" w:rsidP="00823066">
                          <w:pPr>
                            <w:spacing w:after="0" w:line="240" w:lineRule="auto"/>
                            <w:jc w:val="right"/>
                            <w:textDirection w:val="btLr"/>
                          </w:pPr>
                          <w:r>
                            <w:rPr>
                              <w:b/>
                              <w:color w:val="000000"/>
                            </w:rPr>
                            <w:t>CONNECT THE DOTS</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8B7E98E" id="Rectangle 8" o:spid="_x0000_s1026" style="position:absolute;margin-left:200.5pt;margin-top:-7.05pt;width:302pt;height:20.55pt;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" filled="f" stroked="f">
              <v:textbox inset="2.53958mm,1.2694mm,2.53958mm,1.2694mm">
                <w:txbxContent>
                  <w:p w14:paraId="1BA05385" w14:textId="77777777" w:rsidR="00823066" w:rsidRDefault="00823066" w:rsidP="00823066">
                    <w:pPr>
                      <w:spacing w:after="0" w:line="240" w:lineRule="auto"/>
                      <w:jc w:val="right"/>
                      <w:textDirection w:val="btLr"/>
                    </w:pPr>
                    <w:r>
                      <w:rPr>
                        <w:b/>
                        <w:color w:val="000000"/>
                      </w:rPr>
                      <w:t>CONNECT THE DOTS</w:t>
                    </w:r>
                  </w:p>
                </w:txbxContent>
              </v:textbox>
              <w10:wrap type="square" anchorx="page"/>
            </v:rect>
          </w:pict>
        </mc:Fallback>
      </mc:AlternateContent>
    </w:r>
    <w:r>
      <w:rPr>
        <w:noProof/>
      </w:rPr>
      <w:drawing>
        <wp:anchor distT="0" distB="0" distL="0" distR="0" simplePos="0" relativeHeight="251652096" behindDoc="1" locked="0" layoutInCell="1" hidden="0" allowOverlap="1" wp14:anchorId="052A6578" wp14:editId="2038C55C">
          <wp:simplePos x="0" y="0"/>
          <wp:positionH relativeFrom="column">
            <wp:posOffset>1631950</wp:posOffset>
          </wp:positionH>
          <wp:positionV relativeFrom="paragraph">
            <wp:posOffset>-86995</wp:posOffset>
          </wp:positionV>
          <wp:extent cx="4902200" cy="508000"/>
          <wp:effectExtent l="0" t="0" r="0" b="0"/>
          <wp:wrapSquare wrapText="bothSides"/>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r w:rsidR="00A3333B">
      <w:rPr>
        <w:b/>
        <w:bCs/>
        <w:color w:val="000000"/>
      </w:rPr>
      <w:tab/>
    </w:r>
    <w:r w:rsidR="00A3333B">
      <w:rPr>
        <w:b/>
        <w:bCs/>
        <w:color w:val="000000"/>
      </w:rPr>
      <w:tab/>
    </w:r>
    <w:r w:rsidR="00A3333B">
      <w:rPr>
        <w:b/>
        <w:bCs/>
        <w:color w:val="000000"/>
      </w:rPr>
      <w:tab/>
    </w:r>
    <w:r w:rsidR="00A3333B">
      <w:rPr>
        <w:b/>
        <w:bCs/>
        <w:color w:val="000000"/>
      </w:rPr>
      <w:tab/>
    </w:r>
    <w:r w:rsidR="00A3333B">
      <w:rPr>
        <w:b/>
        <w:bCs/>
        <w:color w:val="000000"/>
      </w:rPr>
      <w:tab/>
    </w:r>
    <w:r w:rsidR="00A3333B">
      <w:rPr>
        <w:b/>
        <w:bCs/>
        <w:color w:val="000000"/>
      </w:rPr>
      <w:tab/>
    </w:r>
    <w:r w:rsidR="00A3333B">
      <w:rPr>
        <w:b/>
        <w:bCs/>
        <w:color w:val="000000"/>
      </w:rPr>
      <w:tab/>
    </w:r>
    <w:r w:rsidR="00A3333B">
      <w:rPr>
        <w:b/>
        <w:bCs/>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D8BC4" w14:textId="77777777" w:rsidR="00FA661D" w:rsidRDefault="00FA661D">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C1B4F" w14:textId="77777777" w:rsidR="006730B6" w:rsidRDefault="006730B6">
      <w:pPr>
        <w:spacing w:after="0" w:line="240" w:lineRule="auto"/>
      </w:pPr>
      <w:r>
        <w:separator/>
      </w:r>
    </w:p>
  </w:footnote>
  <w:footnote w:type="continuationSeparator" w:id="0">
    <w:p w14:paraId="287189FA" w14:textId="77777777" w:rsidR="006730B6" w:rsidRDefault="0067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23A15" w14:textId="77777777" w:rsidR="00FA661D" w:rsidRDefault="00FA661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1D0E3" w14:textId="46A06A88" w:rsidR="00FA661D" w:rsidRDefault="00FA661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3588" w14:textId="77777777" w:rsidR="00FA661D" w:rsidRDefault="00FA661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61D"/>
    <w:rsid w:val="00051A89"/>
    <w:rsid w:val="00303847"/>
    <w:rsid w:val="004F4481"/>
    <w:rsid w:val="006730B6"/>
    <w:rsid w:val="00823066"/>
    <w:rsid w:val="00A3333B"/>
    <w:rsid w:val="00F71710"/>
    <w:rsid w:val="00FA6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47894"/>
  <w15:docId w15:val="{2D8F0EC7-BADC-0046-8336-60D9A036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bCs/>
      <w:color w:val="971D20"/>
      <w:highlight w:val="white"/>
    </w:rPr>
  </w:style>
  <w:style w:type="paragraph" w:styleId="Heading2">
    <w:name w:val="heading 2"/>
    <w:basedOn w:val="Normal"/>
    <w:next w:val="Normal"/>
    <w:link w:val="Heading2Char"/>
    <w:uiPriority w:val="9"/>
    <w:semiHidden/>
    <w:unhideWhenUsed/>
    <w:qFormat/>
    <w:pPr>
      <w:outlineLvl w:val="1"/>
    </w:pPr>
    <w:rPr>
      <w:i/>
      <w:iCs/>
      <w:color w:val="971D20"/>
    </w:rPr>
  </w:style>
  <w:style w:type="paragraph" w:styleId="Heading3">
    <w:name w:val="heading 3"/>
    <w:basedOn w:val="Normal"/>
    <w:next w:val="Normal"/>
    <w:uiPriority w:val="9"/>
    <w:semiHidden/>
    <w:unhideWhenUsed/>
    <w:qFormat/>
    <w:pPr>
      <w:outlineLvl w:val="2"/>
    </w:pPr>
    <w:rPr>
      <w:i/>
      <w:iCs/>
      <w:sz w:val="18"/>
      <w:szCs w:val="18"/>
    </w:rPr>
  </w:style>
  <w:style w:type="paragraph" w:styleId="Heading4">
    <w:name w:val="heading 4"/>
    <w:basedOn w:val="Normal"/>
    <w:next w:val="Normal"/>
    <w:uiPriority w:val="9"/>
    <w:semiHidden/>
    <w:unhideWhenUsed/>
    <w:qFormat/>
    <w:pPr>
      <w:outlineLvl w:val="3"/>
    </w:pPr>
    <w:rPr>
      <w:color w:val="D30F7F"/>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b/>
      <w:bCs/>
      <w:smallCap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637E52"/>
    <w:pPr>
      <w:spacing w:before="100" w:beforeAutospacing="1" w:after="100" w:afterAutospacing="1" w:line="240" w:lineRule="auto"/>
    </w:pPr>
    <w:rPr>
      <w:rFonts w:ascii="Times New Roman" w:eastAsia="Times New Roman" w:hAnsi="Times New Roman" w:cs="Times New Roman"/>
      <w:lang w:val="en-US"/>
    </w:rPr>
  </w:style>
  <w:style w:type="character" w:customStyle="1" w:styleId="apple-tab-span">
    <w:name w:val="apple-tab-span"/>
    <w:basedOn w:val="DefaultParagraphFont"/>
    <w:rsid w:val="00637E52"/>
  </w:style>
  <w:style w:type="character" w:customStyle="1" w:styleId="Heading1Char">
    <w:name w:val="Heading 1 Char"/>
    <w:basedOn w:val="DefaultParagraphFont"/>
    <w:link w:val="Heading1"/>
    <w:uiPriority w:val="9"/>
    <w:rsid w:val="00637E52"/>
    <w:rPr>
      <w:b/>
      <w:color w:val="971D20"/>
      <w:highlight w:val="white"/>
    </w:rPr>
  </w:style>
  <w:style w:type="table" w:styleId="TableGrid">
    <w:name w:val="Table Grid"/>
    <w:basedOn w:val="TableNormal"/>
    <w:uiPriority w:val="39"/>
    <w:rsid w:val="003E0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30CD"/>
    <w:pPr>
      <w:spacing w:after="0" w:line="240" w:lineRule="auto"/>
    </w:pPr>
  </w:style>
  <w:style w:type="paragraph" w:styleId="ListParagraph">
    <w:name w:val="List Paragraph"/>
    <w:basedOn w:val="Normal"/>
    <w:uiPriority w:val="34"/>
    <w:qFormat/>
    <w:rsid w:val="00993AC7"/>
    <w:pPr>
      <w:ind w:left="720"/>
      <w:contextualSpacing/>
    </w:pPr>
  </w:style>
  <w:style w:type="character" w:customStyle="1" w:styleId="Heading5Char">
    <w:name w:val="Heading 5 Char"/>
    <w:basedOn w:val="DefaultParagraphFont"/>
    <w:link w:val="Heading5"/>
    <w:uiPriority w:val="9"/>
    <w:rsid w:val="00993AC7"/>
    <w:rPr>
      <w:color w:val="1D6792"/>
    </w:rPr>
  </w:style>
  <w:style w:type="character" w:customStyle="1" w:styleId="Heading2Char">
    <w:name w:val="Heading 2 Char"/>
    <w:basedOn w:val="DefaultParagraphFont"/>
    <w:link w:val="Heading2"/>
    <w:uiPriority w:val="9"/>
    <w:rsid w:val="00501EEE"/>
    <w:rPr>
      <w:i/>
      <w:color w:val="971D20"/>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LEO0M4rcAOQ2lZfQt0O3xoYsgw==">CgMxLjAyDmguYzg3cTBtcnFobWxuOAByITFkaXdacXpIYVhmOVhfM2l3SF9WbHNfOVB6QTRMRTYzUw==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311</Words>
  <Characters>1577</Characters>
  <Application>Microsoft Office Word</Application>
  <DocSecurity>0</DocSecurity>
  <Lines>92</Lines>
  <Paragraphs>23</Paragraphs>
  <ScaleCrop>false</ScaleCrop>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McLeod Porter, Delma</dc:creator>
  <cp:lastModifiedBy>McLeod Porter, Delma</cp:lastModifiedBy>
  <cp:revision>2</cp:revision>
  <dcterms:created xsi:type="dcterms:W3CDTF">2026-01-22T13:45:00Z</dcterms:created>
  <dcterms:modified xsi:type="dcterms:W3CDTF">2026-01-22T13:45:00Z</dcterms:modified>
</cp:coreProperties>
</file>