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4DDC2" w14:textId="77777777" w:rsidR="007E0A95" w:rsidRDefault="00993740">
      <w:r>
        <w:rPr>
          <w:b/>
          <w:bCs/>
          <w:smallCaps/>
          <w:sz w:val="32"/>
          <w:szCs w:val="32"/>
        </w:rPr>
        <w:t xml:space="preserve">PRONOUN REVIEW PROMPTS: GUIDE AND ANSWER KEY </w:t>
      </w:r>
    </w:p>
    <w:p w14:paraId="0EEC2848" w14:textId="77777777" w:rsidR="007E0A95" w:rsidRDefault="007E0A95"/>
    <w:p w14:paraId="14D20C9A" w14:textId="77777777" w:rsidR="007E0A95" w:rsidRDefault="00993740">
      <w:pPr>
        <w:numPr>
          <w:ilvl w:val="0"/>
          <w:numId w:val="1"/>
        </w:numPr>
        <w:spacing w:after="240" w:line="240" w:lineRule="auto"/>
        <w:ind w:left="270" w:hanging="270"/>
        <w:rPr>
          <w:color w:val="000000"/>
        </w:rPr>
      </w:pPr>
      <w:r>
        <w:rPr>
          <w:color w:val="000000"/>
        </w:rPr>
        <w:t>When someone visits Paris for the first time, you should see the Eiffel Tower. </w:t>
      </w:r>
    </w:p>
    <w:p w14:paraId="593A3D7F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ab/>
      </w:r>
      <w:r>
        <w:rPr>
          <w:b/>
          <w:bCs/>
          <w:color w:val="971D20"/>
        </w:rPr>
        <w:t>Pronoun shift error</w:t>
      </w:r>
      <w:r>
        <w:rPr>
          <w:color w:val="000000"/>
        </w:rPr>
        <w:t>. "Someone" → "</w:t>
      </w:r>
      <w:proofErr w:type="gramStart"/>
      <w:r>
        <w:rPr>
          <w:color w:val="000000"/>
        </w:rPr>
        <w:t>you</w:t>
      </w:r>
      <w:proofErr w:type="gramEnd"/>
      <w:r>
        <w:rPr>
          <w:color w:val="000000"/>
        </w:rPr>
        <w:t>" shifts from third to second person. Fix: "When someone visits Paris for the first time, they should see the Eiffel Tower."</w:t>
      </w:r>
    </w:p>
    <w:p w14:paraId="2A560AE7" w14:textId="0C91F0CE" w:rsidR="007E0A95" w:rsidRDefault="00993740">
      <w:pPr>
        <w:spacing w:after="240" w:line="240" w:lineRule="auto"/>
        <w:rPr>
          <w:color w:val="000000"/>
        </w:rPr>
      </w:pPr>
      <w:r>
        <w:t>2</w:t>
      </w:r>
      <w:r w:rsidR="00516F3C">
        <w:t>. The</w:t>
      </w:r>
      <w:r>
        <w:rPr>
          <w:color w:val="000000"/>
        </w:rPr>
        <w:t xml:space="preserve"> committee members voiced their concerns about the new policy.</w:t>
      </w:r>
    </w:p>
    <w:p w14:paraId="41ED0A9F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ab/>
      </w:r>
      <w:r>
        <w:rPr>
          <w:b/>
          <w:bCs/>
          <w:color w:val="971D20"/>
        </w:rPr>
        <w:t>Correct</w:t>
      </w:r>
      <w:r>
        <w:rPr>
          <w:color w:val="000000"/>
        </w:rPr>
        <w:t xml:space="preserve">. Plural "members" </w:t>
      </w:r>
      <w:proofErr w:type="gramStart"/>
      <w:r>
        <w:rPr>
          <w:color w:val="000000"/>
        </w:rPr>
        <w:t>agrees</w:t>
      </w:r>
      <w:proofErr w:type="gramEnd"/>
      <w:r>
        <w:rPr>
          <w:color w:val="000000"/>
        </w:rPr>
        <w:t xml:space="preserve"> with plural "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>."</w:t>
      </w:r>
    </w:p>
    <w:p w14:paraId="3DBD5346" w14:textId="23839D53" w:rsidR="007E0A95" w:rsidRDefault="00993740">
      <w:pPr>
        <w:spacing w:after="240" w:line="240" w:lineRule="auto"/>
        <w:rPr>
          <w:color w:val="000000"/>
        </w:rPr>
      </w:pPr>
      <w:r>
        <w:t>3</w:t>
      </w:r>
      <w:r w:rsidR="00516F3C">
        <w:t>. When</w:t>
      </w:r>
      <w:r>
        <w:rPr>
          <w:color w:val="000000"/>
        </w:rPr>
        <w:t xml:space="preserve"> you read the instructions carefully, one can avoid making simple mistakes.</w:t>
      </w:r>
    </w:p>
    <w:p w14:paraId="23307248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color w:val="000000"/>
        </w:rPr>
        <w:tab/>
      </w:r>
      <w:r>
        <w:rPr>
          <w:b/>
          <w:bCs/>
          <w:color w:val="971D20"/>
        </w:rPr>
        <w:t>Pronoun shift error</w:t>
      </w:r>
      <w:r>
        <w:rPr>
          <w:color w:val="000000"/>
        </w:rPr>
        <w:t>. "You" → "one" shifts from second to third person. Fix: "When you read the instructions carefully, you can avoid making simple mistakes."</w:t>
      </w:r>
    </w:p>
    <w:p w14:paraId="149D036F" w14:textId="7A02F55F" w:rsidR="007E0A95" w:rsidRDefault="00993740">
      <w:pPr>
        <w:spacing w:after="0" w:line="240" w:lineRule="auto"/>
        <w:rPr>
          <w:color w:val="000000"/>
        </w:rPr>
      </w:pPr>
      <w:r>
        <w:t>4</w:t>
      </w:r>
      <w:r w:rsidR="00516F3C">
        <w:t>. Each</w:t>
      </w:r>
      <w:r>
        <w:rPr>
          <w:color w:val="000000"/>
        </w:rPr>
        <w:t xml:space="preserve"> of the students submitted their application before the deadline.</w:t>
      </w:r>
    </w:p>
    <w:p w14:paraId="6699738B" w14:textId="77777777" w:rsidR="007E0A95" w:rsidRDefault="007E0A95">
      <w:pPr>
        <w:spacing w:after="0" w:line="240" w:lineRule="auto"/>
        <w:ind w:left="270" w:hanging="270"/>
        <w:rPr>
          <w:color w:val="000000"/>
        </w:rPr>
      </w:pPr>
    </w:p>
    <w:p w14:paraId="27F27A82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color w:val="000000"/>
        </w:rPr>
        <w:tab/>
      </w:r>
      <w:r>
        <w:rPr>
          <w:b/>
          <w:bCs/>
          <w:color w:val="971D20"/>
        </w:rPr>
        <w:t>Agreement error</w:t>
      </w:r>
      <w:r>
        <w:rPr>
          <w:color w:val="000000"/>
        </w:rPr>
        <w:t>. "Each" is singular; "</w:t>
      </w:r>
      <w:proofErr w:type="gramStart"/>
      <w:r>
        <w:rPr>
          <w:color w:val="000000"/>
        </w:rPr>
        <w:t>their</w:t>
      </w:r>
      <w:proofErr w:type="gramEnd"/>
      <w:r>
        <w:rPr>
          <w:color w:val="000000"/>
        </w:rPr>
        <w:t>" is plural. Fix: "Each of the students submitted his or her application before the deadline."</w:t>
      </w:r>
    </w:p>
    <w:p w14:paraId="1C528CFE" w14:textId="1AE40CC4" w:rsidR="007E0A95" w:rsidRDefault="00993740">
      <w:pPr>
        <w:spacing w:after="0" w:line="240" w:lineRule="auto"/>
        <w:rPr>
          <w:color w:val="000000"/>
        </w:rPr>
      </w:pPr>
      <w:r>
        <w:t>5</w:t>
      </w:r>
      <w:r w:rsidR="00516F3C">
        <w:t>. Every</w:t>
      </w:r>
      <w:r>
        <w:rPr>
          <w:color w:val="000000"/>
        </w:rPr>
        <w:t xml:space="preserve"> doctor must renew his license every two years.</w:t>
      </w:r>
    </w:p>
    <w:p w14:paraId="25F7B5DB" w14:textId="77777777" w:rsidR="007E0A95" w:rsidRDefault="007E0A95">
      <w:pPr>
        <w:spacing w:after="0" w:line="240" w:lineRule="auto"/>
        <w:ind w:left="270" w:hanging="270"/>
        <w:rPr>
          <w:color w:val="000000"/>
        </w:rPr>
      </w:pPr>
    </w:p>
    <w:p w14:paraId="2B085446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color w:val="000000"/>
        </w:rPr>
        <w:tab/>
      </w:r>
      <w:r>
        <w:rPr>
          <w:b/>
          <w:bCs/>
          <w:color w:val="971D20"/>
        </w:rPr>
        <w:t xml:space="preserve">Non-inclusive </w:t>
      </w:r>
      <w:proofErr w:type="gramStart"/>
      <w:r>
        <w:rPr>
          <w:b/>
          <w:bCs/>
          <w:color w:val="971D20"/>
        </w:rPr>
        <w:t>pronoun</w:t>
      </w:r>
      <w:proofErr w:type="gramEnd"/>
      <w:r>
        <w:rPr>
          <w:color w:val="000000"/>
        </w:rPr>
        <w:t>. "His" excludes female doctors. Fix: "Every doctor must renew his or her license every two years."</w:t>
      </w:r>
    </w:p>
    <w:p w14:paraId="7995C05E" w14:textId="3839B632" w:rsidR="007E0A95" w:rsidRDefault="00993740">
      <w:pPr>
        <w:spacing w:after="0" w:line="240" w:lineRule="auto"/>
        <w:rPr>
          <w:color w:val="000000"/>
        </w:rPr>
      </w:pPr>
      <w:r>
        <w:t>6</w:t>
      </w:r>
      <w:r w:rsidR="00516F3C">
        <w:t>. In</w:t>
      </w:r>
      <w:r>
        <w:rPr>
          <w:color w:val="000000"/>
        </w:rPr>
        <w:t xml:space="preserve"> the novel, it describes a world where technology controls every aspect of daily life. </w:t>
      </w:r>
    </w:p>
    <w:p w14:paraId="0101C62C" w14:textId="77777777" w:rsidR="007E0A95" w:rsidRDefault="007E0A95">
      <w:pPr>
        <w:spacing w:after="0" w:line="240" w:lineRule="auto"/>
        <w:ind w:left="270" w:hanging="270"/>
        <w:rPr>
          <w:color w:val="000000"/>
        </w:rPr>
      </w:pPr>
    </w:p>
    <w:p w14:paraId="3C1C2861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color w:val="000000"/>
        </w:rPr>
        <w:tab/>
      </w:r>
      <w:r>
        <w:rPr>
          <w:b/>
          <w:bCs/>
          <w:color w:val="971D20"/>
        </w:rPr>
        <w:t>Missing/vague antecedent</w:t>
      </w:r>
      <w:r>
        <w:rPr>
          <w:color w:val="000000"/>
        </w:rPr>
        <w:t>. "It" has no clear referent. Fix: "The novel describes a world where technology controls every aspect of daily life."</w:t>
      </w:r>
    </w:p>
    <w:p w14:paraId="1F45D307" w14:textId="77777777" w:rsidR="007E0A95" w:rsidRDefault="00993740">
      <w:pPr>
        <w:spacing w:after="0" w:line="240" w:lineRule="auto"/>
        <w:rPr>
          <w:color w:val="000000"/>
        </w:rPr>
      </w:pPr>
      <w:r>
        <w:t xml:space="preserve">7. </w:t>
      </w:r>
      <w:r>
        <w:rPr>
          <w:color w:val="000000"/>
        </w:rPr>
        <w:t>The documentary follows three travelers as they adjust to life in America.</w:t>
      </w:r>
    </w:p>
    <w:p w14:paraId="54BD84EA" w14:textId="77777777" w:rsidR="007E0A95" w:rsidRDefault="007E0A95">
      <w:pPr>
        <w:spacing w:after="0" w:line="240" w:lineRule="auto"/>
        <w:rPr>
          <w:color w:val="000000"/>
        </w:rPr>
      </w:pPr>
    </w:p>
    <w:p w14:paraId="05A0E8E4" w14:textId="77777777" w:rsidR="007E0A95" w:rsidRDefault="00993740">
      <w:pPr>
        <w:spacing w:after="240" w:line="240" w:lineRule="auto"/>
        <w:ind w:left="270" w:hanging="270"/>
        <w:rPr>
          <w:rFonts w:ascii="Times New Roman" w:eastAsia="Times New Roman" w:hAnsi="Times New Roman" w:cs="Times New Roman"/>
        </w:rPr>
      </w:pPr>
      <w:r>
        <w:rPr>
          <w:color w:val="000000"/>
        </w:rPr>
        <w:tab/>
      </w:r>
      <w:r>
        <w:rPr>
          <w:b/>
          <w:bCs/>
          <w:color w:val="971D20"/>
        </w:rPr>
        <w:t>Correct</w:t>
      </w:r>
      <w:r>
        <w:rPr>
          <w:color w:val="000000"/>
        </w:rPr>
        <w:t>. Plural "travelers" agrees with plural "they."</w:t>
      </w:r>
    </w:p>
    <w:p w14:paraId="09132B2E" w14:textId="77777777" w:rsidR="007E0A95" w:rsidRDefault="00993740">
      <w:pPr>
        <w:spacing w:after="240" w:line="240" w:lineRule="auto"/>
        <w:rPr>
          <w:color w:val="000000"/>
        </w:rPr>
      </w:pPr>
      <w:r>
        <w:t xml:space="preserve">8. </w:t>
      </w:r>
      <w:proofErr w:type="gramStart"/>
      <w:r>
        <w:rPr>
          <w:color w:val="000000"/>
        </w:rPr>
        <w:t>Both of the sisters</w:t>
      </w:r>
      <w:proofErr w:type="gramEnd"/>
      <w:r>
        <w:rPr>
          <w:color w:val="000000"/>
        </w:rPr>
        <w:t xml:space="preserve"> brought their friends to the party.</w:t>
      </w:r>
    </w:p>
    <w:p w14:paraId="3F6C279A" w14:textId="77777777" w:rsidR="007E0A95" w:rsidRDefault="00993740">
      <w:pPr>
        <w:spacing w:after="240" w:line="240" w:lineRule="auto"/>
        <w:ind w:left="270" w:hanging="270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971D20"/>
        </w:rPr>
        <w:t>Correct</w:t>
      </w:r>
      <w:r>
        <w:rPr>
          <w:color w:val="000000"/>
        </w:rPr>
        <w:t>. Plural "sisters" agrees with plural "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>."</w:t>
      </w:r>
    </w:p>
    <w:sectPr w:rsidR="007E0A95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E4767" w14:textId="77777777" w:rsidR="00993740" w:rsidRDefault="00993740">
      <w:pPr>
        <w:spacing w:after="0" w:line="240" w:lineRule="auto"/>
      </w:pPr>
      <w:r>
        <w:separator/>
      </w:r>
    </w:p>
  </w:endnote>
  <w:endnote w:type="continuationSeparator" w:id="0">
    <w:p w14:paraId="34C086B2" w14:textId="77777777" w:rsidR="00993740" w:rsidRDefault="0099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DA943-1A9B-42BD-B271-C3FF17856002}"/>
    <w:embedBold r:id="rId2" w:fontKey="{98BB735A-6FBA-4428-9CD8-DBFEF03AFF0A}"/>
    <w:embedItalic r:id="rId3" w:fontKey="{F969B279-D29C-40EF-BD43-309B8F4C1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1460230-7A03-40CC-8DF8-168A5AF7A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C7C73" w14:textId="77777777" w:rsidR="007E0A95" w:rsidRDefault="0099374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A736266" wp14:editId="7792C1FC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428E611" wp14:editId="400F0E64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7E19B" w14:textId="77777777" w:rsidR="007E0A95" w:rsidRDefault="0099374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CONNECT THE DOTS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b="0" l="0" r="0" t="0"/>
              <wp:wrapNone/>
              <wp:docPr id="184959305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4819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A4D1C" w14:textId="77777777" w:rsidR="00993740" w:rsidRDefault="00993740">
      <w:pPr>
        <w:spacing w:after="0" w:line="240" w:lineRule="auto"/>
      </w:pPr>
      <w:r>
        <w:separator/>
      </w:r>
    </w:p>
  </w:footnote>
  <w:footnote w:type="continuationSeparator" w:id="0">
    <w:p w14:paraId="378E6EE9" w14:textId="77777777" w:rsidR="00993740" w:rsidRDefault="00993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47A11"/>
    <w:multiLevelType w:val="multilevel"/>
    <w:tmpl w:val="6602E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 w16cid:durableId="996037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A95"/>
    <w:rsid w:val="004F4481"/>
    <w:rsid w:val="00516F3C"/>
    <w:rsid w:val="007E0A95"/>
    <w:rsid w:val="0099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ACBC7"/>
  <w15:docId w15:val="{511BE01C-6D9E-44E2-A2D1-03698540D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VTivWY1B6AWOBmagSKyt5divA==">CgMxLjA4AHIhMWxmSEhyWUJQWUdiMW04RzRKTFB2RW1CcW9SNHBydGp0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1293</Characters>
  <Application>Microsoft Office Word</Application>
  <DocSecurity>0</DocSecurity>
  <Lines>27</Lines>
  <Paragraphs>20</Paragraphs>
  <ScaleCrop>false</ScaleCrop>
  <Company>University of Oklahoma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2026-01-22T15:12:00Z</dcterms:created>
  <dcterms:modified xsi:type="dcterms:W3CDTF">2026-01-22T15:12:00Z</dcterms:modified>
</cp:coreProperties>
</file>