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35E" w14:textId="5A36696C" w:rsidR="00DC1CA0" w:rsidRPr="00072D23" w:rsidRDefault="000271D9" w:rsidP="00924F21">
      <w:pPr>
        <w:pStyle w:val="Title"/>
        <w:spacing w:line="240" w:lineRule="auto"/>
      </w:pPr>
      <w:r>
        <w:t xml:space="preserve">four clauses chart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0271D9" w14:paraId="10918181" w14:textId="77777777" w:rsidTr="000271D9">
        <w:tc>
          <w:tcPr>
            <w:tcW w:w="6475" w:type="dxa"/>
          </w:tcPr>
          <w:p w14:paraId="6271EB37" w14:textId="77777777" w:rsidR="000271D9" w:rsidRDefault="000271D9" w:rsidP="000271D9">
            <w:pPr>
              <w:pStyle w:val="Heading1"/>
            </w:pPr>
            <w:r>
              <w:t>Three-Fifths Clause</w:t>
            </w:r>
          </w:p>
          <w:p w14:paraId="500792C0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03B9FEF6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14B00A14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70FC8205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16AF0743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1208F7A1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7F29CCD2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36619A18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7C816C23" w14:textId="3C8A00D6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5CB26F8D" w14:textId="374ACCD1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0484F083" w14:textId="361F21FD" w:rsidR="000271D9" w:rsidRDefault="000271D9" w:rsidP="00924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840E82" wp14:editId="452321BE">
                      <wp:simplePos x="0" y="0"/>
                      <wp:positionH relativeFrom="column">
                        <wp:posOffset>3027045</wp:posOffset>
                      </wp:positionH>
                      <wp:positionV relativeFrom="paragraph">
                        <wp:posOffset>133350</wp:posOffset>
                      </wp:positionV>
                      <wp:extent cx="2057400" cy="762000"/>
                      <wp:effectExtent l="0" t="0" r="0" b="0"/>
                      <wp:wrapNone/>
                      <wp:docPr id="747564237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740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147F51" w14:textId="596ADA28" w:rsidR="000271D9" w:rsidRPr="000271D9" w:rsidRDefault="000271D9" w:rsidP="000271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0271D9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How did the Constitution maintain and protect the institution of slavery?</w:t>
                                  </w:r>
                                </w:p>
                                <w:p w14:paraId="7B33CC2C" w14:textId="77777777" w:rsidR="000271D9" w:rsidRDefault="000271D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840E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38.35pt;margin-top:10.5pt;width:162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" fillcolor="#285781 [3205]" stroked="f" strokeweight=".5pt">
                      <v:textbox>
                        <w:txbxContent>
                          <w:p w14:paraId="69147F51" w14:textId="596ADA28" w:rsidR="000271D9" w:rsidRPr="000271D9" w:rsidRDefault="000271D9" w:rsidP="000271D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271D9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How did the Constitution maintain and protect the institution of slavery?</w:t>
                            </w:r>
                          </w:p>
                          <w:p w14:paraId="7B33CC2C" w14:textId="77777777" w:rsidR="000271D9" w:rsidRDefault="000271D9"/>
                        </w:txbxContent>
                      </v:textbox>
                    </v:shape>
                  </w:pict>
                </mc:Fallback>
              </mc:AlternateContent>
            </w:r>
          </w:p>
          <w:p w14:paraId="5BEBF020" w14:textId="5B2F06A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2E3D5A85" w14:textId="7C7EF2C9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75" w:type="dxa"/>
          </w:tcPr>
          <w:p w14:paraId="02C66807" w14:textId="2412F800" w:rsidR="000271D9" w:rsidRDefault="000271D9" w:rsidP="000271D9">
            <w:pPr>
              <w:pStyle w:val="Heading1"/>
              <w:jc w:val="right"/>
            </w:pPr>
            <w:r>
              <w:t>Electoral College Clause</w:t>
            </w:r>
          </w:p>
        </w:tc>
      </w:tr>
      <w:tr w:rsidR="000271D9" w14:paraId="17EB025B" w14:textId="77777777" w:rsidTr="000271D9">
        <w:tc>
          <w:tcPr>
            <w:tcW w:w="6475" w:type="dxa"/>
          </w:tcPr>
          <w:p w14:paraId="06BD9957" w14:textId="33648C39" w:rsidR="000271D9" w:rsidRDefault="000271D9" w:rsidP="000271D9">
            <w:pPr>
              <w:pStyle w:val="Heading1"/>
            </w:pPr>
            <w:r>
              <w:t>Slave Trade Clause</w:t>
            </w:r>
          </w:p>
          <w:p w14:paraId="2EA07FF4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2967FDF5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5F796D9E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55B84D5A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301D9442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05EEAF8F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5B676731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67ADF236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6FED9B77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78A22273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3AD22A4C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34489DAD" w14:textId="7777777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  <w:p w14:paraId="3921E4BE" w14:textId="5BD5A7B7" w:rsidR="000271D9" w:rsidRDefault="000271D9" w:rsidP="00924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75" w:type="dxa"/>
          </w:tcPr>
          <w:p w14:paraId="64512450" w14:textId="4BA04AD6" w:rsidR="000271D9" w:rsidRDefault="000271D9" w:rsidP="000271D9">
            <w:pPr>
              <w:pStyle w:val="Heading1"/>
              <w:jc w:val="right"/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F00B79" wp14:editId="4BA0838D">
                      <wp:simplePos x="0" y="0"/>
                      <wp:positionH relativeFrom="column">
                        <wp:posOffset>-1325880</wp:posOffset>
                      </wp:positionH>
                      <wp:positionV relativeFrom="paragraph">
                        <wp:posOffset>-757555</wp:posOffset>
                      </wp:positionV>
                      <wp:extent cx="2603500" cy="1524000"/>
                      <wp:effectExtent l="0" t="0" r="12700" b="12700"/>
                      <wp:wrapNone/>
                      <wp:docPr id="1404302199" name="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3500" cy="15240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A1E146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Connector 2" o:spid="_x0000_s1026" type="#_x0000_t120" style="position:absolute;margin-left:-104.4pt;margin-top:-59.65pt;width:20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" fillcolor="#285781 [3205]" strokecolor="#06141d [484]" strokeweight="1pt">
                      <v:stroke joinstyle="miter"/>
                    </v:shape>
                  </w:pict>
                </mc:Fallback>
              </mc:AlternateContent>
            </w:r>
            <w:r>
              <w:t>Fugitive Slave Clause</w:t>
            </w:r>
          </w:p>
        </w:tc>
      </w:tr>
    </w:tbl>
    <w:p w14:paraId="219B23B8" w14:textId="174BD575" w:rsidR="001B5BA6" w:rsidRPr="00DC1CA0" w:rsidRDefault="001B5BA6" w:rsidP="000271D9">
      <w:pPr>
        <w:spacing w:line="240" w:lineRule="auto"/>
      </w:pPr>
    </w:p>
    <w:sectPr w:rsidR="001B5BA6" w:rsidRPr="00DC1CA0" w:rsidSect="000271D9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1F614" w14:textId="77777777" w:rsidR="00B31E2C" w:rsidRDefault="00B31E2C" w:rsidP="00DC1CA0">
      <w:r>
        <w:separator/>
      </w:r>
    </w:p>
  </w:endnote>
  <w:endnote w:type="continuationSeparator" w:id="0">
    <w:p w14:paraId="48A901DD" w14:textId="77777777" w:rsidR="00B31E2C" w:rsidRDefault="00B31E2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26697221" w:rsidR="00DC1CA0" w:rsidRPr="00304DC6" w:rsidRDefault="000271D9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2C45358D">
              <wp:simplePos x="0" y="0"/>
              <wp:positionH relativeFrom="column">
                <wp:posOffset>4300220</wp:posOffset>
              </wp:positionH>
              <wp:positionV relativeFrom="paragraph">
                <wp:posOffset>-177165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15BA71C5" w:rsidR="009F0B2E" w:rsidRPr="008C5074" w:rsidRDefault="000271D9" w:rsidP="008C5074">
                          <w:pPr>
                            <w:pStyle w:val="Footer"/>
                          </w:pPr>
                          <w:r>
                            <w:t>slavery in the constitution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38.6pt;margin-top:-13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1oA4St4AAAAMAQAADwAAAAAAAAAAAAAAAAB0BAAAZHJzL2Rvd25yZXYueG1sUEsF&#10;BgAAAAAEAAQA8wAAAH8FAAAAAA==&#10;" filled="f" stroked="f" strokeweight=".5pt">
              <v:textbox style="mso-fit-shape-to-text:t">
                <w:txbxContent>
                  <w:p w14:paraId="5C77DB63" w14:textId="15BA71C5" w:rsidR="009F0B2E" w:rsidRPr="008C5074" w:rsidRDefault="000271D9" w:rsidP="008C5074">
                    <w:pPr>
                      <w:pStyle w:val="Footer"/>
                    </w:pPr>
                    <w:r>
                      <w:t>slavery in the constitution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4303F0A9">
          <wp:simplePos x="0" y="0"/>
          <wp:positionH relativeFrom="column">
            <wp:posOffset>4202430</wp:posOffset>
          </wp:positionH>
          <wp:positionV relativeFrom="paragraph">
            <wp:posOffset>-130175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15AA8" w14:textId="77777777" w:rsidR="00B31E2C" w:rsidRDefault="00B31E2C" w:rsidP="00DC1CA0">
      <w:r>
        <w:separator/>
      </w:r>
    </w:p>
  </w:footnote>
  <w:footnote w:type="continuationSeparator" w:id="0">
    <w:p w14:paraId="06A07C60" w14:textId="77777777" w:rsidR="00B31E2C" w:rsidRDefault="00B31E2C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271D9"/>
    <w:rsid w:val="00044307"/>
    <w:rsid w:val="00072D23"/>
    <w:rsid w:val="000C7623"/>
    <w:rsid w:val="001B5BA6"/>
    <w:rsid w:val="001F4EB4"/>
    <w:rsid w:val="002040D8"/>
    <w:rsid w:val="00222C7A"/>
    <w:rsid w:val="00245200"/>
    <w:rsid w:val="00266D0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C6668"/>
    <w:rsid w:val="005E3EB2"/>
    <w:rsid w:val="005F40DD"/>
    <w:rsid w:val="006C5B24"/>
    <w:rsid w:val="006E2654"/>
    <w:rsid w:val="006F637F"/>
    <w:rsid w:val="007472DB"/>
    <w:rsid w:val="00782F44"/>
    <w:rsid w:val="007A5710"/>
    <w:rsid w:val="00843190"/>
    <w:rsid w:val="008C5074"/>
    <w:rsid w:val="008E31E6"/>
    <w:rsid w:val="008F712F"/>
    <w:rsid w:val="009112D3"/>
    <w:rsid w:val="00914680"/>
    <w:rsid w:val="00924F21"/>
    <w:rsid w:val="00966A4C"/>
    <w:rsid w:val="00976B6A"/>
    <w:rsid w:val="00977E3D"/>
    <w:rsid w:val="009A5045"/>
    <w:rsid w:val="009A7873"/>
    <w:rsid w:val="009F0B2E"/>
    <w:rsid w:val="00A1673F"/>
    <w:rsid w:val="00AF213D"/>
    <w:rsid w:val="00B31E2C"/>
    <w:rsid w:val="00B51E44"/>
    <w:rsid w:val="00BD7B9F"/>
    <w:rsid w:val="00C43388"/>
    <w:rsid w:val="00CE2E34"/>
    <w:rsid w:val="00CF4EFB"/>
    <w:rsid w:val="00D72955"/>
    <w:rsid w:val="00D760BA"/>
    <w:rsid w:val="00DC1CA0"/>
    <w:rsid w:val="00E26CEB"/>
    <w:rsid w:val="00E326C3"/>
    <w:rsid w:val="00E45663"/>
    <w:rsid w:val="00E46C11"/>
    <w:rsid w:val="00EA2AF9"/>
    <w:rsid w:val="00EB6E7A"/>
    <w:rsid w:val="00ED5126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ED5126"/>
  </w:style>
  <w:style w:type="paragraph" w:styleId="Heading1">
    <w:name w:val="heading 1"/>
    <w:basedOn w:val="Normal"/>
    <w:next w:val="Normal"/>
    <w:link w:val="Heading1Char"/>
    <w:uiPriority w:val="9"/>
    <w:qFormat/>
    <w:rsid w:val="00924F21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4F21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24F21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24F21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F21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ED512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D5126"/>
  </w:style>
  <w:style w:type="character" w:customStyle="1" w:styleId="Heading1Char">
    <w:name w:val="Heading 1 Char"/>
    <w:basedOn w:val="DefaultParagraphFont"/>
    <w:link w:val="Heading1"/>
    <w:uiPriority w:val="9"/>
    <w:rsid w:val="00924F21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24F21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24F21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24F21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F21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F21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F21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F21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F21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24F21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24F21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24F21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24F2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24F21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2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24F21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24F21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F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4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F2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24F21"/>
    <w:pPr>
      <w:ind w:left="720"/>
      <w:contextualSpacing/>
    </w:pPr>
  </w:style>
  <w:style w:type="paragraph" w:customStyle="1" w:styleId="AnswerKey">
    <w:name w:val="Answer Key"/>
    <w:basedOn w:val="Normal"/>
    <w:qFormat/>
    <w:rsid w:val="00924F21"/>
    <w:rPr>
      <w:color w:val="D30F7F" w:themeColor="accent5"/>
    </w:rPr>
  </w:style>
  <w:style w:type="table" w:styleId="TableGrid">
    <w:name w:val="Table Grid"/>
    <w:basedOn w:val="TableNormal"/>
    <w:uiPriority w:val="39"/>
    <w:rsid w:val="00027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Slavery in the Constitution</dc:title>
  <dc:subject/>
  <dc:creator>K20 Center</dc:creator>
  <cp:keywords/>
  <dc:description/>
  <cp:lastModifiedBy>Stone, Aster</cp:lastModifiedBy>
  <cp:revision>2</cp:revision>
  <cp:lastPrinted>2026-01-27T16:48:00Z</cp:lastPrinted>
  <dcterms:created xsi:type="dcterms:W3CDTF">2026-06-23T14:15:00Z</dcterms:created>
  <dcterms:modified xsi:type="dcterms:W3CDTF">2026-06-23T14:15:00Z</dcterms:modified>
  <cp:category/>
</cp:coreProperties>
</file>