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A6BDF8" w14:textId="0845090B" w:rsidR="00446C13" w:rsidRPr="00DC7A6D" w:rsidRDefault="00D93496" w:rsidP="00DC7A6D">
      <w:pPr>
        <w:pStyle w:val="Title"/>
      </w:pPr>
      <w:r>
        <w:t>ACADEMIC VOCABULARY CARDS</w:t>
      </w:r>
    </w:p>
    <w:p w14:paraId="3A8B8FCA" w14:textId="1EA67BD5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C148D3" w14:paraId="75A2CECF" w14:textId="77777777" w:rsidTr="00B93C5E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FBE444" w14:textId="6AEAE445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 w:rsidRPr="007625BC">
              <w:rPr>
                <w:sz w:val="48"/>
                <w:szCs w:val="48"/>
              </w:rPr>
              <w:t>Homozygous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70EF8D" w14:textId="71C832CF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 w:rsidRPr="007625BC">
              <w:rPr>
                <w:sz w:val="48"/>
                <w:szCs w:val="48"/>
              </w:rPr>
              <w:t>Heterozygous</w:t>
            </w:r>
          </w:p>
        </w:tc>
      </w:tr>
      <w:tr w:rsidR="00C148D3" w14:paraId="376F7A74" w14:textId="77777777" w:rsidTr="00B93C5E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7A4A58" w14:textId="3391CCDA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Gene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82E3F2" w14:textId="03757644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Alleles</w:t>
            </w:r>
          </w:p>
        </w:tc>
      </w:tr>
      <w:tr w:rsidR="00C148D3" w14:paraId="3DC5F4DB" w14:textId="77777777" w:rsidTr="00B93C5E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B9B50D" w14:textId="096779B5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Punnett Square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635BCF" w14:textId="44F8EF3B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Heredity</w:t>
            </w:r>
          </w:p>
        </w:tc>
      </w:tr>
      <w:tr w:rsidR="00C148D3" w14:paraId="7991549E" w14:textId="77777777" w:rsidTr="00B93C5E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613440" w14:textId="7315F1C4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Dominant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1E3984" w14:textId="111BCD6C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Recessive</w:t>
            </w:r>
          </w:p>
        </w:tc>
      </w:tr>
      <w:tr w:rsidR="00C148D3" w14:paraId="7D571EED" w14:textId="77777777" w:rsidTr="00B93C5E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814F8E" w14:textId="2D0C86AC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mRNA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D5DB9E" w14:textId="049F8D42" w:rsidR="00C148D3" w:rsidRPr="007625BC" w:rsidRDefault="007625BC" w:rsidP="00B93C5E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DNA</w:t>
            </w:r>
          </w:p>
        </w:tc>
      </w:tr>
    </w:tbl>
    <w:p w14:paraId="0DCB77D8" w14:textId="2AC66274" w:rsidR="00FC4E2C" w:rsidRDefault="00FC4E2C" w:rsidP="00D406ED">
      <w:pPr>
        <w:pStyle w:val="Heading1"/>
      </w:pPr>
    </w:p>
    <w:p w14:paraId="29259F19" w14:textId="77777777" w:rsidR="00EE282B" w:rsidRDefault="00EE282B" w:rsidP="00EE282B"/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EE282B" w14:paraId="22F58677" w14:textId="77777777" w:rsidTr="00084347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F4FD5D" w14:textId="01F2B22C" w:rsidR="00EE282B" w:rsidRDefault="00E105AC" w:rsidP="00084347">
            <w:pPr>
              <w:pStyle w:val="TableData"/>
              <w:jc w:val="center"/>
            </w:pPr>
            <w:r w:rsidRPr="00E105AC">
              <w:lastRenderedPageBreak/>
              <w:t>having different alleles for a trait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A8CE0C" w14:textId="27109762" w:rsidR="00EE282B" w:rsidRDefault="00147D51" w:rsidP="00084347">
            <w:pPr>
              <w:pStyle w:val="TableData"/>
              <w:jc w:val="center"/>
            </w:pPr>
            <w:r w:rsidRPr="00147D51">
              <w:t>having the same alleles for a trait</w:t>
            </w:r>
          </w:p>
        </w:tc>
      </w:tr>
      <w:tr w:rsidR="00EE282B" w14:paraId="53E06C60" w14:textId="77777777" w:rsidTr="00084347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34507B" w14:textId="3FBEA9DF" w:rsidR="00EE282B" w:rsidRDefault="000E1975" w:rsidP="00084347">
            <w:pPr>
              <w:pStyle w:val="TableData"/>
              <w:jc w:val="center"/>
            </w:pPr>
            <w:r w:rsidRPr="000E1975">
              <w:t>different forms of the same gene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062F0" w14:textId="358C588D" w:rsidR="00EE282B" w:rsidRDefault="004C3C2A" w:rsidP="00084347">
            <w:pPr>
              <w:pStyle w:val="TableData"/>
              <w:jc w:val="center"/>
            </w:pPr>
            <w:r w:rsidRPr="004C3C2A">
              <w:t>a section of DNA that codes for and thus controls a particular trait</w:t>
            </w:r>
          </w:p>
        </w:tc>
      </w:tr>
      <w:tr w:rsidR="00084347" w14:paraId="134F6E64" w14:textId="77777777" w:rsidTr="00084347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AA7AE3" w14:textId="7DB130C8" w:rsidR="00EE282B" w:rsidRDefault="00E962F6" w:rsidP="00084347">
            <w:pPr>
              <w:pStyle w:val="TableData"/>
              <w:jc w:val="center"/>
            </w:pPr>
            <w:r w:rsidRPr="00E962F6">
              <w:t>the passing of traits from parents to their offspring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393267" w14:textId="77E00263" w:rsidR="00EE282B" w:rsidRDefault="00091CAE" w:rsidP="0058729C">
            <w:pPr>
              <w:pStyle w:val="TableData"/>
              <w:jc w:val="center"/>
            </w:pPr>
            <w:r w:rsidRPr="00091CAE">
              <w:t>The chart used to determine the probability of the appearance of certain genotypes in the offspring resulting from a particular cross</w:t>
            </w:r>
          </w:p>
        </w:tc>
      </w:tr>
      <w:tr w:rsidR="00EE282B" w14:paraId="09CBAEB7" w14:textId="77777777" w:rsidTr="00084347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5E6BA1" w14:textId="77777777" w:rsidR="00084347" w:rsidRPr="00084347" w:rsidRDefault="00084347" w:rsidP="00084347">
            <w:pPr>
              <w:pStyle w:val="TableData"/>
              <w:jc w:val="center"/>
            </w:pPr>
            <w:r w:rsidRPr="00084347">
              <w:t>the trait that will be hidden when two</w:t>
            </w:r>
          </w:p>
          <w:p w14:paraId="694AA50D" w14:textId="15353AA1" w:rsidR="00EE282B" w:rsidRDefault="00084347" w:rsidP="00084347">
            <w:pPr>
              <w:pStyle w:val="TableData"/>
              <w:jc w:val="center"/>
            </w:pPr>
            <w:r w:rsidRPr="00084347">
              <w:t>different alleles are inherited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507F0" w14:textId="77777777" w:rsidR="00565CC9" w:rsidRPr="00565CC9" w:rsidRDefault="00565CC9" w:rsidP="00565CC9">
            <w:pPr>
              <w:pStyle w:val="TableData"/>
            </w:pPr>
            <w:r w:rsidRPr="00565CC9">
              <w:t xml:space="preserve">the trait that will be expressed when two </w:t>
            </w:r>
          </w:p>
          <w:p w14:paraId="6FAAE2CC" w14:textId="644E49E4" w:rsidR="00EE282B" w:rsidRDefault="00565CC9" w:rsidP="00565CC9">
            <w:pPr>
              <w:pStyle w:val="TableData"/>
              <w:jc w:val="center"/>
            </w:pPr>
            <w:r w:rsidRPr="00565CC9">
              <w:t>different alleles are inherited</w:t>
            </w:r>
          </w:p>
        </w:tc>
      </w:tr>
      <w:tr w:rsidR="006A379D" w14:paraId="4386898B" w14:textId="77777777" w:rsidTr="002347AD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FA46AB" w14:textId="6A78E3FA" w:rsidR="00EE282B" w:rsidRDefault="006A379D" w:rsidP="006A379D">
            <w:pPr>
              <w:pStyle w:val="TableData"/>
              <w:jc w:val="center"/>
            </w:pPr>
            <w:r w:rsidRPr="006A379D">
              <w:t>Deoxyribonucleic acid: self-replicating material</w:t>
            </w:r>
            <w:r>
              <w:t xml:space="preserve"> </w:t>
            </w:r>
            <w:r w:rsidRPr="006A379D">
              <w:t>present in every organism, main constituent of chromosomes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76040F" w14:textId="647E410B" w:rsidR="00EE282B" w:rsidRDefault="002347AD" w:rsidP="002347AD">
            <w:pPr>
              <w:pStyle w:val="TableData"/>
              <w:jc w:val="center"/>
            </w:pPr>
            <w:r w:rsidRPr="002347AD">
              <w:t>Messenger ribonucleic acid: form of RNA</w:t>
            </w:r>
            <w:r>
              <w:t xml:space="preserve"> </w:t>
            </w:r>
            <w:r w:rsidRPr="002347AD">
              <w:t>responsible for transcribing DNA in the nucleus</w:t>
            </w:r>
            <w:r>
              <w:t xml:space="preserve"> </w:t>
            </w:r>
            <w:r w:rsidRPr="002347AD">
              <w:t>to the ribosome in the cytoplasm of the cell</w:t>
            </w:r>
            <w:r>
              <w:t xml:space="preserve"> </w:t>
            </w:r>
            <w:r w:rsidRPr="002347AD">
              <w:t>(outside the nucleus)</w:t>
            </w:r>
          </w:p>
        </w:tc>
      </w:tr>
    </w:tbl>
    <w:p w14:paraId="1A6CB8A9" w14:textId="77777777" w:rsidR="00EE282B" w:rsidRDefault="00EE282B" w:rsidP="00EE282B">
      <w:pPr>
        <w:pStyle w:val="BodyText"/>
      </w:pPr>
    </w:p>
    <w:p w14:paraId="0D4623E9" w14:textId="77777777" w:rsidR="00EE282B" w:rsidRDefault="00EE282B" w:rsidP="00EE282B">
      <w:pPr>
        <w:pStyle w:val="BodyText"/>
      </w:pPr>
    </w:p>
    <w:p w14:paraId="5F02202F" w14:textId="77777777" w:rsidR="00EE282B" w:rsidRDefault="00EE282B" w:rsidP="00EE282B">
      <w:pPr>
        <w:pStyle w:val="BodyText"/>
      </w:pPr>
    </w:p>
    <w:p w14:paraId="702AEF90" w14:textId="77777777" w:rsidR="00EE282B" w:rsidRDefault="00EE282B" w:rsidP="00EE282B">
      <w:pPr>
        <w:pStyle w:val="BodyText"/>
      </w:pPr>
    </w:p>
    <w:p w14:paraId="2E49BF45" w14:textId="77777777" w:rsidR="00EE282B" w:rsidRDefault="00EE282B" w:rsidP="00EE282B">
      <w:pPr>
        <w:pStyle w:val="BodyText"/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EE282B" w14:paraId="30872D88" w14:textId="77777777" w:rsidTr="00B92EC4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3932A" w14:textId="1DF81954" w:rsidR="00EE282B" w:rsidRPr="00B92EC4" w:rsidRDefault="00B92EC4" w:rsidP="00B92EC4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Replication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F18BA6" w14:textId="19333BAA" w:rsidR="00EE282B" w:rsidRPr="00B92EC4" w:rsidRDefault="00B92EC4" w:rsidP="00B92EC4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Transcription</w:t>
            </w:r>
          </w:p>
        </w:tc>
      </w:tr>
      <w:tr w:rsidR="00EE282B" w14:paraId="43C0B1E5" w14:textId="77777777" w:rsidTr="00B92EC4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EA8629" w14:textId="0C69676A" w:rsidR="00EE282B" w:rsidRPr="00B92EC4" w:rsidRDefault="00B92EC4" w:rsidP="00B92EC4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Translation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299EDF" w14:textId="22808287" w:rsidR="00EE282B" w:rsidRPr="00B92EC4" w:rsidRDefault="00B92EC4" w:rsidP="00B92EC4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Protein</w:t>
            </w:r>
          </w:p>
        </w:tc>
      </w:tr>
      <w:tr w:rsidR="00EE282B" w14:paraId="6E1E54EA" w14:textId="77777777" w:rsidTr="00B92EC4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7572B6" w14:textId="430E0DE9" w:rsidR="00EE282B" w:rsidRPr="00B92EC4" w:rsidRDefault="00B92EC4" w:rsidP="00B92EC4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Amino acids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BE85C2" w14:textId="492CF385" w:rsidR="00EE282B" w:rsidRPr="00B92EC4" w:rsidRDefault="00B92EC4" w:rsidP="00B92EC4">
            <w:pPr>
              <w:pStyle w:val="TableData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Gene</w:t>
            </w:r>
          </w:p>
        </w:tc>
      </w:tr>
    </w:tbl>
    <w:p w14:paraId="2CAEF396" w14:textId="77777777" w:rsidR="00EE282B" w:rsidRDefault="00EE282B" w:rsidP="00EE282B">
      <w:pPr>
        <w:pStyle w:val="BodyText"/>
      </w:pPr>
    </w:p>
    <w:p w14:paraId="6B6EF00C" w14:textId="77777777" w:rsidR="00EE282B" w:rsidRDefault="00EE282B" w:rsidP="00EE282B">
      <w:pPr>
        <w:pStyle w:val="BodyText"/>
      </w:pPr>
    </w:p>
    <w:p w14:paraId="7049322F" w14:textId="77777777" w:rsidR="00EE282B" w:rsidRDefault="00EE282B" w:rsidP="00EE282B">
      <w:pPr>
        <w:pStyle w:val="BodyText"/>
      </w:pPr>
    </w:p>
    <w:p w14:paraId="6ADFA7EC" w14:textId="77777777" w:rsidR="00EE282B" w:rsidRDefault="00EE282B" w:rsidP="00EE282B">
      <w:pPr>
        <w:pStyle w:val="BodyText"/>
      </w:pPr>
    </w:p>
    <w:p w14:paraId="1A0EDE8A" w14:textId="77777777" w:rsidR="00B92EC4" w:rsidRDefault="00B92EC4" w:rsidP="00EE282B">
      <w:pPr>
        <w:pStyle w:val="BodyText"/>
      </w:pPr>
    </w:p>
    <w:p w14:paraId="7F2DDB75" w14:textId="77777777" w:rsidR="00B92EC4" w:rsidRDefault="00B92EC4" w:rsidP="00EE282B">
      <w:pPr>
        <w:pStyle w:val="BodyText"/>
      </w:pPr>
    </w:p>
    <w:p w14:paraId="173956D9" w14:textId="77777777" w:rsidR="00B92EC4" w:rsidRDefault="00B92EC4" w:rsidP="00EE282B">
      <w:pPr>
        <w:pStyle w:val="BodyText"/>
      </w:pPr>
    </w:p>
    <w:p w14:paraId="6FBC73CD" w14:textId="77777777" w:rsidR="00B92EC4" w:rsidRDefault="00B92EC4" w:rsidP="00EE282B">
      <w:pPr>
        <w:pStyle w:val="BodyText"/>
      </w:pPr>
    </w:p>
    <w:p w14:paraId="2021C26D" w14:textId="77777777" w:rsidR="00B92EC4" w:rsidRDefault="00B92EC4" w:rsidP="00EE282B">
      <w:pPr>
        <w:pStyle w:val="BodyText"/>
      </w:pPr>
    </w:p>
    <w:p w14:paraId="4787729D" w14:textId="77777777" w:rsidR="00EE282B" w:rsidRDefault="00EE282B" w:rsidP="00EE282B">
      <w:pPr>
        <w:pStyle w:val="BodyText"/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3B77D1" w14:paraId="7A48FF71" w14:textId="77777777" w:rsidTr="003B77D1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529753" w14:textId="163D4518" w:rsidR="00EE282B" w:rsidRDefault="00C572FF" w:rsidP="0058729C">
            <w:pPr>
              <w:pStyle w:val="TableData"/>
              <w:jc w:val="center"/>
            </w:pPr>
            <w:r w:rsidRPr="00C572FF">
              <w:lastRenderedPageBreak/>
              <w:t>Process of taking the shortened replicated</w:t>
            </w:r>
            <w:r w:rsidR="0058729C">
              <w:t xml:space="preserve"> </w:t>
            </w:r>
            <w:r w:rsidRPr="00C572FF">
              <w:t>portion of DNA to prepare it for transport</w:t>
            </w:r>
            <w:r w:rsidR="0058729C">
              <w:t xml:space="preserve"> </w:t>
            </w:r>
            <w:r w:rsidRPr="00C572FF">
              <w:t>out of the nucleus (thymine is replaced with uracil)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84449C" w14:textId="2B482D53" w:rsidR="00EE282B" w:rsidRDefault="003B77D1" w:rsidP="0058729C">
            <w:pPr>
              <w:pStyle w:val="TableData"/>
              <w:jc w:val="center"/>
            </w:pPr>
            <w:r w:rsidRPr="003B77D1">
              <w:t>Process of DNA unzipping and making an</w:t>
            </w:r>
            <w:r w:rsidR="0058729C">
              <w:t xml:space="preserve"> </w:t>
            </w:r>
            <w:r w:rsidRPr="003B77D1">
              <w:t>exact copy of a shortened portion of the</w:t>
            </w:r>
            <w:r w:rsidR="0058729C">
              <w:t xml:space="preserve"> </w:t>
            </w:r>
            <w:r w:rsidRPr="003B77D1">
              <w:t>DNA using complimentary bases</w:t>
            </w:r>
            <w:r w:rsidR="0058729C">
              <w:t xml:space="preserve"> </w:t>
            </w:r>
            <w:r w:rsidRPr="003B77D1">
              <w:t>(preparatory step for transcription)</w:t>
            </w:r>
          </w:p>
        </w:tc>
      </w:tr>
      <w:tr w:rsidR="002C20F3" w14:paraId="459153BF" w14:textId="77777777" w:rsidTr="002C20F3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7C8C1C" w14:textId="2AA21150" w:rsidR="00EE282B" w:rsidRDefault="002B43E3" w:rsidP="0058729C">
            <w:pPr>
              <w:pStyle w:val="TableData"/>
              <w:jc w:val="center"/>
            </w:pPr>
            <w:r w:rsidRPr="002B43E3">
              <w:t>Folded chain of amino acids</w:t>
            </w:r>
            <w:r>
              <w:t>—</w:t>
            </w:r>
            <w:r w:rsidRPr="002B43E3">
              <w:t>carry out</w:t>
            </w:r>
            <w:r w:rsidR="0058729C">
              <w:t xml:space="preserve"> </w:t>
            </w:r>
            <w:r w:rsidRPr="002B43E3">
              <w:t>functions of life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17E3F8" w14:textId="514DF05E" w:rsidR="00EE282B" w:rsidRDefault="00F114E7" w:rsidP="0058729C">
            <w:pPr>
              <w:pStyle w:val="TableData"/>
              <w:jc w:val="center"/>
            </w:pPr>
            <w:r w:rsidRPr="00F114E7">
              <w:t>Process of using codons/anticodons to begin</w:t>
            </w:r>
            <w:r w:rsidR="0058729C">
              <w:t xml:space="preserve"> </w:t>
            </w:r>
            <w:r w:rsidRPr="00F114E7">
              <w:t>forming a chain of amino acids</w:t>
            </w:r>
          </w:p>
        </w:tc>
      </w:tr>
      <w:tr w:rsidR="007D6C39" w14:paraId="24248039" w14:textId="77777777" w:rsidTr="007D6C39">
        <w:trPr>
          <w:trHeight w:val="1872"/>
        </w:trPr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469821" w14:textId="018C7202" w:rsidR="00EE282B" w:rsidRDefault="002C20F3" w:rsidP="0058729C">
            <w:pPr>
              <w:pStyle w:val="TableData"/>
              <w:jc w:val="center"/>
            </w:pPr>
            <w:r w:rsidRPr="002C20F3">
              <w:t>a section of DNA that codes for and thus</w:t>
            </w:r>
            <w:r w:rsidR="0058729C">
              <w:t xml:space="preserve"> </w:t>
            </w:r>
            <w:r w:rsidRPr="002C20F3">
              <w:t>controls a particular trait</w:t>
            </w:r>
          </w:p>
        </w:tc>
        <w:tc>
          <w:tcPr>
            <w:tcW w:w="4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4730B5" w14:textId="76B10493" w:rsidR="00EE282B" w:rsidRDefault="007D6C39" w:rsidP="0058729C">
            <w:pPr>
              <w:pStyle w:val="TableData"/>
              <w:jc w:val="center"/>
            </w:pPr>
            <w:r w:rsidRPr="007D6C39">
              <w:t>Made of three base nucleotides</w:t>
            </w:r>
            <w:r w:rsidR="00E17B5F">
              <w:t>;</w:t>
            </w:r>
            <w:r w:rsidR="003A31F3">
              <w:t xml:space="preserve"> </w:t>
            </w:r>
            <w:r w:rsidRPr="007D6C39">
              <w:t xml:space="preserve"> when</w:t>
            </w:r>
            <w:r w:rsidR="0058729C">
              <w:t xml:space="preserve"> </w:t>
            </w:r>
            <w:r w:rsidRPr="007D6C39">
              <w:t>assembled, linked, and folded properly</w:t>
            </w:r>
            <w:r w:rsidR="0058729C">
              <w:t xml:space="preserve"> </w:t>
            </w:r>
            <w:r w:rsidRPr="007D6C39">
              <w:t>make up proteins</w:t>
            </w:r>
          </w:p>
        </w:tc>
      </w:tr>
    </w:tbl>
    <w:p w14:paraId="144D235E" w14:textId="77777777" w:rsidR="00EE282B" w:rsidRPr="00EE282B" w:rsidRDefault="00EE282B" w:rsidP="00EE282B">
      <w:pPr>
        <w:pStyle w:val="BodyText"/>
      </w:pPr>
    </w:p>
    <w:sectPr w:rsidR="00EE282B" w:rsidRPr="00EE2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1BF8" w14:textId="77777777" w:rsidR="001A6FCF" w:rsidRDefault="001A6FCF" w:rsidP="00293785">
      <w:pPr>
        <w:spacing w:after="0" w:line="240" w:lineRule="auto"/>
      </w:pPr>
      <w:r>
        <w:separator/>
      </w:r>
    </w:p>
  </w:endnote>
  <w:endnote w:type="continuationSeparator" w:id="0">
    <w:p w14:paraId="42641D3C" w14:textId="77777777" w:rsidR="001A6FCF" w:rsidRDefault="001A6F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F6E1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17D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AA78D" wp14:editId="511A948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249B6" w14:textId="35FD5D4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968AD1AE5A814098DB2605E7709AE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406ED">
                                <w:t>Cystic Fibrosis: A DNA Case Study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AA7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66249B6" w14:textId="35FD5D4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968AD1AE5A814098DB2605E7709AE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406ED">
                          <w:t>Cystic Fibrosis: A DNA Case Study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C0E3C0" wp14:editId="19EDF50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76F3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95C1" w14:textId="77777777" w:rsidR="001A6FCF" w:rsidRDefault="001A6FCF" w:rsidP="00293785">
      <w:pPr>
        <w:spacing w:after="0" w:line="240" w:lineRule="auto"/>
      </w:pPr>
      <w:r>
        <w:separator/>
      </w:r>
    </w:p>
  </w:footnote>
  <w:footnote w:type="continuationSeparator" w:id="0">
    <w:p w14:paraId="33299D6F" w14:textId="77777777" w:rsidR="001A6FCF" w:rsidRDefault="001A6F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2BFB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77AA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60FA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83"/>
    <w:rsid w:val="0004006F"/>
    <w:rsid w:val="00053775"/>
    <w:rsid w:val="0005619A"/>
    <w:rsid w:val="00084347"/>
    <w:rsid w:val="0008589D"/>
    <w:rsid w:val="00091CAE"/>
    <w:rsid w:val="000E1975"/>
    <w:rsid w:val="0011259B"/>
    <w:rsid w:val="00116FDD"/>
    <w:rsid w:val="00125621"/>
    <w:rsid w:val="00147D51"/>
    <w:rsid w:val="001A3324"/>
    <w:rsid w:val="001A6FCF"/>
    <w:rsid w:val="001A7919"/>
    <w:rsid w:val="001D0BBF"/>
    <w:rsid w:val="001E1F85"/>
    <w:rsid w:val="001F125D"/>
    <w:rsid w:val="002315DE"/>
    <w:rsid w:val="002345CC"/>
    <w:rsid w:val="002347AD"/>
    <w:rsid w:val="00293785"/>
    <w:rsid w:val="002B43E3"/>
    <w:rsid w:val="002C0879"/>
    <w:rsid w:val="002C20F3"/>
    <w:rsid w:val="002C37B4"/>
    <w:rsid w:val="0036040A"/>
    <w:rsid w:val="00397FA9"/>
    <w:rsid w:val="003A31F3"/>
    <w:rsid w:val="003A4482"/>
    <w:rsid w:val="003B77D1"/>
    <w:rsid w:val="003E3516"/>
    <w:rsid w:val="00433EFC"/>
    <w:rsid w:val="00446C13"/>
    <w:rsid w:val="004C3C2A"/>
    <w:rsid w:val="005078B4"/>
    <w:rsid w:val="0053328A"/>
    <w:rsid w:val="00540FC6"/>
    <w:rsid w:val="005511B6"/>
    <w:rsid w:val="00553C98"/>
    <w:rsid w:val="00565CC9"/>
    <w:rsid w:val="00566601"/>
    <w:rsid w:val="0058729C"/>
    <w:rsid w:val="005A7635"/>
    <w:rsid w:val="006010D7"/>
    <w:rsid w:val="006423F2"/>
    <w:rsid w:val="00645D7F"/>
    <w:rsid w:val="00656940"/>
    <w:rsid w:val="00665274"/>
    <w:rsid w:val="00666C03"/>
    <w:rsid w:val="00686126"/>
    <w:rsid w:val="00686DAB"/>
    <w:rsid w:val="006A379D"/>
    <w:rsid w:val="006B4CC2"/>
    <w:rsid w:val="006E0EA0"/>
    <w:rsid w:val="006E1542"/>
    <w:rsid w:val="00721EA4"/>
    <w:rsid w:val="007236BB"/>
    <w:rsid w:val="007625BC"/>
    <w:rsid w:val="00797CB5"/>
    <w:rsid w:val="007A793F"/>
    <w:rsid w:val="007B055F"/>
    <w:rsid w:val="007C36E9"/>
    <w:rsid w:val="007D6C39"/>
    <w:rsid w:val="007E6F1D"/>
    <w:rsid w:val="00804D58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AF6A83"/>
    <w:rsid w:val="00B3475F"/>
    <w:rsid w:val="00B92DBF"/>
    <w:rsid w:val="00B92EC4"/>
    <w:rsid w:val="00B93C5E"/>
    <w:rsid w:val="00BA5A85"/>
    <w:rsid w:val="00BD119F"/>
    <w:rsid w:val="00C148D3"/>
    <w:rsid w:val="00C572F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406ED"/>
    <w:rsid w:val="00D626EB"/>
    <w:rsid w:val="00D6541C"/>
    <w:rsid w:val="00D93496"/>
    <w:rsid w:val="00DC1267"/>
    <w:rsid w:val="00DC7A6D"/>
    <w:rsid w:val="00E105AC"/>
    <w:rsid w:val="00E17B5F"/>
    <w:rsid w:val="00E43680"/>
    <w:rsid w:val="00E61E47"/>
    <w:rsid w:val="00E962F6"/>
    <w:rsid w:val="00ED24C8"/>
    <w:rsid w:val="00EE2561"/>
    <w:rsid w:val="00EE282B"/>
    <w:rsid w:val="00EE74EB"/>
    <w:rsid w:val="00F114E7"/>
    <w:rsid w:val="00F377E2"/>
    <w:rsid w:val="00F50748"/>
    <w:rsid w:val="00F72D02"/>
    <w:rsid w:val="00F77736"/>
    <w:rsid w:val="00FC4D3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2033F"/>
  <w15:docId w15:val="{74E7DB88-BEB9-7944-81C7-FED0E45D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968AD1AE5A814098DB2605E770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0C0C-F1E7-0541-8D95-98A7F0FEC7D5}"/>
      </w:docPartPr>
      <w:docPartBody>
        <w:p w:rsidR="00000000" w:rsidRDefault="00000000">
          <w:pPr>
            <w:pStyle w:val="19968AD1AE5A814098DB2605E7709AE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BA"/>
    <w:rsid w:val="00362BBA"/>
    <w:rsid w:val="00D6541C"/>
    <w:rsid w:val="00F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968AD1AE5A814098DB2605E7709AE6">
    <w:name w:val="19968AD1AE5A814098DB2605E7709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39</TotalTime>
  <Pages>4</Pages>
  <Words>265</Words>
  <Characters>1301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Cystic Fibrosis</vt:lpstr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Cystic Fibrosis: A DNA Case Study</dc:title>
  <dc:subject/>
  <dc:creator>K20 Center</dc:creator>
  <cp:keywords/>
  <dc:description/>
  <cp:lastModifiedBy>Moharram, Jehanne</cp:lastModifiedBy>
  <cp:revision>30</cp:revision>
  <cp:lastPrinted>2016-07-14T14:08:00Z</cp:lastPrinted>
  <dcterms:created xsi:type="dcterms:W3CDTF">2024-11-27T14:24:00Z</dcterms:created>
  <dcterms:modified xsi:type="dcterms:W3CDTF">2024-11-27T16:03:00Z</dcterms:modified>
  <cp:category/>
</cp:coreProperties>
</file>