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E17" w14:textId="77777777" w:rsidR="006E3FE9" w:rsidRDefault="00000000">
      <w:pPr>
        <w:pStyle w:val="Title"/>
        <w:rPr>
          <w:rFonts w:ascii="Arial" w:eastAsia="Arial" w:hAnsi="Arial" w:cs="Arial"/>
          <w:sz w:val="26"/>
          <w:szCs w:val="26"/>
        </w:rPr>
      </w:pPr>
      <w:r>
        <w:t>ACT WRITING PROMPT </w:t>
      </w:r>
    </w:p>
    <w:p w14:paraId="17EC6F4F" w14:textId="77777777" w:rsidR="006E3FE9" w:rsidRDefault="00000000">
      <w:pPr>
        <w:spacing w:after="0" w:line="276" w:lineRule="auto"/>
        <w:jc w:val="center"/>
        <w:rPr>
          <w:b/>
        </w:rPr>
      </w:pPr>
      <w:r>
        <w:rPr>
          <w:b/>
        </w:rPr>
        <w:t>Elephant Extinction</w:t>
      </w:r>
    </w:p>
    <w:p w14:paraId="425CF2FF" w14:textId="1DDC3426" w:rsidR="006E3FE9" w:rsidRDefault="00000000">
      <w:pPr>
        <w:spacing w:before="240" w:after="240" w:line="276" w:lineRule="auto"/>
      </w:pPr>
      <w:r>
        <w:t>Elephants, one of the most iconic and intelligent species on Earth, are facing rapid population declines due to habitat destruction, poaching, and climate change. Some experts argue that unless human behavior shifts dramatically—through stronger conservation laws, reduced demand for ivory, and better protection of natural habitats—elephants could become extinct within the century. Others believe that existing efforts are sufficient</w:t>
      </w:r>
      <w:r w:rsidR="002C0B28">
        <w:t>,</w:t>
      </w:r>
      <w:r>
        <w:t xml:space="preserve"> or that the survival of elephants should not outweigh economic or development priorities.</w:t>
      </w:r>
    </w:p>
    <w:tbl>
      <w:tblPr>
        <w:tblStyle w:val="a"/>
        <w:tblW w:w="948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0"/>
        <w:gridCol w:w="3160"/>
        <w:gridCol w:w="3160"/>
      </w:tblGrid>
      <w:tr w:rsidR="006E3FE9" w14:paraId="5B05D117" w14:textId="77777777">
        <w:trPr>
          <w:trHeight w:val="470"/>
          <w:tblHeader/>
        </w:trPr>
        <w:tc>
          <w:tcPr>
            <w:tcW w:w="9480" w:type="dxa"/>
            <w:gridSpan w:val="3"/>
            <w:shd w:val="clear" w:color="auto" w:fill="275781"/>
            <w:tcMar>
              <w:top w:w="115" w:type="dxa"/>
              <w:left w:w="115" w:type="dxa"/>
              <w:bottom w:w="115" w:type="dxa"/>
              <w:right w:w="115" w:type="dxa"/>
            </w:tcMar>
            <w:vAlign w:val="center"/>
          </w:tcPr>
          <w:p w14:paraId="02E30A11" w14:textId="77777777" w:rsidR="006E3FE9" w:rsidRDefault="00000000">
            <w:pPr>
              <w:spacing w:after="0"/>
              <w:jc w:val="center"/>
              <w:rPr>
                <w:rFonts w:ascii="Times New Roman" w:eastAsia="Times New Roman" w:hAnsi="Times New Roman" w:cs="Times New Roman"/>
                <w:b/>
                <w:color w:val="FFFFFF"/>
              </w:rPr>
            </w:pPr>
            <w:r>
              <w:rPr>
                <w:b/>
                <w:color w:val="FFFFFF"/>
              </w:rPr>
              <w:t>Read and carefully consider the following perspectives. Each suggests a different way to view the issue of human responsibility in elephant conservation.</w:t>
            </w:r>
          </w:p>
        </w:tc>
      </w:tr>
      <w:tr w:rsidR="006E3FE9" w14:paraId="03E2C8ED" w14:textId="77777777">
        <w:tc>
          <w:tcPr>
            <w:tcW w:w="3160" w:type="dxa"/>
            <w:shd w:val="clear" w:color="auto" w:fill="D5EBF9"/>
            <w:tcMar>
              <w:top w:w="115" w:type="dxa"/>
              <w:left w:w="115" w:type="dxa"/>
              <w:bottom w:w="115" w:type="dxa"/>
              <w:right w:w="115" w:type="dxa"/>
            </w:tcMar>
            <w:vAlign w:val="center"/>
          </w:tcPr>
          <w:p w14:paraId="093351ED" w14:textId="77777777" w:rsidR="006E3FE9" w:rsidRDefault="00000000">
            <w:pPr>
              <w:spacing w:after="0" w:line="276" w:lineRule="auto"/>
              <w:rPr>
                <w:sz w:val="26"/>
                <w:szCs w:val="26"/>
              </w:rPr>
            </w:pPr>
            <w:r>
              <w:rPr>
                <w:b/>
              </w:rPr>
              <w:t>Perspective One:</w:t>
            </w:r>
          </w:p>
        </w:tc>
        <w:tc>
          <w:tcPr>
            <w:tcW w:w="3160" w:type="dxa"/>
            <w:shd w:val="clear" w:color="auto" w:fill="D5EBF9"/>
            <w:tcMar>
              <w:top w:w="115" w:type="dxa"/>
              <w:left w:w="115" w:type="dxa"/>
              <w:bottom w:w="115" w:type="dxa"/>
              <w:right w:w="115" w:type="dxa"/>
            </w:tcMar>
            <w:vAlign w:val="center"/>
          </w:tcPr>
          <w:p w14:paraId="10DAB12A" w14:textId="77777777" w:rsidR="006E3FE9" w:rsidRDefault="00000000">
            <w:pPr>
              <w:spacing w:after="0"/>
              <w:rPr>
                <w:rFonts w:ascii="Times New Roman" w:eastAsia="Times New Roman" w:hAnsi="Times New Roman" w:cs="Times New Roman"/>
              </w:rPr>
            </w:pPr>
            <w:r>
              <w:rPr>
                <w:b/>
              </w:rPr>
              <w:t>Perspective Two:</w:t>
            </w:r>
          </w:p>
        </w:tc>
        <w:tc>
          <w:tcPr>
            <w:tcW w:w="3160" w:type="dxa"/>
            <w:shd w:val="clear" w:color="auto" w:fill="D5EBF9"/>
            <w:tcMar>
              <w:top w:w="115" w:type="dxa"/>
              <w:left w:w="115" w:type="dxa"/>
              <w:bottom w:w="115" w:type="dxa"/>
              <w:right w:w="115" w:type="dxa"/>
            </w:tcMar>
            <w:vAlign w:val="center"/>
          </w:tcPr>
          <w:p w14:paraId="30CB5759" w14:textId="77777777" w:rsidR="006E3FE9" w:rsidRDefault="00000000">
            <w:pPr>
              <w:spacing w:after="0" w:line="276" w:lineRule="auto"/>
            </w:pPr>
            <w:r>
              <w:rPr>
                <w:b/>
              </w:rPr>
              <w:t>Perspective Three:</w:t>
            </w:r>
          </w:p>
        </w:tc>
      </w:tr>
      <w:tr w:rsidR="006E3FE9" w14:paraId="60E1A48C" w14:textId="77777777">
        <w:trPr>
          <w:trHeight w:val="289"/>
        </w:trPr>
        <w:tc>
          <w:tcPr>
            <w:tcW w:w="3160" w:type="dxa"/>
            <w:tcMar>
              <w:top w:w="115" w:type="dxa"/>
              <w:left w:w="115" w:type="dxa"/>
              <w:bottom w:w="115" w:type="dxa"/>
              <w:right w:w="115" w:type="dxa"/>
            </w:tcMar>
            <w:vAlign w:val="center"/>
          </w:tcPr>
          <w:p w14:paraId="2E42EC8A" w14:textId="77777777" w:rsidR="006E3FE9" w:rsidRDefault="00000000">
            <w:pPr>
              <w:spacing w:after="0" w:line="276" w:lineRule="auto"/>
              <w:rPr>
                <w:sz w:val="26"/>
                <w:szCs w:val="26"/>
              </w:rPr>
            </w:pPr>
            <w:r>
              <w:t>Humans must make major lifestyle and policy changes—including banning ivory trade, reducing deforestation, and investing in conservation. Without these urgent changes, elephants will not survive.</w:t>
            </w:r>
          </w:p>
        </w:tc>
        <w:tc>
          <w:tcPr>
            <w:tcW w:w="3160" w:type="dxa"/>
            <w:tcMar>
              <w:top w:w="115" w:type="dxa"/>
              <w:left w:w="115" w:type="dxa"/>
              <w:bottom w:w="115" w:type="dxa"/>
              <w:right w:w="115" w:type="dxa"/>
            </w:tcMar>
            <w:vAlign w:val="center"/>
          </w:tcPr>
          <w:p w14:paraId="587925B3" w14:textId="77777777" w:rsidR="006E3FE9" w:rsidRDefault="00000000">
            <w:pPr>
              <w:spacing w:after="0" w:line="276" w:lineRule="auto"/>
            </w:pPr>
            <w:r>
              <w:t>While human activity has harmed elephant populations, current laws and conservation efforts are improving. Instead of expecting drastic changes, we should focus on enforcing and refining existing programs.</w:t>
            </w:r>
          </w:p>
        </w:tc>
        <w:tc>
          <w:tcPr>
            <w:tcW w:w="3160" w:type="dxa"/>
            <w:tcMar>
              <w:top w:w="115" w:type="dxa"/>
              <w:left w:w="115" w:type="dxa"/>
              <w:bottom w:w="115" w:type="dxa"/>
              <w:right w:w="115" w:type="dxa"/>
            </w:tcMar>
            <w:vAlign w:val="center"/>
          </w:tcPr>
          <w:p w14:paraId="3AA82D61" w14:textId="77777777" w:rsidR="006E3FE9" w:rsidRDefault="00000000">
            <w:pPr>
              <w:spacing w:after="0" w:line="276" w:lineRule="auto"/>
            </w:pPr>
            <w:r>
              <w:t>The focus on elephants is emotionally driven and distracts from larger human concerns like poverty and economic development. Saving elephants should not come at the expense of human progress.</w:t>
            </w:r>
          </w:p>
        </w:tc>
      </w:tr>
    </w:tbl>
    <w:p w14:paraId="4B72858C" w14:textId="77777777" w:rsidR="006E3FE9" w:rsidRDefault="006E3FE9">
      <w:pPr>
        <w:spacing w:before="240" w:after="240" w:line="276" w:lineRule="auto"/>
        <w:rPr>
          <w:rFonts w:ascii="Arial" w:eastAsia="Arial" w:hAnsi="Arial" w:cs="Arial"/>
          <w:b/>
          <w:sz w:val="22"/>
          <w:szCs w:val="22"/>
        </w:rPr>
      </w:pPr>
    </w:p>
    <w:p w14:paraId="037A1AEA" w14:textId="77777777" w:rsidR="006E3FE9" w:rsidRPr="00F61148" w:rsidRDefault="00000000">
      <w:pPr>
        <w:spacing w:before="240" w:after="240" w:line="276" w:lineRule="auto"/>
        <w:rPr>
          <w:rFonts w:asciiTheme="majorHAnsi" w:eastAsia="Arial" w:hAnsiTheme="majorHAnsi" w:cstheme="majorHAnsi"/>
          <w:b/>
        </w:rPr>
      </w:pPr>
      <w:r w:rsidRPr="00F61148">
        <w:rPr>
          <w:rFonts w:asciiTheme="majorHAnsi" w:eastAsia="Arial" w:hAnsiTheme="majorHAnsi" w:cstheme="majorHAnsi"/>
          <w:b/>
        </w:rPr>
        <w:t>Essay Task:</w:t>
      </w:r>
      <w:r w:rsidRPr="00F61148">
        <w:rPr>
          <w:rFonts w:asciiTheme="majorHAnsi" w:eastAsia="Arial" w:hAnsiTheme="majorHAnsi" w:cstheme="majorHAnsi"/>
        </w:rPr>
        <w:t xml:space="preserve"> Write a unified, coherent essay in which you evaluate multiple perspectives on the statement: </w:t>
      </w:r>
      <w:r w:rsidRPr="00F61148">
        <w:rPr>
          <w:rFonts w:asciiTheme="majorHAnsi" w:eastAsia="Arial" w:hAnsiTheme="majorHAnsi" w:cstheme="majorHAnsi"/>
          <w:b/>
        </w:rPr>
        <w:t>"Elephants will not survive unless humans change their behaviors."</w:t>
      </w:r>
    </w:p>
    <w:p w14:paraId="7E672852" w14:textId="77777777" w:rsidR="006E3FE9" w:rsidRPr="00F61148" w:rsidRDefault="00000000">
      <w:pPr>
        <w:spacing w:before="240" w:after="240" w:line="276" w:lineRule="auto"/>
        <w:rPr>
          <w:rFonts w:asciiTheme="majorHAnsi" w:eastAsia="Arial" w:hAnsiTheme="majorHAnsi" w:cstheme="majorHAnsi"/>
        </w:rPr>
      </w:pPr>
      <w:r w:rsidRPr="00F61148">
        <w:rPr>
          <w:rFonts w:asciiTheme="majorHAnsi" w:eastAsia="Arial" w:hAnsiTheme="majorHAnsi" w:cstheme="majorHAnsi"/>
        </w:rPr>
        <w:t>In your essay, be sure to:</w:t>
      </w:r>
    </w:p>
    <w:p w14:paraId="5682BD29" w14:textId="77777777" w:rsidR="006E3FE9" w:rsidRPr="00F61148" w:rsidRDefault="00000000">
      <w:pPr>
        <w:numPr>
          <w:ilvl w:val="0"/>
          <w:numId w:val="1"/>
        </w:numPr>
        <w:spacing w:before="240" w:after="0" w:line="276" w:lineRule="auto"/>
        <w:rPr>
          <w:rFonts w:asciiTheme="majorHAnsi" w:eastAsia="Arial" w:hAnsiTheme="majorHAnsi" w:cstheme="majorHAnsi"/>
          <w:color w:val="000000"/>
        </w:rPr>
      </w:pPr>
      <w:r w:rsidRPr="00F61148">
        <w:rPr>
          <w:rFonts w:asciiTheme="majorHAnsi" w:eastAsia="Arial" w:hAnsiTheme="majorHAnsi" w:cstheme="majorHAnsi"/>
        </w:rPr>
        <w:t>clearly state your own perspective on the issue</w:t>
      </w:r>
    </w:p>
    <w:p w14:paraId="709FB2F8" w14:textId="77777777" w:rsidR="006E3FE9" w:rsidRPr="00F61148" w:rsidRDefault="00000000">
      <w:pPr>
        <w:numPr>
          <w:ilvl w:val="0"/>
          <w:numId w:val="1"/>
        </w:numPr>
        <w:spacing w:after="0" w:line="276" w:lineRule="auto"/>
        <w:rPr>
          <w:rFonts w:asciiTheme="majorHAnsi" w:eastAsia="Arial" w:hAnsiTheme="majorHAnsi" w:cstheme="majorHAnsi"/>
          <w:color w:val="000000"/>
        </w:rPr>
      </w:pPr>
      <w:r w:rsidRPr="00F61148">
        <w:rPr>
          <w:rFonts w:asciiTheme="majorHAnsi" w:eastAsia="Arial" w:hAnsiTheme="majorHAnsi" w:cstheme="majorHAnsi"/>
        </w:rPr>
        <w:t>analyze the relationship between your perspective and at least one other</w:t>
      </w:r>
    </w:p>
    <w:p w14:paraId="39A1D592" w14:textId="77777777" w:rsidR="006E3FE9" w:rsidRPr="00F61148" w:rsidRDefault="00000000">
      <w:pPr>
        <w:numPr>
          <w:ilvl w:val="0"/>
          <w:numId w:val="1"/>
        </w:numPr>
        <w:spacing w:after="240" w:line="276" w:lineRule="auto"/>
        <w:rPr>
          <w:rFonts w:asciiTheme="majorHAnsi" w:eastAsia="Arial" w:hAnsiTheme="majorHAnsi" w:cstheme="majorHAnsi"/>
          <w:color w:val="000000"/>
        </w:rPr>
      </w:pPr>
      <w:r w:rsidRPr="00F61148">
        <w:rPr>
          <w:rFonts w:asciiTheme="majorHAnsi" w:eastAsia="Arial" w:hAnsiTheme="majorHAnsi" w:cstheme="majorHAnsi"/>
        </w:rPr>
        <w:t>develop and support your ideas with logical reasoning and detailed examples</w:t>
      </w:r>
    </w:p>
    <w:p w14:paraId="108B1716" w14:textId="77777777" w:rsidR="006E3FE9" w:rsidRPr="00F61148" w:rsidRDefault="00000000">
      <w:pPr>
        <w:spacing w:before="240" w:after="240" w:line="276" w:lineRule="auto"/>
        <w:rPr>
          <w:rFonts w:asciiTheme="majorHAnsi" w:hAnsiTheme="majorHAnsi" w:cstheme="majorHAnsi"/>
        </w:rPr>
      </w:pPr>
      <w:r w:rsidRPr="00F61148">
        <w:rPr>
          <w:rFonts w:asciiTheme="majorHAnsi" w:eastAsia="Arial" w:hAnsiTheme="majorHAnsi" w:cstheme="majorHAnsi"/>
        </w:rPr>
        <w:t>Your perspective may be completely in agreement with one of the given ones, partially in agreement, or completely different.</w:t>
      </w:r>
    </w:p>
    <w:sectPr w:rsidR="006E3FE9" w:rsidRPr="00F611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E594" w14:textId="77777777" w:rsidR="00FF71EC" w:rsidRDefault="00FF71EC">
      <w:pPr>
        <w:spacing w:after="0" w:line="240" w:lineRule="auto"/>
      </w:pPr>
      <w:r>
        <w:separator/>
      </w:r>
    </w:p>
  </w:endnote>
  <w:endnote w:type="continuationSeparator" w:id="0">
    <w:p w14:paraId="6780B4CA" w14:textId="77777777" w:rsidR="00FF71EC" w:rsidRDefault="00FF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F533" w14:textId="77777777" w:rsidR="006E3FE9" w:rsidRDefault="006E3FE9">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310C" w14:textId="77C5F05C" w:rsidR="006E3FE9" w:rsidRDefault="005F7BAB">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50E4B836" wp14:editId="5A586E1E">
              <wp:simplePos x="0" y="0"/>
              <wp:positionH relativeFrom="column">
                <wp:posOffset>2908300</wp:posOffset>
              </wp:positionH>
              <wp:positionV relativeFrom="paragraph">
                <wp:posOffset>-218733</wp:posOffset>
              </wp:positionV>
              <wp:extent cx="2054225" cy="2844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054225" cy="284480"/>
                      </a:xfrm>
                      <a:prstGeom prst="rect">
                        <a:avLst/>
                      </a:prstGeom>
                      <a:noFill/>
                      <a:ln>
                        <a:noFill/>
                      </a:ln>
                    </wps:spPr>
                    <wps:txbx>
                      <w:txbxContent>
                        <w:p w14:paraId="34A48269" w14:textId="15AEA721" w:rsidR="006E3FE9" w:rsidRPr="005F7BAB" w:rsidRDefault="005F7BAB" w:rsidP="005F7BAB">
                          <w:pPr>
                            <w:pStyle w:val="Footer"/>
                          </w:pPr>
                          <w:fldSimple w:instr=" TITLE  \* MERGEFORMAT ">
                            <w:r>
                              <w:t>When Giants Disappear</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E4B836" id="Rectangle 1" o:spid="_x0000_s1026" style="position:absolute;margin-left:229pt;margin-top:-17.2pt;width:16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" filled="f" stroked="f">
              <v:textbox inset="2.53958mm,1.2694mm,2.53958mm,1.2694mm">
                <w:txbxContent>
                  <w:p w14:paraId="34A48269" w14:textId="15AEA721" w:rsidR="006E3FE9" w:rsidRPr="005F7BAB" w:rsidRDefault="005F7BAB" w:rsidP="005F7BAB">
                    <w:pPr>
                      <w:pStyle w:val="Footer"/>
                    </w:pPr>
                    <w:fldSimple w:instr=" TITLE  \* MERGEFORMAT ">
                      <w:r>
                        <w:t>When Giants Disappear</w:t>
                      </w:r>
                    </w:fldSimple>
                  </w:p>
                </w:txbxContent>
              </v:textbox>
              <w10:wrap type="square"/>
            </v:rect>
          </w:pict>
        </mc:Fallback>
      </mc:AlternateContent>
    </w:r>
    <w:r w:rsidR="005F02F4">
      <w:rPr>
        <w:noProof/>
      </w:rPr>
      <w:drawing>
        <wp:anchor distT="0" distB="0" distL="0" distR="0" simplePos="0" relativeHeight="251658240" behindDoc="1" locked="0" layoutInCell="1" hidden="0" allowOverlap="1" wp14:anchorId="35E199B1" wp14:editId="7FA2E0E5">
          <wp:simplePos x="0" y="0"/>
          <wp:positionH relativeFrom="column">
            <wp:posOffset>1040130</wp:posOffset>
          </wp:positionH>
          <wp:positionV relativeFrom="paragraph">
            <wp:posOffset>-226695</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5F02F4">
      <w:rPr>
        <w:b/>
        <w:color w:val="000000"/>
      </w:rPr>
      <w:tab/>
    </w:r>
    <w:r w:rsidR="005F02F4">
      <w:rPr>
        <w:b/>
        <w:color w:val="000000"/>
      </w:rPr>
      <w:tab/>
    </w:r>
    <w:r w:rsidR="005F02F4">
      <w:rPr>
        <w:b/>
        <w:color w:val="000000"/>
      </w:rPr>
      <w:tab/>
    </w:r>
    <w:r w:rsidR="005F02F4">
      <w:rPr>
        <w:b/>
        <w:color w:val="000000"/>
      </w:rPr>
      <w:tab/>
    </w:r>
    <w:r w:rsidR="005F02F4">
      <w:rPr>
        <w:b/>
        <w:color w:val="000000"/>
      </w:rPr>
      <w:tab/>
    </w:r>
    <w:r w:rsidR="005F02F4">
      <w:rPr>
        <w:b/>
        <w:color w:val="000000"/>
      </w:rPr>
      <w:tab/>
    </w:r>
    <w:r w:rsidR="005F02F4">
      <w:rPr>
        <w:b/>
        <w:color w:val="000000"/>
      </w:rPr>
      <w:tab/>
    </w:r>
    <w:r w:rsidR="005F02F4">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DCB3" w14:textId="77777777" w:rsidR="006E3FE9" w:rsidRDefault="006E3FE9">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EED4A" w14:textId="77777777" w:rsidR="00FF71EC" w:rsidRDefault="00FF71EC">
      <w:pPr>
        <w:spacing w:after="0" w:line="240" w:lineRule="auto"/>
      </w:pPr>
      <w:r>
        <w:separator/>
      </w:r>
    </w:p>
  </w:footnote>
  <w:footnote w:type="continuationSeparator" w:id="0">
    <w:p w14:paraId="32E6ADA0" w14:textId="77777777" w:rsidR="00FF71EC" w:rsidRDefault="00FF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0CBA" w14:textId="77777777" w:rsidR="006E3FE9" w:rsidRDefault="006E3FE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6C08" w14:textId="77777777" w:rsidR="006E3FE9" w:rsidRDefault="006E3FE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0A56" w14:textId="77777777" w:rsidR="006E3FE9" w:rsidRDefault="006E3FE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42B15"/>
    <w:multiLevelType w:val="multilevel"/>
    <w:tmpl w:val="FDB24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887707">
    <w:abstractNumId w:val="0"/>
  </w:num>
  <w:num w:numId="2" w16cid:durableId="1296905603">
    <w:abstractNumId w:val="3"/>
  </w:num>
  <w:num w:numId="3" w16cid:durableId="1771200790">
    <w:abstractNumId w:val="2"/>
  </w:num>
  <w:num w:numId="4" w16cid:durableId="72903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E9"/>
    <w:rsid w:val="00274311"/>
    <w:rsid w:val="002C0B28"/>
    <w:rsid w:val="002E3BFA"/>
    <w:rsid w:val="00307A4D"/>
    <w:rsid w:val="005B523D"/>
    <w:rsid w:val="005F02F4"/>
    <w:rsid w:val="005F7BAB"/>
    <w:rsid w:val="006D7A8E"/>
    <w:rsid w:val="006E3FE9"/>
    <w:rsid w:val="00D71501"/>
    <w:rsid w:val="00D73DA2"/>
    <w:rsid w:val="00ED7D4E"/>
    <w:rsid w:val="00F02788"/>
    <w:rsid w:val="00F61148"/>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D29F0"/>
  <w15:docId w15:val="{1D44AF63-5881-5E44-83A7-A9ACB037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F7BAB"/>
    <w:rPr>
      <w:rFonts w:eastAsiaTheme="minorHAnsi"/>
      <w:kern w:val="2"/>
      <w:lang w:val="en-US"/>
      <w14:ligatures w14:val="standardContextual"/>
    </w:rPr>
  </w:style>
  <w:style w:type="paragraph" w:styleId="Heading1">
    <w:name w:val="heading 1"/>
    <w:basedOn w:val="Normal"/>
    <w:next w:val="Normal"/>
    <w:link w:val="Heading1Char"/>
    <w:uiPriority w:val="9"/>
    <w:qFormat/>
    <w:rsid w:val="005F7BAB"/>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5F7BAB"/>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5F7BAB"/>
    <w:pPr>
      <w:outlineLvl w:val="2"/>
    </w:pPr>
    <w:rPr>
      <w:i/>
      <w:iCs/>
      <w:sz w:val="18"/>
      <w:szCs w:val="18"/>
    </w:rPr>
  </w:style>
  <w:style w:type="paragraph" w:styleId="Heading4">
    <w:name w:val="heading 4"/>
    <w:basedOn w:val="Footer"/>
    <w:next w:val="Normal"/>
    <w:link w:val="Heading4Char"/>
    <w:uiPriority w:val="9"/>
    <w:unhideWhenUsed/>
    <w:qFormat/>
    <w:rsid w:val="005F7BAB"/>
    <w:rPr>
      <w:b w:val="0"/>
      <w:bCs w:val="0"/>
    </w:rPr>
  </w:style>
  <w:style w:type="paragraph" w:styleId="Heading5">
    <w:name w:val="heading 5"/>
    <w:basedOn w:val="Normal"/>
    <w:next w:val="Normal"/>
    <w:link w:val="Heading5Char"/>
    <w:uiPriority w:val="9"/>
    <w:semiHidden/>
    <w:unhideWhenUsed/>
    <w:qFormat/>
    <w:rsid w:val="005F7BAB"/>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5F7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5F7B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BAB"/>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5F7BAB"/>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character" w:customStyle="1" w:styleId="Heading7Char">
    <w:name w:val="Heading 7 Char"/>
    <w:basedOn w:val="DefaultParagraphFont"/>
    <w:link w:val="Heading7"/>
    <w:uiPriority w:val="9"/>
    <w:semiHidden/>
    <w:rsid w:val="005F7BAB"/>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5F7BAB"/>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5F7BAB"/>
    <w:rPr>
      <w:rFonts w:eastAsiaTheme="majorEastAsia" w:cstheme="majorBidi"/>
      <w:color w:val="272727" w:themeColor="text1" w:themeTint="D8"/>
      <w:kern w:val="2"/>
      <w:lang w:val="en-US"/>
      <w14:ligatures w14:val="standardContextual"/>
    </w:rPr>
  </w:style>
  <w:style w:type="character" w:customStyle="1" w:styleId="Heading1Char">
    <w:name w:val="Heading 1 Char"/>
    <w:basedOn w:val="DefaultParagraphFont"/>
    <w:link w:val="Heading1"/>
    <w:uiPriority w:val="9"/>
    <w:rsid w:val="005F7BAB"/>
    <w:rPr>
      <w:rFonts w:eastAsia="Times New Roman"/>
      <w:b/>
      <w:bCs/>
      <w:color w:val="971D20" w:themeColor="accent3"/>
      <w:kern w:val="36"/>
      <w:lang w:val="en-US"/>
    </w:rPr>
  </w:style>
  <w:style w:type="character" w:customStyle="1" w:styleId="Heading2Char">
    <w:name w:val="Heading 2 Char"/>
    <w:basedOn w:val="DefaultParagraphFont"/>
    <w:link w:val="Heading2"/>
    <w:uiPriority w:val="9"/>
    <w:rsid w:val="005F7BAB"/>
    <w:rPr>
      <w:rFonts w:eastAsiaTheme="minorHAnsi"/>
      <w:i/>
      <w:iCs/>
      <w:color w:val="971D20" w:themeColor="accent3"/>
      <w:kern w:val="2"/>
      <w:lang w:val="en-US"/>
      <w14:ligatures w14:val="standardContextual"/>
    </w:rPr>
  </w:style>
  <w:style w:type="character" w:customStyle="1" w:styleId="Heading3Char">
    <w:name w:val="Heading 3 Char"/>
    <w:aliases w:val="Caption/Cutline/Citation Char"/>
    <w:basedOn w:val="DefaultParagraphFont"/>
    <w:link w:val="Heading3"/>
    <w:uiPriority w:val="9"/>
    <w:rsid w:val="005F7BAB"/>
    <w:rPr>
      <w:rFonts w:eastAsiaTheme="minorHAnsi"/>
      <w:i/>
      <w:iCs/>
      <w:kern w:val="2"/>
      <w:sz w:val="18"/>
      <w:szCs w:val="18"/>
      <w:lang w:val="en-US"/>
      <w14:ligatures w14:val="standardContextual"/>
    </w:rPr>
  </w:style>
  <w:style w:type="character" w:customStyle="1" w:styleId="Heading4Char">
    <w:name w:val="Heading 4 Char"/>
    <w:basedOn w:val="DefaultParagraphFont"/>
    <w:link w:val="Heading4"/>
    <w:uiPriority w:val="9"/>
    <w:rsid w:val="005F7BAB"/>
    <w:rPr>
      <w:rFonts w:eastAsiaTheme="minorHAnsi"/>
      <w:caps/>
      <w:kern w:val="2"/>
      <w:lang w:val="en-US"/>
      <w14:ligatures w14:val="standardContextual"/>
    </w:rPr>
  </w:style>
  <w:style w:type="character" w:customStyle="1" w:styleId="Heading5Char">
    <w:name w:val="Heading 5 Char"/>
    <w:basedOn w:val="DefaultParagraphFont"/>
    <w:link w:val="Heading5"/>
    <w:uiPriority w:val="9"/>
    <w:semiHidden/>
    <w:rsid w:val="005F7BAB"/>
    <w:rPr>
      <w:rFonts w:eastAsiaTheme="majorEastAsia" w:cstheme="majorBidi"/>
      <w:color w:val="1E416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5F7BAB"/>
    <w:rPr>
      <w:rFonts w:eastAsiaTheme="majorEastAsia" w:cstheme="majorBidi"/>
      <w:i/>
      <w:iCs/>
      <w:color w:val="595959" w:themeColor="text1" w:themeTint="A6"/>
      <w:kern w:val="2"/>
      <w:lang w:val="en-US"/>
      <w14:ligatures w14:val="standardContextual"/>
    </w:rPr>
  </w:style>
  <w:style w:type="character" w:customStyle="1" w:styleId="TitleChar">
    <w:name w:val="Title Char"/>
    <w:aliases w:val="Document Title Char"/>
    <w:basedOn w:val="DefaultParagraphFont"/>
    <w:link w:val="Title"/>
    <w:uiPriority w:val="10"/>
    <w:rsid w:val="005F7BAB"/>
    <w:rPr>
      <w:rFonts w:eastAsiaTheme="minorHAnsi"/>
      <w:b/>
      <w:bCs/>
      <w:caps/>
      <w:kern w:val="2"/>
      <w:sz w:val="32"/>
      <w:szCs w:val="32"/>
      <w:lang w:val="en-US"/>
      <w14:ligatures w14:val="standardContextual"/>
    </w:rPr>
  </w:style>
  <w:style w:type="character" w:styleId="FollowedHyperlink">
    <w:name w:val="FollowedHyperlink"/>
    <w:basedOn w:val="DefaultParagraphFont"/>
    <w:uiPriority w:val="99"/>
    <w:semiHidden/>
    <w:unhideWhenUsed/>
    <w:rsid w:val="005F7BAB"/>
    <w:rPr>
      <w:color w:val="288AC3" w:themeColor="followedHyperlink"/>
      <w:u w:val="single"/>
    </w:rPr>
  </w:style>
  <w:style w:type="paragraph" w:styleId="Footer">
    <w:name w:val="footer"/>
    <w:basedOn w:val="Normal"/>
    <w:link w:val="FooterChar"/>
    <w:uiPriority w:val="99"/>
    <w:unhideWhenUsed/>
    <w:rsid w:val="005F7BAB"/>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5F7BAB"/>
    <w:rPr>
      <w:rFonts w:eastAsiaTheme="minorHAnsi"/>
      <w:b/>
      <w:bCs/>
      <w:caps/>
      <w:kern w:val="2"/>
      <w:lang w:val="en-US"/>
      <w14:ligatures w14:val="standardContextual"/>
    </w:rPr>
  </w:style>
  <w:style w:type="paragraph" w:styleId="NormalWeb">
    <w:name w:val="Normal (Web)"/>
    <w:basedOn w:val="Normal"/>
    <w:uiPriority w:val="99"/>
    <w:semiHidden/>
    <w:unhideWhenUsed/>
    <w:rsid w:val="005F7BA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5F7BAB"/>
    <w:pPr>
      <w:ind w:left="720"/>
    </w:pPr>
    <w:rPr>
      <w:i/>
    </w:rPr>
  </w:style>
  <w:style w:type="character" w:styleId="Hyperlink">
    <w:name w:val="Hyperlink"/>
    <w:basedOn w:val="DefaultParagraphFont"/>
    <w:uiPriority w:val="99"/>
    <w:unhideWhenUsed/>
    <w:rsid w:val="005F7BAB"/>
    <w:rPr>
      <w:color w:val="285782" w:themeColor="accent1"/>
      <w:u w:val="single"/>
    </w:rPr>
  </w:style>
  <w:style w:type="character" w:styleId="UnresolvedMention">
    <w:name w:val="Unresolved Mention"/>
    <w:basedOn w:val="DefaultParagraphFont"/>
    <w:uiPriority w:val="99"/>
    <w:semiHidden/>
    <w:unhideWhenUsed/>
    <w:rsid w:val="005F7BAB"/>
    <w:rPr>
      <w:color w:val="605E5C"/>
      <w:shd w:val="clear" w:color="auto" w:fill="E1DFDD"/>
    </w:rPr>
  </w:style>
  <w:style w:type="paragraph" w:customStyle="1" w:styleId="AnswerKey">
    <w:name w:val="Answer Key"/>
    <w:basedOn w:val="Normal"/>
    <w:qFormat/>
    <w:rsid w:val="005F7BAB"/>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1</TotalTime>
  <Pages>1</Pages>
  <Words>273</Words>
  <Characters>1625</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Giants Disappear</dc:title>
  <dc:subject/>
  <dc:creator>K20 Center</dc:creator>
  <cp:keywords/>
  <dc:description/>
  <cp:lastModifiedBy>Gracia, Ann M.</cp:lastModifiedBy>
  <cp:revision>3</cp:revision>
  <cp:lastPrinted>2025-09-03T21:01:00Z</cp:lastPrinted>
  <dcterms:created xsi:type="dcterms:W3CDTF">2025-09-03T21:01:00Z</dcterms:created>
  <dcterms:modified xsi:type="dcterms:W3CDTF">2025-09-03T21:01:00Z</dcterms:modified>
  <cp:category/>
</cp:coreProperties>
</file>