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389B" w14:textId="69918477" w:rsidR="00A841D3" w:rsidRPr="00163D18" w:rsidRDefault="00163D18" w:rsidP="00A841D3">
      <w:pPr>
        <w:suppressAutoHyphens/>
        <w:spacing w:before="180"/>
        <w:rPr>
          <w:rStyle w:val="body"/>
          <w:rFonts w:ascii="Calibri" w:hAnsi="Calibri"/>
          <w:color w:val="auto"/>
        </w:rPr>
      </w:pPr>
      <w:r w:rsidRPr="00163D18">
        <w:rPr>
          <w:rStyle w:val="Heading1Char"/>
          <w:color w:val="auto"/>
        </w:rPr>
        <w:t>ANTICIPATION GUIDE FOR “THE WIFE OF BATH’S TALE” AND “THE PARDONER’S TALE”</w:t>
      </w:r>
    </w:p>
    <w:p w14:paraId="01928CB4" w14:textId="77777777" w:rsidR="00477C07" w:rsidRDefault="00477C07" w:rsidP="00477C07">
      <w:pPr>
        <w:rPr>
          <w:rFonts w:asciiTheme="majorHAnsi" w:hAnsiTheme="majorHAnsi"/>
          <w:b/>
          <w:sz w:val="24"/>
        </w:rPr>
      </w:pPr>
    </w:p>
    <w:p w14:paraId="05B82C76" w14:textId="718483C3" w:rsidR="00477C07" w:rsidRDefault="00477C07" w:rsidP="00477C07">
      <w:pPr>
        <w:rPr>
          <w:rFonts w:asciiTheme="majorHAnsi" w:hAnsiTheme="majorHAnsi"/>
          <w:bCs/>
          <w:color w:val="auto"/>
          <w:sz w:val="24"/>
        </w:rPr>
      </w:pPr>
      <w:r w:rsidRPr="00163D18">
        <w:rPr>
          <w:rFonts w:asciiTheme="majorHAnsi" w:hAnsiTheme="majorHAnsi"/>
          <w:bCs/>
          <w:color w:val="auto"/>
          <w:sz w:val="24"/>
        </w:rPr>
        <w:t xml:space="preserve">Based on your opinion, decide if each statement is always, sometimes, or never true. Be sure to justify your answer with a written explanation. Focus on the before reading section initially. We will revisit these after reading the tales.  </w:t>
      </w:r>
    </w:p>
    <w:p w14:paraId="03BFC029" w14:textId="77777777" w:rsidR="00F73D55" w:rsidRPr="00163D18" w:rsidRDefault="00F73D55" w:rsidP="00477C07">
      <w:pPr>
        <w:rPr>
          <w:rFonts w:asciiTheme="majorHAnsi" w:hAnsiTheme="majorHAnsi"/>
          <w:bCs/>
          <w:color w:val="auto"/>
          <w:sz w:val="24"/>
        </w:rPr>
      </w:pPr>
    </w:p>
    <w:p w14:paraId="5D1C9064" w14:textId="77777777" w:rsidR="00477C07" w:rsidRPr="00477C07" w:rsidRDefault="00477C07" w:rsidP="00477C07">
      <w:pPr>
        <w:rPr>
          <w:rFonts w:asciiTheme="majorHAnsi" w:hAnsiTheme="majorHAnsi"/>
        </w:rPr>
      </w:pPr>
    </w:p>
    <w:tbl>
      <w:tblPr>
        <w:tblStyle w:val="TableGrid"/>
        <w:tblW w:w="10260" w:type="dxa"/>
        <w:tblInd w:w="-456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2199"/>
        <w:gridCol w:w="5916"/>
        <w:gridCol w:w="2145"/>
      </w:tblGrid>
      <w:tr w:rsidR="00163D18" w14:paraId="218CB2AD" w14:textId="77777777" w:rsidTr="00F73D55">
        <w:trPr>
          <w:trHeight w:val="710"/>
        </w:trPr>
        <w:tc>
          <w:tcPr>
            <w:tcW w:w="2199" w:type="dxa"/>
            <w:shd w:val="clear" w:color="auto" w:fill="3E5C61" w:themeFill="text1"/>
          </w:tcPr>
          <w:p w14:paraId="2DE733A5" w14:textId="003672A0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b/>
                <w:bCs/>
                <w:color w:val="FFFFFF" w:themeColor="background2"/>
                <w:sz w:val="24"/>
              </w:rPr>
            </w:pPr>
            <w:r>
              <w:rPr>
                <w:rFonts w:asciiTheme="majorHAnsi" w:hAnsiTheme="majorHAnsi" w:cs="OpenSans"/>
                <w:b/>
                <w:bCs/>
                <w:color w:val="FFFFFF" w:themeColor="background2"/>
                <w:sz w:val="24"/>
              </w:rPr>
              <w:t>Before Reading</w:t>
            </w:r>
          </w:p>
        </w:tc>
        <w:tc>
          <w:tcPr>
            <w:tcW w:w="5916" w:type="dxa"/>
            <w:shd w:val="clear" w:color="auto" w:fill="3E5C61" w:themeFill="text1"/>
          </w:tcPr>
          <w:p w14:paraId="19B502F5" w14:textId="4DCF7965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b/>
                <w:bCs/>
                <w:color w:val="FFFFFF" w:themeColor="background2"/>
                <w:sz w:val="24"/>
              </w:rPr>
            </w:pPr>
            <w:r>
              <w:rPr>
                <w:rFonts w:asciiTheme="majorHAnsi" w:hAnsiTheme="majorHAnsi" w:cs="OpenSans"/>
                <w:b/>
                <w:bCs/>
                <w:color w:val="FFFFFF" w:themeColor="background2"/>
                <w:sz w:val="24"/>
              </w:rPr>
              <w:t>Statement</w:t>
            </w:r>
          </w:p>
        </w:tc>
        <w:tc>
          <w:tcPr>
            <w:tcW w:w="2145" w:type="dxa"/>
            <w:shd w:val="clear" w:color="auto" w:fill="3E5C61" w:themeFill="text1"/>
          </w:tcPr>
          <w:p w14:paraId="503F2574" w14:textId="4CC513F6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b/>
                <w:bCs/>
                <w:color w:val="FFFFFF" w:themeColor="background2"/>
                <w:sz w:val="24"/>
              </w:rPr>
            </w:pPr>
            <w:r>
              <w:rPr>
                <w:rFonts w:asciiTheme="majorHAnsi" w:hAnsiTheme="majorHAnsi" w:cs="OpenSans"/>
                <w:b/>
                <w:bCs/>
                <w:color w:val="FFFFFF" w:themeColor="background2"/>
                <w:sz w:val="24"/>
              </w:rPr>
              <w:t>After Reading</w:t>
            </w:r>
          </w:p>
        </w:tc>
      </w:tr>
      <w:tr w:rsidR="00163D18" w14:paraId="235C2575" w14:textId="77777777" w:rsidTr="00F73D55">
        <w:trPr>
          <w:trHeight w:val="1127"/>
        </w:trPr>
        <w:tc>
          <w:tcPr>
            <w:tcW w:w="2199" w:type="dxa"/>
          </w:tcPr>
          <w:p w14:paraId="5DB125AF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6FFF980B" w14:textId="3D09B23A" w:rsid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  <w:r>
              <w:rPr>
                <w:rFonts w:asciiTheme="majorHAnsi" w:hAnsiTheme="majorHAnsi" w:cs="OpenSans"/>
                <w:color w:val="323134"/>
                <w:sz w:val="24"/>
              </w:rPr>
              <w:t>Age is just a number when it comes to relationships.</w:t>
            </w:r>
          </w:p>
        </w:tc>
        <w:tc>
          <w:tcPr>
            <w:tcW w:w="2145" w:type="dxa"/>
          </w:tcPr>
          <w:p w14:paraId="3B78C64C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78BD6683" w14:textId="77777777" w:rsidTr="00F73D55">
        <w:trPr>
          <w:trHeight w:val="1127"/>
        </w:trPr>
        <w:tc>
          <w:tcPr>
            <w:tcW w:w="2199" w:type="dxa"/>
          </w:tcPr>
          <w:p w14:paraId="0E7176D7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31E8BF8B" w14:textId="2DF1EABB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  <w:r>
              <w:rPr>
                <w:rFonts w:asciiTheme="majorHAnsi" w:hAnsiTheme="majorHAnsi" w:cs="OpenSans"/>
                <w:color w:val="323134"/>
                <w:sz w:val="24"/>
              </w:rPr>
              <w:t>Looks aren’t important in a relationship.</w:t>
            </w:r>
          </w:p>
        </w:tc>
        <w:tc>
          <w:tcPr>
            <w:tcW w:w="2145" w:type="dxa"/>
          </w:tcPr>
          <w:p w14:paraId="4908FC21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157106E2" w14:textId="77777777" w:rsidTr="00F73D55">
        <w:trPr>
          <w:trHeight w:val="1094"/>
        </w:trPr>
        <w:tc>
          <w:tcPr>
            <w:tcW w:w="2199" w:type="dxa"/>
          </w:tcPr>
          <w:p w14:paraId="15129858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056B190D" w14:textId="080F1619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  <w:r>
              <w:rPr>
                <w:rFonts w:asciiTheme="majorHAnsi" w:hAnsiTheme="majorHAnsi" w:cs="OpenSans"/>
                <w:color w:val="323134"/>
                <w:sz w:val="24"/>
              </w:rPr>
              <w:t>Wives should be obedient to their husbands.</w:t>
            </w:r>
          </w:p>
        </w:tc>
        <w:tc>
          <w:tcPr>
            <w:tcW w:w="2145" w:type="dxa"/>
          </w:tcPr>
          <w:p w14:paraId="78ACBA39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7483A1A3" w14:textId="77777777" w:rsidTr="00F73D55">
        <w:trPr>
          <w:trHeight w:val="1127"/>
        </w:trPr>
        <w:tc>
          <w:tcPr>
            <w:tcW w:w="2199" w:type="dxa"/>
          </w:tcPr>
          <w:p w14:paraId="2C21CE6A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27F888D5" w14:textId="5910FDDF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  <w:r>
              <w:rPr>
                <w:rFonts w:asciiTheme="majorHAnsi" w:hAnsiTheme="majorHAnsi" w:cs="OpenSans"/>
                <w:color w:val="323134"/>
                <w:sz w:val="24"/>
              </w:rPr>
              <w:t>Husbands desire wives who are obedient.</w:t>
            </w:r>
          </w:p>
        </w:tc>
        <w:tc>
          <w:tcPr>
            <w:tcW w:w="2145" w:type="dxa"/>
          </w:tcPr>
          <w:p w14:paraId="04A6226F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5D3C9915" w14:textId="77777777" w:rsidTr="00F73D55">
        <w:trPr>
          <w:trHeight w:val="1127"/>
        </w:trPr>
        <w:tc>
          <w:tcPr>
            <w:tcW w:w="2199" w:type="dxa"/>
          </w:tcPr>
          <w:p w14:paraId="78DCD595" w14:textId="72454013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4AFAC092" w14:textId="017A307F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  <w:r>
              <w:rPr>
                <w:rFonts w:asciiTheme="majorHAnsi" w:hAnsiTheme="majorHAnsi" w:cs="OpenSans"/>
                <w:color w:val="323134"/>
                <w:sz w:val="24"/>
              </w:rPr>
              <w:t>Women and men should be equal in marriage.</w:t>
            </w:r>
          </w:p>
        </w:tc>
        <w:tc>
          <w:tcPr>
            <w:tcW w:w="2145" w:type="dxa"/>
          </w:tcPr>
          <w:p w14:paraId="10BA7C3B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0961675E" w14:textId="77777777" w:rsidTr="00F73D55">
        <w:trPr>
          <w:trHeight w:val="1127"/>
        </w:trPr>
        <w:tc>
          <w:tcPr>
            <w:tcW w:w="2199" w:type="dxa"/>
          </w:tcPr>
          <w:p w14:paraId="78C99690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68A20DA4" w14:textId="5E35AC64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  <w:r>
              <w:rPr>
                <w:rFonts w:asciiTheme="majorHAnsi" w:hAnsiTheme="majorHAnsi" w:cs="OpenSans"/>
                <w:color w:val="323134"/>
                <w:sz w:val="24"/>
              </w:rPr>
              <w:t>You are appointed to die; you can’t avoid death.</w:t>
            </w:r>
          </w:p>
        </w:tc>
        <w:tc>
          <w:tcPr>
            <w:tcW w:w="2145" w:type="dxa"/>
          </w:tcPr>
          <w:p w14:paraId="2BF24C2F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31CDD2E9" w14:textId="77777777" w:rsidTr="00F73D55">
        <w:trPr>
          <w:trHeight w:val="1127"/>
        </w:trPr>
        <w:tc>
          <w:tcPr>
            <w:tcW w:w="2199" w:type="dxa"/>
          </w:tcPr>
          <w:p w14:paraId="78C72EC7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0C5A79E3" w14:textId="7D841C95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  <w:r>
              <w:rPr>
                <w:rFonts w:asciiTheme="majorHAnsi" w:hAnsiTheme="majorHAnsi" w:cs="OpenSans"/>
                <w:color w:val="323134"/>
                <w:sz w:val="24"/>
              </w:rPr>
              <w:t>The love of money is the root of all evil.</w:t>
            </w:r>
          </w:p>
        </w:tc>
        <w:tc>
          <w:tcPr>
            <w:tcW w:w="2145" w:type="dxa"/>
          </w:tcPr>
          <w:p w14:paraId="0602BB08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  <w:tr w:rsidR="00163D18" w14:paraId="4CBE2E87" w14:textId="77777777" w:rsidTr="00F73D55">
        <w:trPr>
          <w:trHeight w:val="1127"/>
        </w:trPr>
        <w:tc>
          <w:tcPr>
            <w:tcW w:w="2199" w:type="dxa"/>
          </w:tcPr>
          <w:p w14:paraId="4021068B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  <w:tc>
          <w:tcPr>
            <w:tcW w:w="5916" w:type="dxa"/>
          </w:tcPr>
          <w:p w14:paraId="4E04CA6D" w14:textId="1421479F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  <w:r>
              <w:rPr>
                <w:rFonts w:asciiTheme="majorHAnsi" w:hAnsiTheme="majorHAnsi" w:cs="OpenSans"/>
                <w:color w:val="323134"/>
                <w:sz w:val="24"/>
              </w:rPr>
              <w:t>In a group of friends, one will always betray the others.</w:t>
            </w:r>
          </w:p>
        </w:tc>
        <w:tc>
          <w:tcPr>
            <w:tcW w:w="2145" w:type="dxa"/>
          </w:tcPr>
          <w:p w14:paraId="28D69FD3" w14:textId="77777777" w:rsidR="00163D18" w:rsidRPr="00163D18" w:rsidRDefault="00163D18" w:rsidP="00163D18">
            <w:pPr>
              <w:suppressAutoHyphens/>
              <w:spacing w:before="180"/>
              <w:jc w:val="center"/>
              <w:rPr>
                <w:rFonts w:asciiTheme="majorHAnsi" w:hAnsiTheme="majorHAnsi" w:cs="OpenSans"/>
                <w:color w:val="323134"/>
                <w:sz w:val="24"/>
              </w:rPr>
            </w:pPr>
          </w:p>
        </w:tc>
      </w:tr>
    </w:tbl>
    <w:p w14:paraId="7FCE3C71" w14:textId="07B96B6C" w:rsidR="00B441CE" w:rsidRPr="00477C07" w:rsidRDefault="00B441CE" w:rsidP="0011581D">
      <w:pPr>
        <w:suppressAutoHyphens/>
        <w:spacing w:before="180"/>
        <w:rPr>
          <w:rFonts w:asciiTheme="majorHAnsi" w:hAnsiTheme="majorHAnsi" w:cs="OpenSans"/>
          <w:color w:val="323134"/>
          <w:szCs w:val="18"/>
        </w:rPr>
      </w:pPr>
    </w:p>
    <w:sectPr w:rsidR="00B441CE" w:rsidRPr="00477C07" w:rsidSect="00F73D5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CADFA" w14:textId="77777777" w:rsidR="00AF1FD8" w:rsidRDefault="00AF1FD8" w:rsidP="000858BD">
      <w:r>
        <w:separator/>
      </w:r>
    </w:p>
  </w:endnote>
  <w:endnote w:type="continuationSeparator" w:id="0">
    <w:p w14:paraId="70A5F11F" w14:textId="77777777" w:rsidR="00AF1FD8" w:rsidRDefault="00AF1FD8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2D6A09AC" w:rsidR="005B2A6C" w:rsidRDefault="00477C07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CAN YOU TELL ME TALES?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" filled="f" stroked="f">
              <v:textbox>
                <w:txbxContent>
                  <w:p w14:paraId="5F0D91C4" w14:textId="2D6A09AC" w:rsidR="005B2A6C" w:rsidRDefault="00477C07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CAN YOU TELL ME TALES?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97189" w14:textId="77777777" w:rsidR="00AF1FD8" w:rsidRDefault="00AF1FD8" w:rsidP="000858BD">
      <w:r>
        <w:separator/>
      </w:r>
    </w:p>
  </w:footnote>
  <w:footnote w:type="continuationSeparator" w:id="0">
    <w:p w14:paraId="2E956265" w14:textId="77777777" w:rsidR="00AF1FD8" w:rsidRDefault="00AF1FD8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81D"/>
    <w:rsid w:val="00163D18"/>
    <w:rsid w:val="003260A0"/>
    <w:rsid w:val="00352A0C"/>
    <w:rsid w:val="004738F1"/>
    <w:rsid w:val="00477C07"/>
    <w:rsid w:val="00572AE6"/>
    <w:rsid w:val="005B2A6C"/>
    <w:rsid w:val="00712ECE"/>
    <w:rsid w:val="00835031"/>
    <w:rsid w:val="0098193E"/>
    <w:rsid w:val="00A53A0F"/>
    <w:rsid w:val="00A57937"/>
    <w:rsid w:val="00A841D3"/>
    <w:rsid w:val="00AB38AC"/>
    <w:rsid w:val="00AC2386"/>
    <w:rsid w:val="00AF1FD8"/>
    <w:rsid w:val="00B441CE"/>
    <w:rsid w:val="00B97D75"/>
    <w:rsid w:val="00D77E23"/>
    <w:rsid w:val="00F7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3E5C61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2E4448" w:themeColor="accent6" w:themeShade="BF"/>
    </w:rPr>
    <w:tblPr>
      <w:tblStyleRowBandSize w:val="1"/>
      <w:tblStyleColBandSize w:val="1"/>
      <w:tblBorders>
        <w:top w:val="single" w:sz="8" w:space="0" w:color="3E5C61" w:themeColor="accent6"/>
        <w:bottom w:val="single" w:sz="8" w:space="0" w:color="3E5C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6"/>
          <w:left w:val="nil"/>
          <w:bottom w:val="single" w:sz="8" w:space="0" w:color="3E5C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6"/>
          <w:left w:val="nil"/>
          <w:bottom w:val="single" w:sz="8" w:space="0" w:color="3E5C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E4448" w:themeColor="text1" w:themeShade="BF"/>
    </w:rPr>
    <w:tblPr>
      <w:tblStyleRowBandSize w:val="1"/>
      <w:tblStyleColBandSize w:val="1"/>
      <w:tblBorders>
        <w:top w:val="single" w:sz="8" w:space="0" w:color="3E5C61" w:themeColor="text1"/>
        <w:bottom w:val="single" w:sz="8" w:space="0" w:color="3E5C61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text1"/>
          <w:left w:val="nil"/>
          <w:bottom w:val="single" w:sz="8" w:space="0" w:color="3E5C61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text1"/>
          <w:left w:val="nil"/>
          <w:bottom w:val="single" w:sz="8" w:space="0" w:color="3E5C61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494949" w:themeColor="accent4" w:themeShade="BF"/>
    </w:rPr>
    <w:tblPr>
      <w:tblStyleRowBandSize w:val="1"/>
      <w:tblStyleColBandSize w:val="1"/>
      <w:tblBorders>
        <w:top w:val="single" w:sz="8" w:space="0" w:color="626262" w:themeColor="accent4"/>
        <w:bottom w:val="single" w:sz="8" w:space="0" w:color="62626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6262" w:themeColor="accent4"/>
          <w:left w:val="nil"/>
          <w:bottom w:val="single" w:sz="8" w:space="0" w:color="62626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6262" w:themeColor="accent4"/>
          <w:left w:val="nil"/>
          <w:bottom w:val="single" w:sz="8" w:space="0" w:color="62626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626262" w:themeColor="accent4"/>
        <w:left w:val="single" w:sz="8" w:space="0" w:color="626262" w:themeColor="accent4"/>
        <w:bottom w:val="single" w:sz="8" w:space="0" w:color="626262" w:themeColor="accent4"/>
        <w:right w:val="single" w:sz="8" w:space="0" w:color="62626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  <w:tblStylePr w:type="band1Horz">
      <w:tblPr/>
      <w:tcPr>
        <w:tcBorders>
          <w:top w:val="single" w:sz="8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898989" w:themeColor="accent4" w:themeTint="BF"/>
        <w:left w:val="single" w:sz="8" w:space="0" w:color="898989" w:themeColor="accent4" w:themeTint="BF"/>
        <w:bottom w:val="single" w:sz="8" w:space="0" w:color="898989" w:themeColor="accent4" w:themeTint="BF"/>
        <w:right w:val="single" w:sz="8" w:space="0" w:color="898989" w:themeColor="accent4" w:themeTint="BF"/>
        <w:insideH w:val="single" w:sz="8" w:space="0" w:color="89898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989" w:themeColor="accent4" w:themeTint="BF"/>
          <w:left w:val="single" w:sz="8" w:space="0" w:color="898989" w:themeColor="accent4" w:themeTint="BF"/>
          <w:bottom w:val="single" w:sz="8" w:space="0" w:color="898989" w:themeColor="accent4" w:themeTint="BF"/>
          <w:right w:val="single" w:sz="8" w:space="0" w:color="898989" w:themeColor="accent4" w:themeTint="BF"/>
          <w:insideH w:val="nil"/>
          <w:insideV w:val="nil"/>
        </w:tcBorders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989" w:themeColor="accent4" w:themeTint="BF"/>
          <w:left w:val="single" w:sz="8" w:space="0" w:color="898989" w:themeColor="accent4" w:themeTint="BF"/>
          <w:bottom w:val="single" w:sz="8" w:space="0" w:color="898989" w:themeColor="accent4" w:themeTint="BF"/>
          <w:right w:val="single" w:sz="8" w:space="0" w:color="89898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text1" w:themeTint="BF"/>
        <w:left w:val="single" w:sz="8" w:space="0" w:color="608E96" w:themeColor="text1" w:themeTint="BF"/>
        <w:bottom w:val="single" w:sz="8" w:space="0" w:color="608E96" w:themeColor="text1" w:themeTint="BF"/>
        <w:right w:val="single" w:sz="8" w:space="0" w:color="608E96" w:themeColor="text1" w:themeTint="BF"/>
        <w:insideH w:val="single" w:sz="8" w:space="0" w:color="608E9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text1" w:themeTint="BF"/>
          <w:left w:val="single" w:sz="8" w:space="0" w:color="608E96" w:themeColor="text1" w:themeTint="BF"/>
          <w:bottom w:val="single" w:sz="8" w:space="0" w:color="608E96" w:themeColor="text1" w:themeTint="BF"/>
          <w:right w:val="single" w:sz="8" w:space="0" w:color="608E96" w:themeColor="text1" w:themeTint="BF"/>
          <w:insideH w:val="nil"/>
          <w:insideV w:val="nil"/>
        </w:tcBorders>
        <w:shd w:val="clear" w:color="auto" w:fill="3E5C6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text1" w:themeTint="BF"/>
          <w:left w:val="single" w:sz="8" w:space="0" w:color="608E96" w:themeColor="text1" w:themeTint="BF"/>
          <w:bottom w:val="single" w:sz="8" w:space="0" w:color="608E96" w:themeColor="text1" w:themeTint="BF"/>
          <w:right w:val="single" w:sz="8" w:space="0" w:color="608E9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D2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D2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0D2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626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626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3E5C61" w:themeColor="text1"/>
    </w:rPr>
    <w:tblPr>
      <w:tblStyleRowBandSize w:val="1"/>
      <w:tblStyleColBandSize w:val="1"/>
      <w:tblBorders>
        <w:top w:val="single" w:sz="8" w:space="0" w:color="910D28" w:themeColor="accent5"/>
        <w:left w:val="single" w:sz="8" w:space="0" w:color="910D28" w:themeColor="accent5"/>
        <w:bottom w:val="single" w:sz="8" w:space="0" w:color="910D28" w:themeColor="accent5"/>
        <w:right w:val="single" w:sz="8" w:space="0" w:color="910D28" w:themeColor="accent5"/>
        <w:insideH w:val="single" w:sz="8" w:space="0" w:color="910D28" w:themeColor="accent5"/>
        <w:insideV w:val="single" w:sz="8" w:space="0" w:color="910D28" w:themeColor="accent5"/>
      </w:tblBorders>
    </w:tblPr>
    <w:tcPr>
      <w:shd w:val="clear" w:color="auto" w:fill="F8AFBD" w:themeFill="accent5" w:themeFillTint="3F"/>
    </w:tcPr>
    <w:tblStylePr w:type="firstRow">
      <w:rPr>
        <w:b/>
        <w:bCs/>
        <w:color w:val="3E5C61" w:themeColor="text1"/>
      </w:rPr>
      <w:tblPr/>
      <w:tcPr>
        <w:shd w:val="clear" w:color="auto" w:fill="FCDFE5" w:themeFill="accent5" w:themeFillTint="19"/>
      </w:tcPr>
    </w:tblStylePr>
    <w:tblStylePr w:type="lastRow">
      <w:rPr>
        <w:b/>
        <w:bCs/>
        <w:color w:val="3E5C61" w:themeColor="text1"/>
      </w:rPr>
      <w:tblPr/>
      <w:tcPr>
        <w:tcBorders>
          <w:top w:val="single" w:sz="12" w:space="0" w:color="3E5C6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E5C6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E5C6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ECA" w:themeFill="accent5" w:themeFillTint="33"/>
      </w:tcPr>
    </w:tblStylePr>
    <w:tblStylePr w:type="band1Vert">
      <w:tblPr/>
      <w:tcPr>
        <w:shd w:val="clear" w:color="auto" w:fill="F05E7B" w:themeFill="accent5" w:themeFillTint="7F"/>
      </w:tcPr>
    </w:tblStylePr>
    <w:tblStylePr w:type="band1Horz">
      <w:tblPr/>
      <w:tcPr>
        <w:tcBorders>
          <w:insideH w:val="single" w:sz="6" w:space="0" w:color="910D28" w:themeColor="accent5"/>
          <w:insideV w:val="single" w:sz="6" w:space="0" w:color="910D28" w:themeColor="accent5"/>
        </w:tcBorders>
        <w:shd w:val="clear" w:color="auto" w:fill="F05E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3E5C61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E5C6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D3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444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3E5C6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1E3" w:themeFill="accent6" w:themeFillTint="33"/>
    </w:tcPr>
    <w:tblStylePr w:type="firstRow">
      <w:rPr>
        <w:b/>
        <w:bCs/>
      </w:rPr>
      <w:tblPr/>
      <w:tcPr>
        <w:shd w:val="clear" w:color="auto" w:fill="A9C3C8" w:themeFill="accent6" w:themeFillTint="66"/>
      </w:tcPr>
    </w:tblStylePr>
    <w:tblStylePr w:type="lastRow">
      <w:rPr>
        <w:b/>
        <w:bCs/>
        <w:color w:val="3E5C61" w:themeColor="text1"/>
      </w:rPr>
      <w:tblPr/>
      <w:tcPr>
        <w:shd w:val="clear" w:color="auto" w:fill="A9C3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E444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E4448" w:themeFill="accent6" w:themeFillShade="BF"/>
      </w:tcPr>
    </w:tblStylePr>
    <w:tblStylePr w:type="band1Vert">
      <w:tblPr/>
      <w:tcPr>
        <w:shd w:val="clear" w:color="auto" w:fill="94B5BA" w:themeFill="accent6" w:themeFillTint="7F"/>
      </w:tcPr>
    </w:tblStylePr>
    <w:tblStylePr w:type="band1Horz">
      <w:tblPr/>
      <w:tcPr>
        <w:shd w:val="clear" w:color="auto" w:fill="94B5BA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3E5C61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val="clear" w:color="auto" w:fill="E9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0A1F" w:themeFill="accent5" w:themeFillShade="CC"/>
      </w:tcPr>
    </w:tblStylePr>
    <w:tblStylePr w:type="lastRow">
      <w:rPr>
        <w:b/>
        <w:bCs/>
        <w:color w:val="730A1F" w:themeColor="accent5" w:themeShade="CC"/>
      </w:rPr>
      <w:tblPr/>
      <w:tcPr>
        <w:tcBorders>
          <w:top w:val="single" w:sz="12" w:space="0" w:color="3E5C6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  <w:tblStylePr w:type="band1Horz">
      <w:tblPr/>
      <w:tcPr>
        <w:shd w:val="clear" w:color="auto" w:fill="D4E1E3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3E5C61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NoSpacing">
    <w:name w:val="No Spacing"/>
    <w:uiPriority w:val="1"/>
    <w:qFormat/>
    <w:rsid w:val="00477C0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7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C07"/>
    <w:rPr>
      <w:rFonts w:ascii="Calibri" w:hAnsi="Calibri"/>
      <w:color w:val="3E5C61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601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K20 Center</Company>
  <LinksUpToDate>false</LinksUpToDate>
  <CharactersWithSpaces>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 You Tell Me Tales?</dc:title>
  <dc:subject/>
  <dc:creator>K20 Center</dc:creator>
  <cp:keywords/>
  <dc:description/>
  <cp:lastModifiedBy>Moharram, Jehanne</cp:lastModifiedBy>
  <cp:revision>3</cp:revision>
  <dcterms:created xsi:type="dcterms:W3CDTF">2024-09-19T18:18:00Z</dcterms:created>
  <dcterms:modified xsi:type="dcterms:W3CDTF">2024-09-19T18:19:00Z</dcterms:modified>
  <cp:category/>
</cp:coreProperties>
</file>