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B556" w14:textId="77777777" w:rsidR="005F19CA" w:rsidRDefault="00000000">
      <w:pPr>
        <w:pStyle w:val="Title"/>
      </w:pPr>
      <w:r>
        <w:t>BIOGAS DIGESTER EXPERIMENT</w:t>
      </w:r>
    </w:p>
    <w:p w14:paraId="6FC061FB" w14:textId="77777777" w:rsidR="005F19CA" w:rsidRDefault="00000000">
      <w:pPr>
        <w:pStyle w:val="Heading1"/>
        <w:rPr>
          <w:b w:val="0"/>
          <w:color w:val="000000"/>
        </w:rPr>
      </w:pPr>
      <w:bookmarkStart w:id="0" w:name="_tsqk0bf5sakq" w:colFirst="0" w:colLast="0"/>
      <w:bookmarkEnd w:id="0"/>
      <w:r>
        <w:rPr>
          <w:b w:val="0"/>
          <w:color w:val="000000"/>
        </w:rPr>
        <w:t xml:space="preserve">Use the table below to guide and track your experiment. </w:t>
      </w:r>
    </w:p>
    <w:tbl>
      <w:tblPr>
        <w:tblStyle w:val="a"/>
        <w:tblW w:w="940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5F19CA" w14:paraId="2292EF71" w14:textId="77777777">
        <w:trPr>
          <w:trHeight w:val="470"/>
          <w:tblHeader/>
        </w:trPr>
        <w:tc>
          <w:tcPr>
            <w:tcW w:w="94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7BCDCC" w14:textId="77777777" w:rsidR="005F19CA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Experimental Design for Burping Bottles</w:t>
            </w:r>
          </w:p>
        </w:tc>
      </w:tr>
      <w:tr w:rsidR="005F19CA" w14:paraId="2BEE68CF" w14:textId="77777777">
        <w:trPr>
          <w:trHeight w:val="470"/>
        </w:trPr>
        <w:tc>
          <w:tcPr>
            <w:tcW w:w="94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F87DD7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4D009F5C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</w:tr>
    </w:tbl>
    <w:p w14:paraId="7437A59D" w14:textId="77777777" w:rsidR="005F19CA" w:rsidRDefault="005F19CA"/>
    <w:p w14:paraId="15D95EC4" w14:textId="77777777" w:rsidR="005F19CA" w:rsidRDefault="005F19CA">
      <w:pPr>
        <w:pStyle w:val="Heading1"/>
      </w:pPr>
      <w:bookmarkStart w:id="1" w:name="_xw9og3lcjoj9" w:colFirst="0" w:colLast="0"/>
      <w:bookmarkEnd w:id="1"/>
    </w:p>
    <w:tbl>
      <w:tblPr>
        <w:tblStyle w:val="a0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19CA" w14:paraId="7C5A3ACF" w14:textId="77777777">
        <w:trPr>
          <w:trHeight w:val="470"/>
          <w:tblHeader/>
        </w:trPr>
        <w:tc>
          <w:tcPr>
            <w:tcW w:w="93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1539E1" w14:textId="77777777" w:rsidR="005F19CA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Hypothesis</w:t>
            </w:r>
          </w:p>
        </w:tc>
      </w:tr>
      <w:tr w:rsidR="005F19CA" w14:paraId="6145EC87" w14:textId="77777777">
        <w:trPr>
          <w:trHeight w:val="470"/>
        </w:trPr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8F21BE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0A0E4A52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</w:tr>
    </w:tbl>
    <w:p w14:paraId="528FCE7C" w14:textId="77777777" w:rsidR="005F19CA" w:rsidRDefault="005F19CA"/>
    <w:p w14:paraId="71F143E9" w14:textId="77777777" w:rsidR="005F19CA" w:rsidRDefault="005F19CA">
      <w:pPr>
        <w:pStyle w:val="Heading1"/>
      </w:pPr>
      <w:bookmarkStart w:id="2" w:name="_vu4ta7yp3idm" w:colFirst="0" w:colLast="0"/>
      <w:bookmarkEnd w:id="2"/>
    </w:p>
    <w:tbl>
      <w:tblPr>
        <w:tblStyle w:val="a1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19CA" w14:paraId="26E8D99A" w14:textId="77777777">
        <w:trPr>
          <w:trHeight w:val="470"/>
          <w:tblHeader/>
        </w:trPr>
        <w:tc>
          <w:tcPr>
            <w:tcW w:w="93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C72BD1" w14:textId="77777777" w:rsidR="005F19CA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Methods</w:t>
            </w:r>
          </w:p>
        </w:tc>
      </w:tr>
      <w:tr w:rsidR="005F19CA" w14:paraId="1FF9A8A6" w14:textId="77777777">
        <w:trPr>
          <w:trHeight w:val="470"/>
        </w:trPr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F0B945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27005B1E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53B45993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48DD47C6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6C175BEE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572EB3F8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35BB0A56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63884587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  <w:p w14:paraId="7DE04666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</w:tr>
    </w:tbl>
    <w:p w14:paraId="47C7A9DE" w14:textId="77777777" w:rsidR="005F19CA" w:rsidRDefault="005F19CA">
      <w:pPr>
        <w:pStyle w:val="Heading1"/>
      </w:pPr>
      <w:bookmarkStart w:id="3" w:name="_ngt4pummim9o" w:colFirst="0" w:colLast="0"/>
      <w:bookmarkEnd w:id="3"/>
    </w:p>
    <w:p w14:paraId="51CC8104" w14:textId="77777777" w:rsidR="005F19CA" w:rsidRDefault="00000000">
      <w:pPr>
        <w:pStyle w:val="Heading1"/>
      </w:pPr>
      <w:bookmarkStart w:id="4" w:name="_funb1ne3rzx5" w:colFirst="0" w:colLast="0"/>
      <w:bookmarkEnd w:id="4"/>
      <w:r>
        <w:lastRenderedPageBreak/>
        <w:t xml:space="preserve">Data Collection: </w:t>
      </w:r>
    </w:p>
    <w:tbl>
      <w:tblPr>
        <w:tblStyle w:val="a2"/>
        <w:tblW w:w="9455" w:type="dxa"/>
        <w:tblInd w:w="-95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890"/>
        <w:gridCol w:w="1530"/>
        <w:gridCol w:w="2535"/>
        <w:gridCol w:w="1545"/>
        <w:gridCol w:w="2955"/>
      </w:tblGrid>
      <w:tr w:rsidR="005F19CA" w14:paraId="61E5AA5B" w14:textId="77777777" w:rsidTr="00763B4D">
        <w:trPr>
          <w:tblHeader/>
        </w:trPr>
        <w:tc>
          <w:tcPr>
            <w:tcW w:w="89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7E485A" w14:textId="77777777" w:rsidR="005F19CA" w:rsidRPr="00763B4D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</w:rPr>
              <w:t>Week</w:t>
            </w:r>
          </w:p>
        </w:tc>
        <w:tc>
          <w:tcPr>
            <w:tcW w:w="15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AA6CA0" w14:textId="47AD517E" w:rsidR="005F19CA" w:rsidRDefault="00763B4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Mass</w:t>
            </w:r>
            <w:r w:rsidR="00000000">
              <w:rPr>
                <w:b/>
                <w:color w:val="FFFFFF"/>
              </w:rPr>
              <w:t xml:space="preserve"> of Bottle 1</w:t>
            </w:r>
            <w:r>
              <w:rPr>
                <w:b/>
                <w:color w:val="FFFFFF"/>
              </w:rPr>
              <w:t xml:space="preserve"> </w:t>
            </w:r>
            <w:r w:rsidR="00000000">
              <w:rPr>
                <w:b/>
                <w:color w:val="FFFFFF"/>
              </w:rPr>
              <w:t>(g)</w:t>
            </w:r>
          </w:p>
        </w:tc>
        <w:tc>
          <w:tcPr>
            <w:tcW w:w="253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161E5B" w14:textId="77777777" w:rsidR="005F19CA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Bottle Observations</w:t>
            </w:r>
          </w:p>
        </w:tc>
        <w:tc>
          <w:tcPr>
            <w:tcW w:w="15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972F93" w14:textId="006F44C1" w:rsidR="005F19CA" w:rsidRDefault="00763B4D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Mass</w:t>
            </w:r>
            <w:r w:rsidR="00000000">
              <w:rPr>
                <w:b/>
                <w:color w:val="FFFFFF"/>
              </w:rPr>
              <w:t xml:space="preserve"> of Bottle </w:t>
            </w:r>
            <w:r>
              <w:rPr>
                <w:b/>
                <w:color w:val="FFFFFF"/>
              </w:rPr>
              <w:t xml:space="preserve">2 </w:t>
            </w:r>
            <w:r w:rsidR="00000000">
              <w:rPr>
                <w:b/>
                <w:color w:val="FFFFFF"/>
              </w:rPr>
              <w:t>(g)</w:t>
            </w:r>
          </w:p>
        </w:tc>
        <w:tc>
          <w:tcPr>
            <w:tcW w:w="29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08DBD1" w14:textId="77777777" w:rsidR="005F19CA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Bottle Observations</w:t>
            </w:r>
          </w:p>
        </w:tc>
      </w:tr>
      <w:tr w:rsidR="005F19CA" w14:paraId="56020D53" w14:textId="77777777" w:rsidTr="00763B4D">
        <w:tc>
          <w:tcPr>
            <w:tcW w:w="8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C53F33" w14:textId="77777777" w:rsidR="005F19CA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0</w:t>
            </w: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164EB6" w14:textId="77777777" w:rsidR="005F19CA" w:rsidRDefault="005F19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6D66507" w14:textId="77777777" w:rsidR="005F19CA" w:rsidRDefault="005F19C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E66E7" w14:textId="77777777" w:rsidR="005F19CA" w:rsidRDefault="005F19CA"/>
        </w:tc>
        <w:tc>
          <w:tcPr>
            <w:tcW w:w="15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EE8FF2" w14:textId="77777777" w:rsidR="005F19CA" w:rsidRDefault="005F19CA"/>
        </w:tc>
        <w:tc>
          <w:tcPr>
            <w:tcW w:w="29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15238F" w14:textId="77777777" w:rsidR="005F19CA" w:rsidRDefault="005F19CA"/>
        </w:tc>
      </w:tr>
      <w:tr w:rsidR="005F19CA" w14:paraId="269B750F" w14:textId="77777777" w:rsidTr="00763B4D">
        <w:tc>
          <w:tcPr>
            <w:tcW w:w="8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C603F8" w14:textId="77777777" w:rsidR="005F19CA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1</w:t>
            </w: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92FA43" w14:textId="77777777" w:rsidR="005F19CA" w:rsidRDefault="005F19CA"/>
          <w:p w14:paraId="0B97CCE3" w14:textId="77777777" w:rsidR="005F19CA" w:rsidRDefault="005F19CA"/>
        </w:tc>
        <w:tc>
          <w:tcPr>
            <w:tcW w:w="2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9BCD32" w14:textId="77777777" w:rsidR="005F19CA" w:rsidRDefault="005F19CA">
            <w:pPr>
              <w:rPr>
                <w:shd w:val="clear" w:color="auto" w:fill="275781"/>
              </w:rPr>
            </w:pPr>
          </w:p>
        </w:tc>
        <w:tc>
          <w:tcPr>
            <w:tcW w:w="15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1BE1DD" w14:textId="77777777" w:rsidR="005F19CA" w:rsidRDefault="005F19CA">
            <w:pPr>
              <w:rPr>
                <w:shd w:val="clear" w:color="auto" w:fill="275781"/>
              </w:rPr>
            </w:pPr>
          </w:p>
        </w:tc>
        <w:tc>
          <w:tcPr>
            <w:tcW w:w="29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4A7F0" w14:textId="77777777" w:rsidR="005F19CA" w:rsidRDefault="005F19CA">
            <w:pPr>
              <w:rPr>
                <w:shd w:val="clear" w:color="auto" w:fill="275781"/>
              </w:rPr>
            </w:pPr>
          </w:p>
        </w:tc>
      </w:tr>
      <w:tr w:rsidR="005F19CA" w14:paraId="5DC89100" w14:textId="77777777" w:rsidTr="00763B4D">
        <w:tc>
          <w:tcPr>
            <w:tcW w:w="8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E6963E" w14:textId="77777777" w:rsidR="005F19CA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2</w:t>
            </w: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1EA18B" w14:textId="77777777" w:rsidR="005F19CA" w:rsidRDefault="005F19CA"/>
          <w:p w14:paraId="6B27FCE1" w14:textId="77777777" w:rsidR="005F19CA" w:rsidRDefault="005F19CA"/>
        </w:tc>
        <w:tc>
          <w:tcPr>
            <w:tcW w:w="2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1D2418" w14:textId="77777777" w:rsidR="005F19CA" w:rsidRDefault="005F19CA"/>
        </w:tc>
        <w:tc>
          <w:tcPr>
            <w:tcW w:w="15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FE9D30" w14:textId="77777777" w:rsidR="005F19CA" w:rsidRDefault="005F19CA"/>
        </w:tc>
        <w:tc>
          <w:tcPr>
            <w:tcW w:w="29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E106A5" w14:textId="77777777" w:rsidR="005F19CA" w:rsidRDefault="005F19CA"/>
        </w:tc>
      </w:tr>
      <w:tr w:rsidR="005F19CA" w14:paraId="0A5AEDBF" w14:textId="77777777" w:rsidTr="00763B4D">
        <w:tc>
          <w:tcPr>
            <w:tcW w:w="8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6F9B84" w14:textId="77777777" w:rsidR="005F19CA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3</w:t>
            </w: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AE1415" w14:textId="77777777" w:rsidR="005F19CA" w:rsidRDefault="005F19CA"/>
          <w:p w14:paraId="37455082" w14:textId="77777777" w:rsidR="005F19CA" w:rsidRDefault="005F19CA"/>
        </w:tc>
        <w:tc>
          <w:tcPr>
            <w:tcW w:w="2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2E4DC2" w14:textId="77777777" w:rsidR="005F19CA" w:rsidRDefault="005F19CA"/>
        </w:tc>
        <w:tc>
          <w:tcPr>
            <w:tcW w:w="15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A1712" w14:textId="77777777" w:rsidR="005F19CA" w:rsidRDefault="005F19CA"/>
        </w:tc>
        <w:tc>
          <w:tcPr>
            <w:tcW w:w="29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03D04E" w14:textId="77777777" w:rsidR="005F19CA" w:rsidRDefault="005F19CA"/>
        </w:tc>
      </w:tr>
      <w:tr w:rsidR="005F19CA" w14:paraId="7F382F70" w14:textId="77777777" w:rsidTr="00763B4D">
        <w:tc>
          <w:tcPr>
            <w:tcW w:w="8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5F7A35" w14:textId="77777777" w:rsidR="005F19CA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4</w:t>
            </w: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02F33" w14:textId="77777777" w:rsidR="005F19CA" w:rsidRDefault="005F19CA"/>
          <w:p w14:paraId="5D7F8022" w14:textId="77777777" w:rsidR="005F19CA" w:rsidRDefault="005F19CA"/>
        </w:tc>
        <w:tc>
          <w:tcPr>
            <w:tcW w:w="2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637290" w14:textId="77777777" w:rsidR="005F19CA" w:rsidRDefault="005F19CA"/>
        </w:tc>
        <w:tc>
          <w:tcPr>
            <w:tcW w:w="15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2EF2D4" w14:textId="77777777" w:rsidR="005F19CA" w:rsidRDefault="005F19CA"/>
        </w:tc>
        <w:tc>
          <w:tcPr>
            <w:tcW w:w="29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2673E1" w14:textId="77777777" w:rsidR="005F19CA" w:rsidRDefault="005F19CA"/>
        </w:tc>
      </w:tr>
      <w:tr w:rsidR="005F19CA" w14:paraId="7AAD89AA" w14:textId="77777777" w:rsidTr="00763B4D">
        <w:tc>
          <w:tcPr>
            <w:tcW w:w="89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80DE70" w14:textId="77777777" w:rsidR="005F19CA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5</w:t>
            </w:r>
          </w:p>
        </w:tc>
        <w:tc>
          <w:tcPr>
            <w:tcW w:w="15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E2472D" w14:textId="77777777" w:rsidR="005F19CA" w:rsidRDefault="005F19CA"/>
          <w:p w14:paraId="36D1770B" w14:textId="77777777" w:rsidR="005F19CA" w:rsidRDefault="005F19CA"/>
        </w:tc>
        <w:tc>
          <w:tcPr>
            <w:tcW w:w="25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D0B7D7" w14:textId="77777777" w:rsidR="005F19CA" w:rsidRDefault="005F19CA"/>
        </w:tc>
        <w:tc>
          <w:tcPr>
            <w:tcW w:w="15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297A97" w14:textId="77777777" w:rsidR="005F19CA" w:rsidRDefault="005F19CA"/>
        </w:tc>
        <w:tc>
          <w:tcPr>
            <w:tcW w:w="29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50B145" w14:textId="77777777" w:rsidR="005F19CA" w:rsidRDefault="005F19CA"/>
        </w:tc>
      </w:tr>
    </w:tbl>
    <w:p w14:paraId="6E874AA5" w14:textId="77777777" w:rsidR="005F19CA" w:rsidRDefault="005F19CA">
      <w:pPr>
        <w:rPr>
          <w:b/>
          <w:color w:val="971D20"/>
          <w:highlight w:val="white"/>
        </w:rPr>
      </w:pPr>
    </w:p>
    <w:tbl>
      <w:tblPr>
        <w:tblStyle w:val="a3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F19CA" w14:paraId="71F600E9" w14:textId="77777777">
        <w:trPr>
          <w:trHeight w:val="470"/>
          <w:tblHeader/>
        </w:trPr>
        <w:tc>
          <w:tcPr>
            <w:tcW w:w="93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47A0F0" w14:textId="77777777" w:rsidR="005F19CA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Data Collection</w:t>
            </w:r>
          </w:p>
        </w:tc>
      </w:tr>
      <w:tr w:rsidR="005F19CA" w14:paraId="2C69A731" w14:textId="77777777">
        <w:trPr>
          <w:trHeight w:val="764"/>
        </w:trPr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8DCFCD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</w:tr>
      <w:tr w:rsidR="005F19CA" w14:paraId="67AA40A3" w14:textId="77777777">
        <w:trPr>
          <w:trHeight w:val="764"/>
        </w:trPr>
        <w:tc>
          <w:tcPr>
            <w:tcW w:w="93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3FD3B9" w14:textId="77777777" w:rsidR="005F19CA" w:rsidRDefault="00000000">
            <w:pPr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Conclucion</w:t>
            </w:r>
            <w:proofErr w:type="spellEnd"/>
          </w:p>
        </w:tc>
      </w:tr>
      <w:tr w:rsidR="005F19CA" w14:paraId="5A82428B" w14:textId="77777777">
        <w:trPr>
          <w:trHeight w:val="764"/>
        </w:trPr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7EA4BB" w14:textId="77777777" w:rsidR="005F19CA" w:rsidRDefault="005F19CA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</w:p>
        </w:tc>
      </w:tr>
    </w:tbl>
    <w:p w14:paraId="523FB991" w14:textId="77777777" w:rsidR="005F19CA" w:rsidRDefault="005F19CA"/>
    <w:sectPr w:rsidR="005F19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8BEC" w14:textId="77777777" w:rsidR="00DD6C96" w:rsidRDefault="00DD6C96">
      <w:pPr>
        <w:spacing w:after="0" w:line="240" w:lineRule="auto"/>
      </w:pPr>
      <w:r>
        <w:separator/>
      </w:r>
    </w:p>
  </w:endnote>
  <w:endnote w:type="continuationSeparator" w:id="0">
    <w:p w14:paraId="5C93FD39" w14:textId="77777777" w:rsidR="00DD6C96" w:rsidRDefault="00DD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4158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D5F6" w14:textId="77777777" w:rsidR="005F19CA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3FC815F" wp14:editId="28FBE1AB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20D33E3" wp14:editId="2F8C7258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B5C81" w14:textId="77777777" w:rsidR="005F19C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Microbes and Manure = Biofuel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b="0" l="0" r="0" t="0"/>
              <wp:wrapSquare wrapText="bothSides" distB="0" distT="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8325" cy="2420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884D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1988" w14:textId="77777777" w:rsidR="00DD6C96" w:rsidRDefault="00DD6C96">
      <w:pPr>
        <w:spacing w:after="0" w:line="240" w:lineRule="auto"/>
      </w:pPr>
      <w:r>
        <w:separator/>
      </w:r>
    </w:p>
  </w:footnote>
  <w:footnote w:type="continuationSeparator" w:id="0">
    <w:p w14:paraId="3B084003" w14:textId="77777777" w:rsidR="00DD6C96" w:rsidRDefault="00DD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D88E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AB8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C681" w14:textId="77777777" w:rsidR="005F19CA" w:rsidRDefault="005F19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CA"/>
    <w:rsid w:val="001456B9"/>
    <w:rsid w:val="005F19CA"/>
    <w:rsid w:val="00763B4D"/>
    <w:rsid w:val="00D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407FEF"/>
  <w15:docId w15:val="{C94532FD-A305-9E4B-A8B4-06A3166C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Harris, Hudson J.</cp:lastModifiedBy>
  <cp:revision>2</cp:revision>
  <dcterms:created xsi:type="dcterms:W3CDTF">2025-09-25T19:04:00Z</dcterms:created>
  <dcterms:modified xsi:type="dcterms:W3CDTF">2025-09-25T19:05:00Z</dcterms:modified>
</cp:coreProperties>
</file>