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4D487" w14:textId="5788B427" w:rsidR="00446C13" w:rsidRPr="00DC7A6D" w:rsidRDefault="005D7CB4" w:rsidP="00DC7A6D">
      <w:pPr>
        <w:pStyle w:val="Title"/>
      </w:pPr>
      <w:r>
        <w:rPr>
          <w:bCs/>
          <w:lang w:val="es"/>
        </w:rPr>
        <w:t>Cuentos fantásticos: uso de la notación para identificar las características literarias</w:t>
      </w:r>
    </w:p>
    <w:p w14:paraId="0D1D8B2B" w14:textId="26C6C4D0" w:rsidR="00446C13" w:rsidRDefault="005D7CB4" w:rsidP="006B4CC2">
      <w:pPr>
        <w:pStyle w:val="Heading1"/>
      </w:pPr>
      <w:r>
        <w:rPr>
          <w:bCs/>
          <w:lang w:val="es"/>
        </w:rPr>
        <w:t>¿Qué es un cuento fantástico?</w:t>
      </w:r>
    </w:p>
    <w:p w14:paraId="32E08060" w14:textId="69A9A915" w:rsidR="005D7CB4" w:rsidRDefault="005D7CB4" w:rsidP="006E1542">
      <w:pPr>
        <w:pStyle w:val="Heading2"/>
        <w:rPr>
          <w:rFonts w:asciiTheme="minorHAnsi" w:eastAsiaTheme="minorHAnsi" w:hAnsiTheme="minorHAnsi" w:cstheme="minorBidi"/>
          <w:i w:val="0"/>
          <w:color w:val="auto"/>
          <w:szCs w:val="22"/>
        </w:rPr>
      </w:pPr>
      <w:r>
        <w:rPr>
          <w:rFonts w:asciiTheme="minorHAnsi" w:eastAsiaTheme="minorHAnsi" w:hAnsiTheme="minorHAnsi" w:cstheme="minorBidi"/>
          <w:i w:val="0"/>
          <w:color w:val="auto"/>
          <w:szCs w:val="22"/>
          <w:lang w:val="es"/>
        </w:rPr>
        <w:t>Un cuento fantástico es un tipo de folclore típicamente estadounidense. A lo largo de la historia, la gente ha contado y escrito historias sobre sus héroes, pero un cuento fantástico es un tipo especial de historia de héroes porque los atributos de los héroes siempre se exageran y sus logros siempre son increíbles extravagantes. Los cuentos fantásticos pueden identificarse por las siguientes características:</w:t>
      </w:r>
    </w:p>
    <w:p w14:paraId="0173BA22" w14:textId="77777777" w:rsidR="005D7CB4" w:rsidRPr="005371AB" w:rsidRDefault="005D7CB4" w:rsidP="005D7CB4">
      <w:pPr>
        <w:widowControl w:val="0"/>
        <w:numPr>
          <w:ilvl w:val="0"/>
          <w:numId w:val="12"/>
        </w:numPr>
        <w:tabs>
          <w:tab w:val="left" w:pos="1144"/>
        </w:tabs>
        <w:spacing w:before="196" w:after="0" w:line="278" w:lineRule="auto"/>
        <w:ind w:right="360"/>
        <w:jc w:val="both"/>
        <w:rPr>
          <w:rFonts w:ascii="Arial Black" w:eastAsia="Arial Black" w:hAnsi="Arial Black" w:cs="Arial Black"/>
        </w:rPr>
      </w:pPr>
      <w:r>
        <w:rPr>
          <w:lang w:val="es"/>
        </w:rPr>
        <w:t xml:space="preserve">Los detalles se exageran a proporciones ridículas para describir algo como más grande, o más abrumador, de lo que realmente es.  </w:t>
      </w:r>
      <w:r>
        <w:rPr>
          <w:rStyle w:val="Heading2Char"/>
          <w:b/>
          <w:bCs/>
          <w:i w:val="0"/>
          <w:sz w:val="28"/>
          <w:szCs w:val="28"/>
          <w:lang w:val="es"/>
        </w:rPr>
        <w:t>X</w:t>
      </w:r>
    </w:p>
    <w:p w14:paraId="4FB85609" w14:textId="77777777" w:rsidR="005D7CB4" w:rsidRPr="005371AB" w:rsidRDefault="005D7CB4" w:rsidP="005D7CB4">
      <w:pPr>
        <w:widowControl w:val="0"/>
        <w:numPr>
          <w:ilvl w:val="0"/>
          <w:numId w:val="12"/>
        </w:numPr>
        <w:tabs>
          <w:tab w:val="left" w:pos="1144"/>
        </w:tabs>
        <w:spacing w:after="0" w:line="308" w:lineRule="exact"/>
        <w:ind w:right="360"/>
        <w:jc w:val="both"/>
        <w:rPr>
          <w:rFonts w:ascii="Arial Black" w:eastAsia="Arial Black" w:hAnsi="Arial Black" w:cs="Arial Black"/>
        </w:rPr>
      </w:pPr>
      <w:r>
        <w:rPr>
          <w:lang w:val="es"/>
        </w:rPr>
        <w:t xml:space="preserve">La historia, aunque claramente increíble, se cuenta como un hecho.  </w:t>
      </w:r>
      <w:r>
        <w:rPr>
          <w:rStyle w:val="Heading2Char"/>
          <w:b/>
          <w:bCs/>
          <w:i w:val="0"/>
          <w:sz w:val="28"/>
          <w:szCs w:val="28"/>
          <w:lang w:val="es"/>
        </w:rPr>
        <w:t>F</w:t>
      </w:r>
    </w:p>
    <w:p w14:paraId="6DC96D23" w14:textId="77777777" w:rsidR="005D7CB4" w:rsidRPr="005371AB" w:rsidRDefault="005D7CB4" w:rsidP="005D7CB4">
      <w:pPr>
        <w:widowControl w:val="0"/>
        <w:numPr>
          <w:ilvl w:val="0"/>
          <w:numId w:val="12"/>
        </w:numPr>
        <w:tabs>
          <w:tab w:val="left" w:pos="1144"/>
        </w:tabs>
        <w:spacing w:before="44" w:after="0" w:line="277" w:lineRule="auto"/>
        <w:ind w:right="360"/>
        <w:jc w:val="both"/>
        <w:rPr>
          <w:rFonts w:ascii="Arial Black" w:eastAsia="Arial Black" w:hAnsi="Arial Black" w:cs="Arial Black"/>
        </w:rPr>
      </w:pPr>
      <w:r>
        <w:rPr>
          <w:lang w:val="es"/>
        </w:rPr>
        <w:t xml:space="preserve">El narrador y los personajes suelen utilizar el dialecto y los modismos de la región en la que se desarrolla la historia.  </w:t>
      </w:r>
      <w:r>
        <w:rPr>
          <w:rStyle w:val="Heading2Char"/>
          <w:b/>
          <w:bCs/>
          <w:i w:val="0"/>
          <w:sz w:val="28"/>
          <w:szCs w:val="28"/>
          <w:lang w:val="es"/>
        </w:rPr>
        <w:t>S</w:t>
      </w:r>
    </w:p>
    <w:p w14:paraId="636CC329" w14:textId="3EBB18F9" w:rsidR="005D7CB4" w:rsidRDefault="005D7CB4" w:rsidP="005D7CB4">
      <w:pPr>
        <w:widowControl w:val="0"/>
        <w:numPr>
          <w:ilvl w:val="0"/>
          <w:numId w:val="12"/>
        </w:numPr>
        <w:tabs>
          <w:tab w:val="left" w:pos="1144"/>
        </w:tabs>
        <w:spacing w:after="0" w:line="279" w:lineRule="auto"/>
        <w:ind w:right="360"/>
        <w:jc w:val="both"/>
        <w:rPr>
          <w:rStyle w:val="Heading2Char"/>
          <w:b/>
          <w:bCs/>
          <w:i w:val="0"/>
          <w:iCs/>
          <w:sz w:val="28"/>
          <w:szCs w:val="28"/>
        </w:rPr>
      </w:pPr>
      <w:r>
        <w:rPr>
          <w:lang w:val="es"/>
        </w:rPr>
        <w:t xml:space="preserve">Los cuentos fantásticos son similares a los mitos en el sentido de que suelen explicar el origen de algo en la naturaleza, pero de una manera graciosa.  </w:t>
      </w:r>
      <w:r>
        <w:rPr>
          <w:rStyle w:val="Heading2Char"/>
          <w:b/>
          <w:bCs/>
          <w:i w:val="0"/>
          <w:sz w:val="28"/>
          <w:szCs w:val="28"/>
          <w:lang w:val="es"/>
        </w:rPr>
        <w:t>N</w:t>
      </w:r>
    </w:p>
    <w:p w14:paraId="0DA82036" w14:textId="77777777" w:rsidR="005D7CB4" w:rsidRPr="005D7CB4" w:rsidRDefault="005D7CB4" w:rsidP="005D7CB4">
      <w:pPr>
        <w:pStyle w:val="Heading2"/>
        <w:ind w:left="360" w:right="720"/>
        <w:jc w:val="both"/>
        <w:rPr>
          <w:rStyle w:val="IntenseEmphasis"/>
          <w:bCs w:val="0"/>
          <w:iCs w:val="0"/>
        </w:rPr>
      </w:pPr>
      <w:r>
        <w:rPr>
          <w:rStyle w:val="IntenseEmphasis"/>
          <w:iCs w:val="0"/>
          <w:lang w:val="es"/>
        </w:rPr>
        <w:t>Paul Bunyan</w:t>
      </w:r>
    </w:p>
    <w:p w14:paraId="43440827" w14:textId="77777777" w:rsidR="005D7CB4" w:rsidRPr="005371AB" w:rsidRDefault="005D7CB4" w:rsidP="005D7CB4">
      <w:pPr>
        <w:ind w:left="720" w:right="720" w:firstLine="720"/>
        <w:jc w:val="both"/>
      </w:pPr>
      <w:r>
        <w:rPr>
          <w:lang w:val="es"/>
        </w:rPr>
        <w:t>Un invierno, Paul Bunyan vino a talar a lo largo del Little Gimlet en Oregón. Pregúntale a cualquier veterano que estuviera talando ese invierno y te dirá que no miento cuando digo que su cocina cubría unas 10 millas de territorio. ¡Cada palabra que voy a compartir es la pura verdad!</w:t>
      </w:r>
    </w:p>
    <w:p w14:paraId="23F9A89F" w14:textId="77777777" w:rsidR="005D7CB4" w:rsidRPr="005371AB" w:rsidRDefault="005D7CB4" w:rsidP="005D7CB4">
      <w:pPr>
        <w:ind w:left="720" w:right="720" w:firstLine="720"/>
        <w:jc w:val="both"/>
        <w:rPr>
          <w:spacing w:val="-1"/>
        </w:rPr>
      </w:pPr>
      <w:r>
        <w:rPr>
          <w:lang w:val="es"/>
        </w:rPr>
        <w:t>Esa estufa, , era grandiosa. Un acre de largo, más alta que un pino de bosque, y cuando estaba caliente, derretía la nieve en unas 20 millas a la redonda. Los hombres que talaban en los alrededores no tenían que ponerse la chaqueta hasta cerca del mediodía en un día en el que Paul Bunyan quería tortitas.</w:t>
      </w:r>
    </w:p>
    <w:p w14:paraId="3BC6972E" w14:textId="77777777" w:rsidR="005D7CB4" w:rsidRPr="005371AB" w:rsidRDefault="005D7CB4" w:rsidP="005D7CB4">
      <w:pPr>
        <w:ind w:left="720" w:right="720" w:firstLine="720"/>
        <w:jc w:val="both"/>
        <w:rPr>
          <w:spacing w:val="-1"/>
        </w:rPr>
      </w:pPr>
      <w:r>
        <w:rPr>
          <w:lang w:val="es"/>
        </w:rPr>
        <w:t>Era todo un espectáculo ver a ese cocinero de Paul Bunyan haciendo tortitas. Cookie enviaba a cuatro de los chicos con un trozo de cerdo atado a cada una de sus raquetas de nieve, y patinaban por ahí manteniendo la plancha engrasada mientras Cookie y otros siete hombres daban la vuelta a las tortitas para Paul Bunyan. La mesa que habíamos preparado para el campamento tenía unas 10 millas de largo. Instalamos elevadores en la mesa para llevar los víveres a cada extremo, y algunos de los chicos más jóvenes del campamento se desplazaban en bicicleta por el centro, llevando pasteles y cosas por el estilo a donde fuera necesario.</w:t>
      </w:r>
    </w:p>
    <w:p w14:paraId="4CA29B1F" w14:textId="77777777" w:rsidR="005D7CB4" w:rsidRPr="005371AB" w:rsidRDefault="005D7CB4" w:rsidP="005D7CB4">
      <w:pPr>
        <w:ind w:left="720" w:right="720" w:firstLine="720"/>
        <w:jc w:val="both"/>
      </w:pPr>
      <w:r>
        <w:rPr>
          <w:lang w:val="es"/>
        </w:rPr>
        <w:lastRenderedPageBreak/>
        <w:t>Tuvimos un percance ese invierno. Babe, el buey azul, tiró accidentalmente una bolsa de guisantes secos del mostrador al mover la cola. Pues bien, los guisantes salieron volando tan lejos y tan rápido de la cocina que derribaron a una docena de leñadores que volvían a casa para el almuerzo, cortaron la copa de varios pinos y aterrizaron en la fuente termal. Tuvimos sopa de guisantes para comer durante el resto de la temporada, lo que me pareció bien, pero los chicos cuyas mamás insistían en que se bañaran más de una vez al año estaban bastante enfadadas por haber perdido su pozo de natación.</w:t>
      </w:r>
    </w:p>
    <w:p w14:paraId="1525E52E" w14:textId="77777777" w:rsidR="005D7CB4" w:rsidRPr="005371AB" w:rsidRDefault="005D7CB4" w:rsidP="005D7CB4">
      <w:pPr>
        <w:ind w:left="720" w:right="720" w:firstLine="720"/>
        <w:jc w:val="both"/>
        <w:rPr>
          <w:rFonts w:ascii="Cambria" w:eastAsia="Cambria" w:hAnsi="Cambria" w:cs="Cambria"/>
        </w:rPr>
      </w:pPr>
      <w:r>
        <w:rPr>
          <w:lang w:val="es"/>
        </w:rPr>
        <w:t>Un verano Paul y Babe estaban cortando unos árboles en Arizona y el calor era más que lo que Babe podía soportar. De hecho, escuché que hacía tanto calor que todos los árboles se estaban secando y convirtiendo en piedra. Hoy en día, la gente llama a esa zona de Arizona el Bosque Petrificado. Bueno, Paul Bunyan, siendo el amable y viejo tipo que es, cavó para Babe un pozo de agua gigante. Paul sudó tanto que le goteó la frente y llenó el pozo. Su río de sudor todavía puede verse hoy por ese pozo. ¡Ustedes lo llaman el Gran Cañón!</w:t>
      </w:r>
    </w:p>
    <w:p w14:paraId="2AB9E5AB" w14:textId="77777777" w:rsidR="005D7CB4" w:rsidRPr="005D7CB4" w:rsidRDefault="005D7CB4" w:rsidP="005D7CB4">
      <w:pPr>
        <w:pStyle w:val="BodyText"/>
      </w:pPr>
    </w:p>
    <w:sectPr w:rsidR="005D7CB4" w:rsidRPr="005D7C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6FD4" w14:textId="77777777" w:rsidR="00487CFB" w:rsidRDefault="00487CFB" w:rsidP="00293785">
      <w:pPr>
        <w:spacing w:after="0" w:line="240" w:lineRule="auto"/>
      </w:pPr>
      <w:r>
        <w:separator/>
      </w:r>
    </w:p>
  </w:endnote>
  <w:endnote w:type="continuationSeparator" w:id="0">
    <w:p w14:paraId="33319082" w14:textId="77777777" w:rsidR="00487CFB" w:rsidRDefault="00487CF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FEDA" w14:textId="77777777" w:rsidR="00E3553D" w:rsidRDefault="00E35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98DF"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6C0AB64" wp14:editId="587C18E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3C50E29" w14:textId="25D07269" w:rsidR="00293785" w:rsidRDefault="00000000" w:rsidP="00D106FF">
                          <w:pPr>
                            <w:pStyle w:val="LessonFooter"/>
                          </w:pPr>
                          <w:sdt>
                            <w:sdtPr>
                              <w:alias w:val="Title"/>
                              <w:tag w:val=""/>
                              <w:id w:val="1281607793"/>
                              <w:placeholder>
                                <w:docPart w:val="6AA0B185122E47C4A329B088AAE74438"/>
                              </w:placeholder>
                              <w:dataBinding w:prefixMappings="xmlns:ns0='http://purl.org/dc/elements/1.1/' xmlns:ns1='http://schemas.openxmlformats.org/package/2006/metadata/core-properties' " w:xpath="/ns1:coreProperties[1]/ns0:title[1]" w:storeItemID="{6C3C8BC8-F283-45AE-878A-BAB7291924A1}"/>
                              <w:text/>
                            </w:sdtPr>
                            <w:sdtContent>
                              <w:r w:rsidR="00BC2A47">
                                <w:t>Here’s How I Heard It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AB6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23C50E29" w14:textId="25D07269" w:rsidR="00293785" w:rsidRDefault="00000000" w:rsidP="00D106FF">
                    <w:pPr>
                      <w:pStyle w:val="LessonFooter"/>
                    </w:pPr>
                    <w:sdt>
                      <w:sdtPr>
                        <w:alias w:val="Title"/>
                        <w:tag w:val=""/>
                        <w:id w:val="1281607793"/>
                        <w:placeholder>
                          <w:docPart w:val="6AA0B185122E47C4A329B088AAE74438"/>
                        </w:placeholder>
                        <w:dataBinding w:prefixMappings="xmlns:ns0='http://purl.org/dc/elements/1.1/' xmlns:ns1='http://schemas.openxmlformats.org/package/2006/metadata/core-properties' " w:xpath="/ns1:coreProperties[1]/ns0:title[1]" w:storeItemID="{6C3C8BC8-F283-45AE-878A-BAB7291924A1}"/>
                        <w:text/>
                      </w:sdtPr>
                      <w:sdtContent>
                        <w:r w:rsidR="00BC2A47">
                          <w:t>Here’s How I Heard It</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BD4669B" wp14:editId="0E71187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1AD0" w14:textId="77777777" w:rsidR="00E3553D" w:rsidRDefault="00E3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D1E7" w14:textId="77777777" w:rsidR="00487CFB" w:rsidRDefault="00487CFB" w:rsidP="00293785">
      <w:pPr>
        <w:spacing w:after="0" w:line="240" w:lineRule="auto"/>
      </w:pPr>
      <w:r>
        <w:separator/>
      </w:r>
    </w:p>
  </w:footnote>
  <w:footnote w:type="continuationSeparator" w:id="0">
    <w:p w14:paraId="6755395E" w14:textId="77777777" w:rsidR="00487CFB" w:rsidRDefault="00487CF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0CB" w14:textId="77777777" w:rsidR="00E3553D" w:rsidRDefault="00E35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E4B" w14:textId="77777777" w:rsidR="00E3553D" w:rsidRDefault="00E35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26FC" w14:textId="77777777" w:rsidR="00E3553D" w:rsidRDefault="00E35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42A15"/>
    <w:multiLevelType w:val="hybridMultilevel"/>
    <w:tmpl w:val="4D2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C1F75"/>
    <w:multiLevelType w:val="hybridMultilevel"/>
    <w:tmpl w:val="1214093E"/>
    <w:lvl w:ilvl="0" w:tplc="EB28073A">
      <w:start w:val="1"/>
      <w:numFmt w:val="bullet"/>
      <w:lvlText w:val="-"/>
      <w:lvlJc w:val="left"/>
      <w:pPr>
        <w:ind w:left="1143" w:hanging="360"/>
      </w:pPr>
      <w:rPr>
        <w:rFonts w:ascii="Calibri" w:eastAsia="Calibri" w:hAnsi="Calibri" w:hint="default"/>
        <w:sz w:val="22"/>
        <w:szCs w:val="22"/>
      </w:rPr>
    </w:lvl>
    <w:lvl w:ilvl="1" w:tplc="A8542690">
      <w:start w:val="1"/>
      <w:numFmt w:val="bullet"/>
      <w:lvlText w:val="•"/>
      <w:lvlJc w:val="left"/>
      <w:pPr>
        <w:ind w:left="1995" w:hanging="360"/>
      </w:pPr>
      <w:rPr>
        <w:rFonts w:hint="default"/>
      </w:rPr>
    </w:lvl>
    <w:lvl w:ilvl="2" w:tplc="A57287AE">
      <w:start w:val="1"/>
      <w:numFmt w:val="bullet"/>
      <w:lvlText w:val="•"/>
      <w:lvlJc w:val="left"/>
      <w:pPr>
        <w:ind w:left="2846" w:hanging="360"/>
      </w:pPr>
      <w:rPr>
        <w:rFonts w:hint="default"/>
      </w:rPr>
    </w:lvl>
    <w:lvl w:ilvl="3" w:tplc="8AEAB2A4">
      <w:start w:val="1"/>
      <w:numFmt w:val="bullet"/>
      <w:lvlText w:val="•"/>
      <w:lvlJc w:val="left"/>
      <w:pPr>
        <w:ind w:left="3698" w:hanging="360"/>
      </w:pPr>
      <w:rPr>
        <w:rFonts w:hint="default"/>
      </w:rPr>
    </w:lvl>
    <w:lvl w:ilvl="4" w:tplc="E5045680">
      <w:start w:val="1"/>
      <w:numFmt w:val="bullet"/>
      <w:lvlText w:val="•"/>
      <w:lvlJc w:val="left"/>
      <w:pPr>
        <w:ind w:left="4550" w:hanging="360"/>
      </w:pPr>
      <w:rPr>
        <w:rFonts w:hint="default"/>
      </w:rPr>
    </w:lvl>
    <w:lvl w:ilvl="5" w:tplc="E8D25508">
      <w:start w:val="1"/>
      <w:numFmt w:val="bullet"/>
      <w:lvlText w:val="•"/>
      <w:lvlJc w:val="left"/>
      <w:pPr>
        <w:ind w:left="5401" w:hanging="360"/>
      </w:pPr>
      <w:rPr>
        <w:rFonts w:hint="default"/>
      </w:rPr>
    </w:lvl>
    <w:lvl w:ilvl="6" w:tplc="A8F8D334">
      <w:start w:val="1"/>
      <w:numFmt w:val="bullet"/>
      <w:lvlText w:val="•"/>
      <w:lvlJc w:val="left"/>
      <w:pPr>
        <w:ind w:left="6253" w:hanging="360"/>
      </w:pPr>
      <w:rPr>
        <w:rFonts w:hint="default"/>
      </w:rPr>
    </w:lvl>
    <w:lvl w:ilvl="7" w:tplc="068C910C">
      <w:start w:val="1"/>
      <w:numFmt w:val="bullet"/>
      <w:lvlText w:val="•"/>
      <w:lvlJc w:val="left"/>
      <w:pPr>
        <w:ind w:left="7105" w:hanging="360"/>
      </w:pPr>
      <w:rPr>
        <w:rFonts w:hint="default"/>
      </w:rPr>
    </w:lvl>
    <w:lvl w:ilvl="8" w:tplc="FD4E395C">
      <w:start w:val="1"/>
      <w:numFmt w:val="bullet"/>
      <w:lvlText w:val="•"/>
      <w:lvlJc w:val="left"/>
      <w:pPr>
        <w:ind w:left="7956" w:hanging="360"/>
      </w:pPr>
      <w:rPr>
        <w:rFonts w:hint="default"/>
      </w:r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407734">
    <w:abstractNumId w:val="8"/>
  </w:num>
  <w:num w:numId="2" w16cid:durableId="43792830">
    <w:abstractNumId w:val="9"/>
  </w:num>
  <w:num w:numId="3" w16cid:durableId="70007500">
    <w:abstractNumId w:val="0"/>
  </w:num>
  <w:num w:numId="4" w16cid:durableId="1115175014">
    <w:abstractNumId w:val="2"/>
  </w:num>
  <w:num w:numId="5" w16cid:durableId="606041370">
    <w:abstractNumId w:val="3"/>
  </w:num>
  <w:num w:numId="6" w16cid:durableId="1288850799">
    <w:abstractNumId w:val="6"/>
  </w:num>
  <w:num w:numId="7" w16cid:durableId="608925647">
    <w:abstractNumId w:val="4"/>
  </w:num>
  <w:num w:numId="8" w16cid:durableId="738334194">
    <w:abstractNumId w:val="10"/>
  </w:num>
  <w:num w:numId="9" w16cid:durableId="1635284193">
    <w:abstractNumId w:val="11"/>
  </w:num>
  <w:num w:numId="10" w16cid:durableId="109863136">
    <w:abstractNumId w:val="12"/>
  </w:num>
  <w:num w:numId="11" w16cid:durableId="1837840029">
    <w:abstractNumId w:val="1"/>
  </w:num>
  <w:num w:numId="12" w16cid:durableId="2146658049">
    <w:abstractNumId w:val="5"/>
  </w:num>
  <w:num w:numId="13" w16cid:durableId="616108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B3"/>
    <w:rsid w:val="0004006F"/>
    <w:rsid w:val="00053775"/>
    <w:rsid w:val="0005619A"/>
    <w:rsid w:val="0008589D"/>
    <w:rsid w:val="0011259B"/>
    <w:rsid w:val="00116FDD"/>
    <w:rsid w:val="00125621"/>
    <w:rsid w:val="0013728E"/>
    <w:rsid w:val="001D0BBF"/>
    <w:rsid w:val="001E1F85"/>
    <w:rsid w:val="001F125D"/>
    <w:rsid w:val="002345CC"/>
    <w:rsid w:val="00293785"/>
    <w:rsid w:val="002C0879"/>
    <w:rsid w:val="002C37B4"/>
    <w:rsid w:val="002F3FB3"/>
    <w:rsid w:val="0036040A"/>
    <w:rsid w:val="00397FA9"/>
    <w:rsid w:val="00446C13"/>
    <w:rsid w:val="00487CFB"/>
    <w:rsid w:val="005078B4"/>
    <w:rsid w:val="0053328A"/>
    <w:rsid w:val="00540FC6"/>
    <w:rsid w:val="005511B6"/>
    <w:rsid w:val="00553C98"/>
    <w:rsid w:val="005A7635"/>
    <w:rsid w:val="005D7CB4"/>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07FB8"/>
    <w:rsid w:val="00B92DBF"/>
    <w:rsid w:val="00BC2A47"/>
    <w:rsid w:val="00BD119F"/>
    <w:rsid w:val="00C619D7"/>
    <w:rsid w:val="00C73EA1"/>
    <w:rsid w:val="00C8524A"/>
    <w:rsid w:val="00CC4F77"/>
    <w:rsid w:val="00CD3CF6"/>
    <w:rsid w:val="00CE336D"/>
    <w:rsid w:val="00D106FF"/>
    <w:rsid w:val="00D626EB"/>
    <w:rsid w:val="00DC7A6D"/>
    <w:rsid w:val="00E3553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C341"/>
  <w15:docId w15:val="{BA314617-A6C9-451D-8E27-ACF817FD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IntenseEmphasis">
    <w:name w:val="Intense Emphasis"/>
    <w:basedOn w:val="DefaultParagraphFont"/>
    <w:uiPriority w:val="21"/>
    <w:qFormat/>
    <w:rsid w:val="005D7CB4"/>
    <w:rPr>
      <w:b/>
      <w:bCs/>
      <w:i/>
      <w:iCs/>
      <w:color w:val="910D2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wigginton/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A0B185122E47C4A329B088AAE74438"/>
        <w:category>
          <w:name w:val="General"/>
          <w:gallery w:val="placeholder"/>
        </w:category>
        <w:types>
          <w:type w:val="bbPlcHdr"/>
        </w:types>
        <w:behaviors>
          <w:behavior w:val="content"/>
        </w:behaviors>
        <w:guid w:val="{B4EA867C-7EA8-41B3-A3D3-895A3732FC94}"/>
      </w:docPartPr>
      <w:docPartBody>
        <w:p w:rsidR="00B40B35" w:rsidRDefault="000F060E">
          <w:pPr>
            <w:pStyle w:val="6AA0B185122E47C4A329B088AAE7443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E"/>
    <w:rsid w:val="000F060E"/>
    <w:rsid w:val="00375153"/>
    <w:rsid w:val="00B40B35"/>
    <w:rsid w:val="00E1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A0B185122E47C4A329B088AAE74438">
    <w:name w:val="6AA0B185122E47C4A329B088AAE74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0</TotalTime>
  <Pages>2</Pages>
  <Words>590</Words>
  <Characters>2791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Here’s HOW I Heard It</vt:lpstr>
    </vt:vector>
  </TitlesOfParts>
  <Manager/>
  <Company/>
  <LinksUpToDate>false</LinksUpToDate>
  <CharactersWithSpaces>3376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Here’s How I Heard It</dc:title>
  <dc:subject/>
  <dc:creator>K20 Center</dc:creator>
  <cp:keywords/>
  <dc:description/>
  <cp:lastModifiedBy>Walker, Helena M.</cp:lastModifiedBy>
  <cp:revision>2</cp:revision>
  <cp:lastPrinted>2016-07-14T14:08:00Z</cp:lastPrinted>
  <dcterms:created xsi:type="dcterms:W3CDTF">2023-06-14T14:11:00Z</dcterms:created>
  <dcterms:modified xsi:type="dcterms:W3CDTF">2023-06-14T14:11:00Z</dcterms:modified>
  <cp:category/>
</cp:coreProperties>
</file>