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F90B" w14:textId="2AB4AE1C" w:rsidR="00A841D3" w:rsidRPr="00A841D3" w:rsidRDefault="00A841D3" w:rsidP="00A841D3">
      <w:pPr>
        <w:suppressAutoHyphens/>
        <w:spacing w:before="180"/>
        <w:rPr>
          <w:rStyle w:val="subtext"/>
          <w:rFonts w:ascii="Calibri" w:hAnsi="Calibri"/>
        </w:rPr>
      </w:pPr>
    </w:p>
    <w:p w14:paraId="693D389B" w14:textId="11CF103A" w:rsidR="00A841D3" w:rsidRPr="00EC414D" w:rsidRDefault="002E479D" w:rsidP="00A841D3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Heading1Char"/>
          <w:lang w:val="es"/>
        </w:rPr>
        <w:t xml:space="preserve">INVESTIGACIÓN DEL COMPORTAMIENTO DE LA LOMBRIZ </w:t>
      </w:r>
    </w:p>
    <w:p w14:paraId="647FF44F" w14:textId="23631ED7" w:rsidR="000B5038" w:rsidRPr="00EC414D" w:rsidRDefault="000B5038" w:rsidP="0011581D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Heading2Char"/>
          <w:sz w:val="24"/>
          <w:szCs w:val="24"/>
          <w:lang w:val="es"/>
        </w:rPr>
        <w:t>¿CÓMO REACCIONAN LAS LOMBRICES A LA HUMEDAD?</w:t>
      </w:r>
      <w:r>
        <w:rPr>
          <w:rFonts w:cs="OpenSans-Bold"/>
          <w:b/>
          <w:bCs/>
          <w:color w:val="A41E35"/>
          <w:szCs w:val="18"/>
          <w:lang w:val="es"/>
        </w:rPr>
        <w:t xml:space="preserve"> </w:t>
      </w:r>
      <w:r>
        <w:rPr>
          <w:rFonts w:cs="OpenSans-Bold"/>
          <w:caps/>
          <w:color w:val="A41E35"/>
          <w:szCs w:val="18"/>
          <w:lang w:val="es"/>
        </w:rPr>
        <w:br/>
      </w:r>
      <w:r>
        <w:rPr>
          <w:rStyle w:val="body"/>
          <w:rFonts w:ascii="Calibri" w:hAnsi="Calibri"/>
          <w:lang w:val="es"/>
        </w:rPr>
        <w:br/>
      </w:r>
      <w:r>
        <w:rPr>
          <w:rStyle w:val="body"/>
          <w:rFonts w:ascii="Calibri" w:hAnsi="Calibri"/>
          <w:sz w:val="24"/>
          <w:szCs w:val="24"/>
          <w:lang w:val="es"/>
        </w:rPr>
        <w:t>¿Qué respuestas crees que mostrarán las lombrices de tierra y por qué?</w:t>
      </w:r>
      <w:r>
        <w:rPr>
          <w:rStyle w:val="body"/>
          <w:rFonts w:ascii="Calibri" w:hAnsi="Calibri"/>
          <w:lang w:val="es"/>
        </w:rPr>
        <w:br/>
      </w:r>
    </w:p>
    <w:p w14:paraId="22234367" w14:textId="71B0BE24" w:rsidR="000B5038" w:rsidRDefault="000B5038">
      <w:r>
        <w:rPr>
          <w:lang w:val="es"/>
        </w:rPr>
        <w:t>________________________________________________________________________________________________________</w:t>
      </w:r>
    </w:p>
    <w:p w14:paraId="40AEC0A7" w14:textId="0B219379" w:rsidR="000B5038" w:rsidRDefault="000B5038"/>
    <w:p w14:paraId="20D95758" w14:textId="247B57CD" w:rsidR="000B5038" w:rsidRDefault="000B5038">
      <w:r>
        <w:rPr>
          <w:lang w:val="es"/>
        </w:rPr>
        <w:t>________________________________________________________________________________________________________</w:t>
      </w:r>
    </w:p>
    <w:p w14:paraId="42378BB6" w14:textId="67F799EF" w:rsidR="000B5038" w:rsidRDefault="000B5038"/>
    <w:p w14:paraId="20C3335A" w14:textId="77777777" w:rsidR="00A43347" w:rsidRDefault="00A43347">
      <w:r>
        <w:rPr>
          <w:lang w:val="es"/>
        </w:rPr>
        <w:t>________________________________________________________________________________________________________</w:t>
      </w:r>
    </w:p>
    <w:p w14:paraId="4D29EE1E" w14:textId="5CA0D2C8" w:rsidR="00A43347" w:rsidRDefault="00A43347" w:rsidP="000B5038"/>
    <w:p w14:paraId="4CF88590" w14:textId="77777777" w:rsidR="000B5038" w:rsidRDefault="000B5038"/>
    <w:p w14:paraId="377949FF" w14:textId="77777777" w:rsidR="000B5038" w:rsidRDefault="000B50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703"/>
      </w:tblGrid>
      <w:tr w:rsidR="000B5038" w14:paraId="55A07107" w14:textId="77777777" w:rsidTr="000B5038">
        <w:trPr>
          <w:trHeight w:val="422"/>
        </w:trPr>
        <w:tc>
          <w:tcPr>
            <w:tcW w:w="5508" w:type="dxa"/>
            <w:shd w:val="clear" w:color="auto" w:fill="3E5C61" w:themeFill="accent2"/>
          </w:tcPr>
          <w:p w14:paraId="63B5E7B4" w14:textId="1C4A5E3C" w:rsidR="000B5038" w:rsidRPr="00EC414D" w:rsidRDefault="00F62649" w:rsidP="00F62649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US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s"/>
              </w:rPr>
              <w:t>Respuesta de las lombrices de tierra</w:t>
            </w:r>
          </w:p>
        </w:tc>
        <w:tc>
          <w:tcPr>
            <w:tcW w:w="5508" w:type="dxa"/>
            <w:shd w:val="clear" w:color="auto" w:fill="3E5C61" w:themeFill="accent2"/>
          </w:tcPr>
          <w:p w14:paraId="5486E232" w14:textId="39691AB4" w:rsidR="000B5038" w:rsidRDefault="00F62649" w:rsidP="00F62649">
            <w:pPr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s"/>
              </w:rPr>
              <w:t>Observaciones</w:t>
            </w:r>
          </w:p>
        </w:tc>
      </w:tr>
      <w:tr w:rsidR="000B5038" w:rsidRPr="00EC414D" w14:paraId="33532AFC" w14:textId="77777777" w:rsidTr="00A43347">
        <w:trPr>
          <w:trHeight w:val="1250"/>
        </w:trPr>
        <w:tc>
          <w:tcPr>
            <w:tcW w:w="5508" w:type="dxa"/>
          </w:tcPr>
          <w:p w14:paraId="071D03B8" w14:textId="6344AB68" w:rsidR="000B5038" w:rsidRPr="00EC414D" w:rsidRDefault="00F62649">
            <w:pPr>
              <w:rPr>
                <w:sz w:val="24"/>
                <w:lang w:val="es-US"/>
              </w:rPr>
            </w:pPr>
            <w:r>
              <w:rPr>
                <w:sz w:val="24"/>
                <w:lang w:val="es"/>
              </w:rPr>
              <w:t xml:space="preserve">Movimiento a la servilleta de papel </w:t>
            </w:r>
            <w:r>
              <w:rPr>
                <w:b/>
                <w:bCs/>
                <w:sz w:val="24"/>
                <w:lang w:val="es"/>
              </w:rPr>
              <w:t>húmeda</w:t>
            </w: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5508" w:type="dxa"/>
          </w:tcPr>
          <w:p w14:paraId="7F246C14" w14:textId="77777777" w:rsidR="000B5038" w:rsidRPr="00EC414D" w:rsidRDefault="000B5038">
            <w:pPr>
              <w:rPr>
                <w:lang w:val="es-US"/>
              </w:rPr>
            </w:pPr>
          </w:p>
        </w:tc>
      </w:tr>
      <w:tr w:rsidR="000B5038" w:rsidRPr="00EC414D" w14:paraId="19DCA23B" w14:textId="77777777" w:rsidTr="00A43347">
        <w:trPr>
          <w:trHeight w:val="1430"/>
        </w:trPr>
        <w:tc>
          <w:tcPr>
            <w:tcW w:w="5508" w:type="dxa"/>
          </w:tcPr>
          <w:p w14:paraId="18A4D8CC" w14:textId="5D5247C8" w:rsidR="000B5038" w:rsidRPr="00EC414D" w:rsidRDefault="00F62649" w:rsidP="00F62649">
            <w:pPr>
              <w:rPr>
                <w:lang w:val="es-US"/>
              </w:rPr>
            </w:pPr>
            <w:r>
              <w:rPr>
                <w:sz w:val="24"/>
                <w:lang w:val="es"/>
              </w:rPr>
              <w:t xml:space="preserve">Movimiento a la servilleta de papel </w:t>
            </w:r>
            <w:r>
              <w:rPr>
                <w:b/>
                <w:bCs/>
                <w:sz w:val="24"/>
                <w:lang w:val="es"/>
              </w:rPr>
              <w:t>seca</w:t>
            </w: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5508" w:type="dxa"/>
          </w:tcPr>
          <w:p w14:paraId="071DB605" w14:textId="77777777" w:rsidR="000B5038" w:rsidRPr="00EC414D" w:rsidRDefault="000B5038">
            <w:pPr>
              <w:rPr>
                <w:lang w:val="es-US"/>
              </w:rPr>
            </w:pPr>
          </w:p>
        </w:tc>
      </w:tr>
      <w:tr w:rsidR="000B5038" w:rsidRPr="00EC414D" w14:paraId="572E77E4" w14:textId="77777777" w:rsidTr="00A43347">
        <w:trPr>
          <w:trHeight w:val="1880"/>
        </w:trPr>
        <w:tc>
          <w:tcPr>
            <w:tcW w:w="5508" w:type="dxa"/>
          </w:tcPr>
          <w:p w14:paraId="401D431A" w14:textId="77777777" w:rsidR="000B5038" w:rsidRPr="00EC414D" w:rsidRDefault="00F62649">
            <w:pPr>
              <w:rPr>
                <w:sz w:val="24"/>
                <w:lang w:val="es-US"/>
              </w:rPr>
            </w:pPr>
            <w:r>
              <w:rPr>
                <w:b/>
                <w:bCs/>
                <w:sz w:val="24"/>
                <w:lang w:val="es"/>
              </w:rPr>
              <w:t>Comportamiento inusual</w:t>
            </w:r>
          </w:p>
          <w:p w14:paraId="40485EB1" w14:textId="3EAAA3DF" w:rsidR="00F62649" w:rsidRPr="00EC414D" w:rsidRDefault="00F62649">
            <w:pPr>
              <w:rPr>
                <w:sz w:val="24"/>
                <w:lang w:val="es-US"/>
              </w:rPr>
            </w:pPr>
            <w:r>
              <w:rPr>
                <w:sz w:val="24"/>
                <w:lang w:val="es"/>
              </w:rPr>
              <w:t>(No se movió, tenía la mitad de su cuerpo en cada lado de las servilletas de papel)</w:t>
            </w:r>
          </w:p>
        </w:tc>
        <w:tc>
          <w:tcPr>
            <w:tcW w:w="5508" w:type="dxa"/>
          </w:tcPr>
          <w:p w14:paraId="33657B0D" w14:textId="77777777" w:rsidR="000B5038" w:rsidRPr="00EC414D" w:rsidRDefault="000B5038">
            <w:pPr>
              <w:rPr>
                <w:lang w:val="es-US"/>
              </w:rPr>
            </w:pPr>
          </w:p>
        </w:tc>
      </w:tr>
    </w:tbl>
    <w:p w14:paraId="43188717" w14:textId="77777777" w:rsidR="000B5038" w:rsidRPr="00EC414D" w:rsidRDefault="000B5038">
      <w:pPr>
        <w:rPr>
          <w:lang w:val="es-US"/>
        </w:rPr>
      </w:pPr>
    </w:p>
    <w:p w14:paraId="4D81EE99" w14:textId="77777777" w:rsidR="00A43347" w:rsidRDefault="009D40A2" w:rsidP="0011581D">
      <w:pPr>
        <w:suppressAutoHyphens/>
        <w:spacing w:before="180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  <w:lang w:val="es"/>
        </w:rPr>
        <w:t>¿Los resultados apoyan lo que pensabas que iba a pasar?              SÍ                                  NO</w:t>
      </w:r>
      <w:r>
        <w:rPr>
          <w:rFonts w:cs="OpenSans"/>
          <w:color w:val="323134"/>
          <w:sz w:val="24"/>
          <w:lang w:val="es"/>
        </w:rPr>
        <w:br/>
      </w:r>
      <w:r>
        <w:rPr>
          <w:rFonts w:cs="OpenSans"/>
          <w:color w:val="323134"/>
          <w:sz w:val="24"/>
          <w:lang w:val="es"/>
        </w:rPr>
        <w:br/>
      </w:r>
    </w:p>
    <w:p w14:paraId="2CA2D807" w14:textId="36E17BFA" w:rsidR="000B5038" w:rsidRDefault="009D40A2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color w:val="323134"/>
          <w:sz w:val="24"/>
          <w:lang w:val="es"/>
        </w:rPr>
        <w:t>Explica</w:t>
      </w:r>
      <w:r>
        <w:rPr>
          <w:rFonts w:cs="OpenSans"/>
          <w:color w:val="323134"/>
          <w:szCs w:val="18"/>
          <w:lang w:val="es"/>
        </w:rPr>
        <w:t>________________________________________________________________________________________________</w:t>
      </w:r>
      <w:r>
        <w:rPr>
          <w:rFonts w:cs="OpenSans"/>
          <w:color w:val="323134"/>
          <w:szCs w:val="18"/>
          <w:lang w:val="es"/>
        </w:rPr>
        <w:br/>
      </w:r>
    </w:p>
    <w:p w14:paraId="645B2B22" w14:textId="77777777" w:rsidR="00A43347" w:rsidRDefault="00A43347">
      <w:r>
        <w:rPr>
          <w:lang w:val="es"/>
        </w:rPr>
        <w:t>________________________________________________________________________________________________________</w:t>
      </w:r>
    </w:p>
    <w:p w14:paraId="23B8C35F" w14:textId="022BC618" w:rsidR="00A43347" w:rsidRDefault="00A43347"/>
    <w:p w14:paraId="18929BD6" w14:textId="4B711B1C" w:rsidR="00A43347" w:rsidRDefault="00A43347">
      <w:r>
        <w:rPr>
          <w:lang w:val="es"/>
        </w:rPr>
        <w:t>________________________________________________________________________________________________________</w:t>
      </w:r>
    </w:p>
    <w:p w14:paraId="2E4085F7" w14:textId="77777777" w:rsidR="00A43347" w:rsidRDefault="00A43347" w:rsidP="009D40A2">
      <w:pPr>
        <w:suppressAutoHyphens/>
        <w:spacing w:before="180"/>
        <w:rPr>
          <w:rStyle w:val="Heading1Char"/>
        </w:rPr>
      </w:pPr>
    </w:p>
    <w:p w14:paraId="10B00002" w14:textId="77777777" w:rsidR="00A43347" w:rsidRDefault="00A43347" w:rsidP="009D40A2">
      <w:pPr>
        <w:suppressAutoHyphens/>
        <w:spacing w:before="180"/>
        <w:rPr>
          <w:rStyle w:val="Heading1Char"/>
        </w:rPr>
      </w:pPr>
    </w:p>
    <w:sectPr w:rsidR="00A43347" w:rsidSect="00A433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25AA" w14:textId="77777777" w:rsidR="00324AF4" w:rsidRDefault="00324AF4" w:rsidP="000858BD">
      <w:r>
        <w:separator/>
      </w:r>
    </w:p>
  </w:endnote>
  <w:endnote w:type="continuationSeparator" w:id="0">
    <w:p w14:paraId="60333FD0" w14:textId="77777777" w:rsidR="00324AF4" w:rsidRDefault="00324AF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BCAB5FD" w:rsidR="005B2A6C" w:rsidRDefault="000B5038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SQUIRMIN’ WORMS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7BCAB5FD" w:rsidR="005B2A6C" w:rsidRDefault="000B5038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SQUIRMIN’ WORMS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9BC6" w14:textId="77777777" w:rsidR="00324AF4" w:rsidRDefault="00324AF4" w:rsidP="000858BD">
      <w:r>
        <w:separator/>
      </w:r>
    </w:p>
  </w:footnote>
  <w:footnote w:type="continuationSeparator" w:id="0">
    <w:p w14:paraId="6AC1F4A4" w14:textId="77777777" w:rsidR="00324AF4" w:rsidRDefault="00324AF4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B5038"/>
    <w:rsid w:val="0011581D"/>
    <w:rsid w:val="00292A85"/>
    <w:rsid w:val="002E479D"/>
    <w:rsid w:val="00324AF4"/>
    <w:rsid w:val="0048604E"/>
    <w:rsid w:val="005B2A6C"/>
    <w:rsid w:val="00615D43"/>
    <w:rsid w:val="00694F64"/>
    <w:rsid w:val="009C42CF"/>
    <w:rsid w:val="009D40A2"/>
    <w:rsid w:val="00A43347"/>
    <w:rsid w:val="00A57937"/>
    <w:rsid w:val="00A841D3"/>
    <w:rsid w:val="00AB38AC"/>
    <w:rsid w:val="00AC2386"/>
    <w:rsid w:val="00AE6B46"/>
    <w:rsid w:val="00B441CE"/>
    <w:rsid w:val="00B621C9"/>
    <w:rsid w:val="00B74972"/>
    <w:rsid w:val="00D77E23"/>
    <w:rsid w:val="00EC414D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B5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38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3</cp:revision>
  <cp:lastPrinted>2015-10-09T16:38:00Z</cp:lastPrinted>
  <dcterms:created xsi:type="dcterms:W3CDTF">2016-09-15T18:19:00Z</dcterms:created>
  <dcterms:modified xsi:type="dcterms:W3CDTF">2022-05-16T18:49:00Z</dcterms:modified>
</cp:coreProperties>
</file>