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EACC" w14:textId="5EE8D467" w:rsidR="00A841D3" w:rsidRPr="008D7BCD" w:rsidRDefault="00CE508D" w:rsidP="00BA35C3">
      <w:pPr>
        <w:pStyle w:val="Heading1"/>
        <w:rPr>
          <w:rStyle w:val="subtext"/>
          <w:rFonts w:ascii="Calibri" w:hAnsi="Calibri"/>
          <w:i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DISEÑO EXPERIMENTAL</w:t>
      </w:r>
      <w:r>
        <w:rPr>
          <w:rStyle w:val="subtext"/>
          <w:rFonts w:ascii="Calibri" w:cs="OpenSans-Semibold" w:hAnsi="Calibri"/>
          <w:lang w:val="es"/>
          <w:b w:val="1"/>
          <w:bCs w:val="1"/>
          <w:i w:val="0"/>
          <w:iCs w:val="0"/>
          <w:u w:val="none"/>
          <w:vertAlign w:val="baseline"/>
          <w:rtl w:val="0"/>
        </w:rPr>
        <w:br w:type="textWrapping"/>
      </w:r>
      <w:r>
        <w:rPr>
          <w:rStyle w:val="subtext"/>
          <w:rFonts w:ascii="Calibri" w:hAnsi="Calibri"/>
          <w:lang w:val="es"/>
          <w:b w:val="1"/>
          <w:bCs w:val="1"/>
          <w:i w:val="1"/>
          <w:iCs w:val="1"/>
          <w:u w:val="none"/>
          <w:vertAlign w:val="baseline"/>
          <w:rtl w:val="0"/>
        </w:rPr>
        <w:t xml:space="preserve">Diseña un experimento para comprobar los niveles de amoníaco en varias muestras de agua.</w:t>
      </w:r>
    </w:p>
    <w:p w14:paraId="15C026E1" w14:textId="77777777" w:rsidR="00CE508D" w:rsidRDefault="00CE508D" w:rsidP="00CE508D">
      <w:pPr>
        <w:rPr>
          <w:b/>
          <w:sz w:val="28"/>
        </w:rPr>
      </w:pPr>
    </w:p>
    <w:p w14:paraId="4E94AC4E" w14:textId="2420B9A2" w:rsidR="00CE508D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¿Qué tipos de fuentes de agua vas a probar en tu experimento?</w:t>
      </w:r>
    </w:p>
    <w:p w14:paraId="6099472A" w14:textId="77777777" w:rsidR="00802E58" w:rsidRPr="00802E58" w:rsidRDefault="00802E58" w:rsidP="00CE508D">
      <w:pPr>
        <w:rPr>
          <w:b/>
          <w:szCs w:val="18"/>
        </w:rPr>
      </w:pPr>
    </w:p>
    <w:p w14:paraId="38A3010B" w14:textId="77777777" w:rsidR="00CE508D" w:rsidRPr="00802E58" w:rsidRDefault="00CE508D" w:rsidP="00CE508D">
      <w:pPr>
        <w:rPr>
          <w:b/>
          <w:szCs w:val="18"/>
        </w:rPr>
      </w:pPr>
    </w:p>
    <w:p w14:paraId="07A04907" w14:textId="77777777" w:rsidR="00CE508D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Pregunta experimental: “¿Qué fuente de agua tendrá los niveles más altos de amoníaco?”</w:t>
      </w:r>
    </w:p>
    <w:p w14:paraId="734BFF14" w14:textId="77777777" w:rsidR="00802E58" w:rsidRDefault="00802E58" w:rsidP="00CE508D">
      <w:pPr>
        <w:rPr>
          <w:b/>
          <w:szCs w:val="18"/>
        </w:rPr>
      </w:pPr>
    </w:p>
    <w:p w14:paraId="4585A6E4" w14:textId="77777777" w:rsidR="00802E58" w:rsidRPr="00802E58" w:rsidRDefault="00802E58" w:rsidP="00CE508D">
      <w:pPr>
        <w:rPr>
          <w:b/>
          <w:szCs w:val="18"/>
        </w:rPr>
      </w:pPr>
    </w:p>
    <w:p w14:paraId="2B1E495E" w14:textId="77777777" w:rsidR="00CE508D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Completa la siguiente información en la hoja de diseño experimental:</w:t>
      </w:r>
    </w:p>
    <w:p w14:paraId="7F7A28AB" w14:textId="77777777" w:rsidR="00802E58" w:rsidRPr="00802E58" w:rsidRDefault="00802E58" w:rsidP="00CE508D">
      <w:pPr>
        <w:rPr>
          <w:b/>
          <w:szCs w:val="18"/>
        </w:rPr>
      </w:pPr>
    </w:p>
    <w:p w14:paraId="43F15AFD" w14:textId="77777777" w:rsidR="00CE508D" w:rsidRPr="00802E58" w:rsidRDefault="00CE508D" w:rsidP="00CE508D">
      <w:pPr>
        <w:rPr>
          <w:b/>
          <w:szCs w:val="18"/>
        </w:rPr>
      </w:pPr>
    </w:p>
    <w:p w14:paraId="1D3C6C76" w14:textId="77777777" w:rsidR="00CE508D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Hipótesis: </w:t>
      </w:r>
    </w:p>
    <w:p w14:paraId="0E7BDC63" w14:textId="77777777" w:rsidR="00802E58" w:rsidRDefault="00802E58" w:rsidP="00CE508D">
      <w:pPr>
        <w:rPr>
          <w:b/>
          <w:szCs w:val="18"/>
        </w:rPr>
      </w:pPr>
    </w:p>
    <w:p w14:paraId="046706BD" w14:textId="77777777" w:rsidR="00802E58" w:rsidRDefault="00802E58" w:rsidP="00CE508D">
      <w:pPr>
        <w:rPr>
          <w:b/>
          <w:szCs w:val="18"/>
        </w:rPr>
      </w:pPr>
    </w:p>
    <w:p w14:paraId="0C77282D" w14:textId="77777777" w:rsidR="00802E58" w:rsidRPr="00802E58" w:rsidRDefault="00802E58" w:rsidP="00CE508D">
      <w:pPr>
        <w:rPr>
          <w:b/>
          <w:szCs w:val="18"/>
        </w:rPr>
      </w:pPr>
    </w:p>
    <w:p w14:paraId="3219A876" w14:textId="77777777" w:rsidR="00CE508D" w:rsidRPr="00802E58" w:rsidRDefault="00CE508D" w:rsidP="00CE508D">
      <w:pPr>
        <w:rPr>
          <w:b/>
          <w:szCs w:val="18"/>
        </w:rPr>
      </w:pPr>
    </w:p>
    <w:p w14:paraId="1D60762F" w14:textId="77777777" w:rsidR="00CE508D" w:rsidRPr="00802E58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Variable independiente:</w:t>
      </w:r>
    </w:p>
    <w:p w14:paraId="18A2AF36" w14:textId="77777777" w:rsidR="00CE508D" w:rsidRDefault="00CE508D" w:rsidP="00CE508D">
      <w:pPr>
        <w:rPr>
          <w:b/>
          <w:szCs w:val="18"/>
        </w:rPr>
      </w:pPr>
    </w:p>
    <w:p w14:paraId="40C277B0" w14:textId="77777777" w:rsidR="00802E58" w:rsidRDefault="00802E58" w:rsidP="00CE508D">
      <w:pPr>
        <w:rPr>
          <w:b/>
          <w:szCs w:val="18"/>
        </w:rPr>
      </w:pPr>
    </w:p>
    <w:p w14:paraId="551E3F16" w14:textId="77777777" w:rsidR="00802E58" w:rsidRDefault="00802E58" w:rsidP="00CE508D">
      <w:pPr>
        <w:rPr>
          <w:b/>
          <w:szCs w:val="18"/>
        </w:rPr>
      </w:pPr>
    </w:p>
    <w:p w14:paraId="7F767DD7" w14:textId="77777777" w:rsidR="00802E58" w:rsidRPr="00802E58" w:rsidRDefault="00802E58" w:rsidP="00CE508D">
      <w:pPr>
        <w:rPr>
          <w:b/>
          <w:szCs w:val="18"/>
        </w:rPr>
      </w:pPr>
    </w:p>
    <w:p w14:paraId="34285EB2" w14:textId="77777777" w:rsidR="00CE508D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Variable dependiente: </w:t>
      </w:r>
    </w:p>
    <w:p w14:paraId="7FC69850" w14:textId="77777777" w:rsidR="00802E58" w:rsidRDefault="00802E58" w:rsidP="00CE508D">
      <w:pPr>
        <w:rPr>
          <w:b/>
          <w:szCs w:val="18"/>
        </w:rPr>
      </w:pPr>
    </w:p>
    <w:p w14:paraId="6BF29A81" w14:textId="77777777" w:rsidR="00802E58" w:rsidRDefault="00802E58" w:rsidP="00CE508D">
      <w:pPr>
        <w:rPr>
          <w:b/>
          <w:szCs w:val="18"/>
        </w:rPr>
      </w:pPr>
    </w:p>
    <w:p w14:paraId="00CE34F8" w14:textId="77777777" w:rsidR="00802E58" w:rsidRPr="00802E58" w:rsidRDefault="00802E58" w:rsidP="00CE508D">
      <w:pPr>
        <w:rPr>
          <w:b/>
          <w:szCs w:val="18"/>
        </w:rPr>
      </w:pPr>
    </w:p>
    <w:p w14:paraId="0BC58F5C" w14:textId="77777777" w:rsidR="00CE508D" w:rsidRPr="00802E58" w:rsidRDefault="00CE508D" w:rsidP="00CE508D">
      <w:pPr>
        <w:rPr>
          <w:b/>
          <w:szCs w:val="18"/>
        </w:rPr>
      </w:pPr>
    </w:p>
    <w:p w14:paraId="351974D8" w14:textId="77777777" w:rsidR="00CE508D" w:rsidRPr="00802E58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Variables de control:</w:t>
      </w:r>
    </w:p>
    <w:p w14:paraId="2CA453B1" w14:textId="77777777" w:rsidR="00CE508D" w:rsidRDefault="00CE508D" w:rsidP="00CE508D">
      <w:pPr>
        <w:rPr>
          <w:b/>
          <w:szCs w:val="18"/>
        </w:rPr>
      </w:pPr>
    </w:p>
    <w:p w14:paraId="01D2C3F9" w14:textId="77777777" w:rsidR="00802E58" w:rsidRDefault="00802E58" w:rsidP="00CE508D">
      <w:pPr>
        <w:rPr>
          <w:b/>
          <w:szCs w:val="18"/>
        </w:rPr>
      </w:pPr>
    </w:p>
    <w:p w14:paraId="0DB4CB94" w14:textId="77777777" w:rsidR="00802E58" w:rsidRPr="00802E58" w:rsidRDefault="00802E58" w:rsidP="00CE508D">
      <w:pPr>
        <w:rPr>
          <w:b/>
          <w:szCs w:val="18"/>
        </w:rPr>
      </w:pPr>
    </w:p>
    <w:p w14:paraId="372B833F" w14:textId="77777777" w:rsidR="00CE508D" w:rsidRPr="00802E58" w:rsidRDefault="00CE508D" w:rsidP="00CE508D">
      <w:pPr>
        <w:rPr>
          <w:b/>
          <w:szCs w:val="18"/>
        </w:rPr>
      </w:pPr>
    </w:p>
    <w:p w14:paraId="1B56C87A" w14:textId="77777777" w:rsidR="00CE508D" w:rsidRPr="00802E58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Materiales necesarios:</w:t>
      </w:r>
    </w:p>
    <w:p w14:paraId="66073F5B" w14:textId="77777777" w:rsidR="00CE508D" w:rsidRDefault="00CE508D" w:rsidP="00CE508D">
      <w:pPr>
        <w:rPr>
          <w:b/>
          <w:szCs w:val="18"/>
        </w:rPr>
      </w:pPr>
    </w:p>
    <w:p w14:paraId="01E9CFBB" w14:textId="77777777" w:rsidR="00802E58" w:rsidRDefault="00802E58" w:rsidP="00CE508D">
      <w:pPr>
        <w:rPr>
          <w:b/>
          <w:szCs w:val="18"/>
        </w:rPr>
      </w:pPr>
    </w:p>
    <w:p w14:paraId="01D2E153" w14:textId="77777777" w:rsidR="00802E58" w:rsidRPr="00802E58" w:rsidRDefault="00802E58" w:rsidP="00CE508D">
      <w:pPr>
        <w:rPr>
          <w:b/>
          <w:szCs w:val="18"/>
        </w:rPr>
      </w:pPr>
    </w:p>
    <w:p w14:paraId="3F167494" w14:textId="77777777" w:rsidR="00CE508D" w:rsidRPr="00802E58" w:rsidRDefault="00CE508D" w:rsidP="00CE508D">
      <w:pPr>
        <w:rPr>
          <w:b/>
          <w:szCs w:val="18"/>
        </w:rPr>
      </w:pPr>
    </w:p>
    <w:p w14:paraId="4FCD5035" w14:textId="0BDB94D8" w:rsidR="00CE508D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Procedimientos:</w:t>
      </w:r>
    </w:p>
    <w:p w14:paraId="121ADCF6" w14:textId="77777777" w:rsidR="00802E58" w:rsidRDefault="00802E58" w:rsidP="00CE508D">
      <w:pPr>
        <w:rPr>
          <w:b/>
          <w:szCs w:val="18"/>
        </w:rPr>
      </w:pPr>
    </w:p>
    <w:p w14:paraId="1324F8CB" w14:textId="77777777" w:rsidR="00802E58" w:rsidRDefault="00802E58" w:rsidP="00CE508D">
      <w:pPr>
        <w:rPr>
          <w:b/>
          <w:szCs w:val="18"/>
        </w:rPr>
      </w:pPr>
    </w:p>
    <w:p w14:paraId="2B9B8F7F" w14:textId="77777777" w:rsidR="00802E58" w:rsidRDefault="00802E58" w:rsidP="00CE508D">
      <w:pPr>
        <w:rPr>
          <w:b/>
          <w:szCs w:val="18"/>
        </w:rPr>
      </w:pPr>
    </w:p>
    <w:p w14:paraId="09DCCDF4" w14:textId="77777777" w:rsidR="00802E58" w:rsidRPr="00802E58" w:rsidRDefault="00802E58" w:rsidP="00CE508D">
      <w:pPr>
        <w:rPr>
          <w:b/>
          <w:szCs w:val="18"/>
        </w:rPr>
      </w:pPr>
    </w:p>
    <w:p w14:paraId="128ADDF1" w14:textId="77777777" w:rsidR="00CE508D" w:rsidRPr="00802E58" w:rsidRDefault="00CE508D" w:rsidP="00CE508D">
      <w:pPr>
        <w:rPr>
          <w:b/>
          <w:color w:val="008000"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Recopilación de datos </w:t>
      </w:r>
      <w:r>
        <w:rPr>
          <w:color w:val="008000"/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Diseña una tabla de datos para recopilar los datos del experimento.</w:t>
      </w:r>
    </w:p>
    <w:p w14:paraId="74713479" w14:textId="77777777" w:rsidR="00CE508D" w:rsidRPr="00802E58" w:rsidRDefault="00CE508D" w:rsidP="00CE508D">
      <w:pPr>
        <w:rPr>
          <w:color w:val="800000"/>
          <w:szCs w:val="18"/>
        </w:rPr>
      </w:pPr>
    </w:p>
    <w:p w14:paraId="3092C28F" w14:textId="77777777" w:rsidR="00CE508D" w:rsidRDefault="00CE508D" w:rsidP="00CE508D">
      <w:pPr>
        <w:rPr>
          <w:color w:val="800000"/>
          <w:szCs w:val="18"/>
        </w:rPr>
      </w:pPr>
    </w:p>
    <w:p w14:paraId="524D0A28" w14:textId="77777777" w:rsidR="00802E58" w:rsidRDefault="00802E58" w:rsidP="00CE508D">
      <w:pPr>
        <w:rPr>
          <w:color w:val="800000"/>
          <w:szCs w:val="18"/>
        </w:rPr>
      </w:pPr>
    </w:p>
    <w:p w14:paraId="708B8921" w14:textId="77777777" w:rsidR="00802E58" w:rsidRDefault="00802E58" w:rsidP="00CE508D">
      <w:pPr>
        <w:rPr>
          <w:color w:val="800000"/>
          <w:szCs w:val="18"/>
        </w:rPr>
      </w:pPr>
    </w:p>
    <w:p w14:paraId="76D5D098" w14:textId="77777777" w:rsidR="00802E58" w:rsidRDefault="00802E58" w:rsidP="00CE508D">
      <w:pPr>
        <w:rPr>
          <w:color w:val="800000"/>
          <w:szCs w:val="18"/>
        </w:rPr>
      </w:pPr>
    </w:p>
    <w:p w14:paraId="03B057F3" w14:textId="77777777" w:rsidR="00802E58" w:rsidRDefault="00802E58" w:rsidP="00CE508D">
      <w:pPr>
        <w:rPr>
          <w:color w:val="800000"/>
          <w:szCs w:val="18"/>
        </w:rPr>
      </w:pPr>
    </w:p>
    <w:p w14:paraId="1F2ABB27" w14:textId="77777777" w:rsidR="00802E58" w:rsidRDefault="00802E58" w:rsidP="00CE508D">
      <w:pPr>
        <w:rPr>
          <w:color w:val="800000"/>
          <w:szCs w:val="18"/>
        </w:rPr>
      </w:pPr>
    </w:p>
    <w:p w14:paraId="455A91A6" w14:textId="77777777" w:rsidR="00802E58" w:rsidRDefault="00802E58" w:rsidP="00CE508D">
      <w:pPr>
        <w:rPr>
          <w:color w:val="800000"/>
          <w:szCs w:val="18"/>
        </w:rPr>
      </w:pPr>
    </w:p>
    <w:p w14:paraId="3E9255E9" w14:textId="77777777" w:rsidR="00802E58" w:rsidRDefault="00802E58" w:rsidP="00CE508D">
      <w:pPr>
        <w:rPr>
          <w:color w:val="800000"/>
          <w:szCs w:val="18"/>
        </w:rPr>
      </w:pPr>
    </w:p>
    <w:p w14:paraId="0EF6A5DD" w14:textId="77777777" w:rsidR="00802E58" w:rsidRDefault="00802E58" w:rsidP="00CE508D">
      <w:pPr>
        <w:rPr>
          <w:color w:val="800000"/>
          <w:szCs w:val="18"/>
        </w:rPr>
      </w:pPr>
    </w:p>
    <w:p w14:paraId="2745B713" w14:textId="77777777" w:rsidR="00802E58" w:rsidRDefault="00802E58" w:rsidP="00CE508D">
      <w:pPr>
        <w:rPr>
          <w:color w:val="800000"/>
          <w:szCs w:val="18"/>
        </w:rPr>
      </w:pPr>
    </w:p>
    <w:p w14:paraId="0C69361A" w14:textId="77777777" w:rsidR="00802E58" w:rsidRDefault="00802E58" w:rsidP="00CE508D">
      <w:pPr>
        <w:rPr>
          <w:color w:val="800000"/>
          <w:szCs w:val="18"/>
        </w:rPr>
      </w:pPr>
    </w:p>
    <w:p w14:paraId="3B4D3952" w14:textId="77777777" w:rsidR="00802E58" w:rsidRDefault="00802E58" w:rsidP="00CE508D">
      <w:pPr>
        <w:rPr>
          <w:color w:val="800000"/>
          <w:szCs w:val="18"/>
        </w:rPr>
      </w:pPr>
    </w:p>
    <w:p w14:paraId="42EA81C7" w14:textId="77777777" w:rsidR="00802E58" w:rsidRDefault="00802E58" w:rsidP="00CE508D">
      <w:pPr>
        <w:rPr>
          <w:color w:val="800000"/>
          <w:szCs w:val="18"/>
        </w:rPr>
      </w:pPr>
    </w:p>
    <w:p w14:paraId="3931B221" w14:textId="77777777" w:rsidR="00802E58" w:rsidRDefault="00802E58" w:rsidP="00CE508D">
      <w:pPr>
        <w:rPr>
          <w:color w:val="800000"/>
          <w:szCs w:val="18"/>
        </w:rPr>
      </w:pPr>
    </w:p>
    <w:p w14:paraId="428B6532" w14:textId="77777777" w:rsidR="00802E58" w:rsidRDefault="00802E58" w:rsidP="00CE508D">
      <w:pPr>
        <w:rPr>
          <w:color w:val="800000"/>
          <w:szCs w:val="18"/>
        </w:rPr>
      </w:pPr>
    </w:p>
    <w:p w14:paraId="78B5F465" w14:textId="77777777" w:rsidR="00802E58" w:rsidRDefault="00802E58" w:rsidP="00CE508D">
      <w:pPr>
        <w:rPr>
          <w:color w:val="800000"/>
          <w:szCs w:val="18"/>
        </w:rPr>
      </w:pPr>
    </w:p>
    <w:p w14:paraId="776DC099" w14:textId="77777777" w:rsidR="00802E58" w:rsidRPr="00802E58" w:rsidRDefault="00802E58" w:rsidP="00CE508D">
      <w:pPr>
        <w:rPr>
          <w:color w:val="800000"/>
          <w:szCs w:val="18"/>
        </w:rPr>
      </w:pPr>
    </w:p>
    <w:p w14:paraId="093EC3AA" w14:textId="77777777" w:rsidR="00CE508D" w:rsidRPr="00802E58" w:rsidRDefault="00CE508D" w:rsidP="00CE508D">
      <w:pPr>
        <w:rPr>
          <w:color w:val="800000"/>
          <w:szCs w:val="18"/>
        </w:rPr>
      </w:pPr>
    </w:p>
    <w:p w14:paraId="47E510D2" w14:textId="77777777" w:rsidR="00CE508D" w:rsidRPr="00802E58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Resultados: </w:t>
      </w:r>
    </w:p>
    <w:p w14:paraId="39C32DBE" w14:textId="77777777" w:rsidR="00CE508D" w:rsidRDefault="00CE508D" w:rsidP="00CE508D">
      <w:pPr>
        <w:rPr>
          <w:b/>
          <w:szCs w:val="18"/>
        </w:rPr>
      </w:pPr>
    </w:p>
    <w:p w14:paraId="3418A6B5" w14:textId="77777777" w:rsidR="00802E58" w:rsidRPr="00802E58" w:rsidRDefault="00802E58" w:rsidP="00CE508D">
      <w:pPr>
        <w:rPr>
          <w:b/>
          <w:szCs w:val="18"/>
        </w:rPr>
      </w:pPr>
    </w:p>
    <w:p w14:paraId="0FBEA99E" w14:textId="77777777" w:rsidR="00CE508D" w:rsidRDefault="00CE508D" w:rsidP="00CE508D">
      <w:pPr>
        <w:rPr>
          <w:b/>
          <w:szCs w:val="18"/>
        </w:rPr>
      </w:pPr>
    </w:p>
    <w:p w14:paraId="39818756" w14:textId="77777777" w:rsidR="00802E58" w:rsidRPr="00802E58" w:rsidRDefault="00802E58" w:rsidP="00CE508D">
      <w:pPr>
        <w:rPr>
          <w:b/>
          <w:szCs w:val="18"/>
        </w:rPr>
      </w:pPr>
    </w:p>
    <w:p w14:paraId="207DD2D7" w14:textId="77777777" w:rsidR="00CE508D" w:rsidRPr="00802E58" w:rsidRDefault="00CE508D" w:rsidP="00CE508D">
      <w:pPr>
        <w:rPr>
          <w:b/>
          <w:szCs w:val="18"/>
        </w:rPr>
      </w:pPr>
    </w:p>
    <w:p w14:paraId="160E3DAD" w14:textId="77777777" w:rsidR="00CE508D" w:rsidRPr="00802E58" w:rsidRDefault="00CE508D" w:rsidP="00CE508D">
      <w:pPr>
        <w:rPr>
          <w:b/>
          <w:szCs w:val="18"/>
        </w:rPr>
      </w:pPr>
    </w:p>
    <w:p w14:paraId="3B60D8D6" w14:textId="77777777" w:rsidR="00CE508D" w:rsidRPr="00802E58" w:rsidRDefault="00CE508D" w:rsidP="00CE508D">
      <w:pPr>
        <w:rPr>
          <w:b/>
          <w:szCs w:val="18"/>
        </w:rPr>
        <w:bidi w:val="0"/>
      </w:pPr>
      <w:r>
        <w:rPr>
          <w:szCs w:val="1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Conclusión:</w:t>
      </w:r>
    </w:p>
    <w:p w14:paraId="7FCE3C71" w14:textId="255A2E69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2B19D" w14:textId="77777777" w:rsidR="005C2E30" w:rsidRDefault="005C2E30" w:rsidP="000858BD">
      <w:pPr>
        <w:bidi w:val="0"/>
      </w:pPr>
      <w:r>
        <w:separator/>
      </w:r>
    </w:p>
  </w:endnote>
  <w:endnote w:type="continuationSeparator" w:id="0">
    <w:p w14:paraId="3C0DC6E9" w14:textId="77777777" w:rsidR="005C2E30" w:rsidRDefault="005C2E30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7C6DD4F" w:rsidR="00D90E83" w:rsidRDefault="00802E58" w:rsidP="00BA35C3">
                          <w:pPr>
                            <w:pStyle w:val="Heading3"/>
                            <w:rPr>
                              <w:b w:val="0"/>
                            </w:rPr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SPECES AND THEIR FECES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27C6DD4F" w:rsidR="00D90E83" w:rsidRDefault="00802E58" w:rsidP="00BA35C3">
                    <w:pPr>
                      <w:pStyle w:val="Heading3"/>
                      <w:rPr>
                        <w:b w:val="0"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SPECES AND THEIR FECES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E204E" w14:textId="77777777" w:rsidR="005C2E30" w:rsidRDefault="005C2E30" w:rsidP="000858BD">
      <w:pPr>
        <w:bidi w:val="0"/>
      </w:pPr>
      <w:r>
        <w:separator/>
      </w:r>
    </w:p>
  </w:footnote>
  <w:footnote w:type="continuationSeparator" w:id="0">
    <w:p w14:paraId="100BD520" w14:textId="77777777" w:rsidR="005C2E30" w:rsidRDefault="005C2E30" w:rsidP="000858B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5B2A6C"/>
    <w:rsid w:val="005C2E30"/>
    <w:rsid w:val="00604099"/>
    <w:rsid w:val="00612275"/>
    <w:rsid w:val="00802E58"/>
    <w:rsid w:val="008D7BCD"/>
    <w:rsid w:val="00921661"/>
    <w:rsid w:val="00A57937"/>
    <w:rsid w:val="00A841D3"/>
    <w:rsid w:val="00AB38AC"/>
    <w:rsid w:val="00B441CE"/>
    <w:rsid w:val="00BA35C3"/>
    <w:rsid w:val="00CE508D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3</cp:revision>
  <dcterms:created xsi:type="dcterms:W3CDTF">2015-09-28T15:38:00Z</dcterms:created>
  <dcterms:modified xsi:type="dcterms:W3CDTF">2015-09-28T15:46:00Z</dcterms:modified>
</cp:coreProperties>
</file>