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E26377" w14:textId="18959431" w:rsidR="00446C13" w:rsidRPr="006E35EB" w:rsidRDefault="00A83553" w:rsidP="00DC7A6D">
      <w:pPr>
        <w:pStyle w:val="Title"/>
        <w:rPr>
          <w:lang w:val="fr-FR"/>
        </w:rPr>
      </w:pPr>
      <w:r w:rsidRPr="006E35EB">
        <w:rPr>
          <w:lang w:val="fr-FR"/>
        </w:rPr>
        <w:t>Car Trouble</w:t>
      </w:r>
      <w:r w:rsidR="00F228EE" w:rsidRPr="006E35EB">
        <w:rPr>
          <w:lang w:val="fr-FR"/>
        </w:rPr>
        <w:t xml:space="preserve"> (Sample Responses)</w:t>
      </w:r>
    </w:p>
    <w:p w14:paraId="738C5117" w14:textId="77777777" w:rsidR="00A83553" w:rsidRDefault="00A83553" w:rsidP="00A83553">
      <w:pPr>
        <w:pStyle w:val="Heading1"/>
        <w:rPr>
          <w:lang w:val="fr-FR"/>
        </w:rPr>
        <w:sectPr w:rsidR="00A83553"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D947EC6" w14:textId="47E900E5" w:rsidR="00A83553" w:rsidRPr="006E35EB" w:rsidRDefault="00A83553" w:rsidP="00A83553">
      <w:pPr>
        <w:pStyle w:val="Heading1"/>
        <w:rPr>
          <w:lang w:val="fr-FR"/>
        </w:rPr>
      </w:pPr>
      <w:r w:rsidRPr="006E35EB">
        <w:rPr>
          <w:lang w:val="fr-FR"/>
        </w:rPr>
        <w:t>Possible Solution #1</w:t>
      </w:r>
    </w:p>
    <w:p w14:paraId="24D05776" w14:textId="63DF31C9" w:rsidR="00A83553" w:rsidRPr="00A83553" w:rsidRDefault="00A83553" w:rsidP="00A83553">
      <w:pPr>
        <w:rPr>
          <w:i/>
          <w:iCs/>
        </w:rPr>
      </w:pPr>
      <w:r w:rsidRPr="00A83553">
        <w:rPr>
          <w:i/>
          <w:iCs/>
        </w:rPr>
        <w:t>Students display their ability to use the midpoint formula.</w:t>
      </w:r>
    </w:p>
    <w:p w14:paraId="0485D346" w14:textId="3685A109" w:rsidR="00A83553" w:rsidRDefault="001B6277" w:rsidP="00A83553">
      <w:pPr>
        <w:pStyle w:val="BodyText"/>
      </w:pPr>
      <w:r w:rsidRPr="00A83553">
        <w:rPr>
          <w:position w:val="-102"/>
        </w:rPr>
        <w:object w:dxaOrig="2680" w:dyaOrig="2180" w14:anchorId="6552E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pt;height:109pt" o:ole="">
            <v:imagedata r:id="rId9" o:title=""/>
          </v:shape>
          <o:OLEObject Type="Embed" ProgID="Equation.DSMT4" ShapeID="_x0000_i1025" DrawAspect="Content" ObjectID="_1719992579" r:id="rId10"/>
        </w:object>
      </w:r>
    </w:p>
    <w:p w14:paraId="3BA7B002" w14:textId="34CAD128" w:rsidR="00A83553" w:rsidRPr="001B6277" w:rsidRDefault="00A83553" w:rsidP="00A83553">
      <w:pPr>
        <w:pStyle w:val="BodyText"/>
        <w:rPr>
          <w:color w:val="6B081C"/>
        </w:rPr>
      </w:pPr>
      <w:r w:rsidRPr="001B6277">
        <w:rPr>
          <w:color w:val="6B081C"/>
        </w:rPr>
        <w:t>Amber’s family should return to their home because they have not reached the midpoint of the line segment yet.</w:t>
      </w:r>
    </w:p>
    <w:p w14:paraId="10930B00" w14:textId="77777777" w:rsidR="00A83553" w:rsidRPr="00A83553" w:rsidRDefault="00A83553" w:rsidP="00A83553">
      <w:pPr>
        <w:pStyle w:val="BodyText"/>
      </w:pPr>
    </w:p>
    <w:p w14:paraId="67B80210" w14:textId="56249BF1" w:rsidR="00A83553" w:rsidRPr="006E35EB" w:rsidRDefault="00A83553" w:rsidP="00A83553">
      <w:pPr>
        <w:pStyle w:val="Heading1"/>
      </w:pPr>
      <w:r w:rsidRPr="006E35EB">
        <w:t>Possible Solution #2</w:t>
      </w:r>
    </w:p>
    <w:p w14:paraId="6F0A1536" w14:textId="2EE5D2A9" w:rsidR="00A83553" w:rsidRPr="00A83553" w:rsidRDefault="00A83553" w:rsidP="00A83553">
      <w:pPr>
        <w:rPr>
          <w:i/>
          <w:iCs/>
        </w:rPr>
      </w:pPr>
      <w:r w:rsidRPr="00A83553">
        <w:rPr>
          <w:i/>
          <w:iCs/>
        </w:rPr>
        <w:t xml:space="preserve">Students display their </w:t>
      </w:r>
      <w:r>
        <w:rPr>
          <w:i/>
          <w:iCs/>
        </w:rPr>
        <w:t>knowledge that to find a midpoint they must average the x- and y-values in the given coordinates. (This can be done without formally using the midpoint formula.)</w:t>
      </w:r>
    </w:p>
    <w:p w14:paraId="70DCAEC7" w14:textId="6F4C92E2" w:rsidR="00A83553" w:rsidRDefault="001B6277" w:rsidP="00A83553">
      <w:pPr>
        <w:pStyle w:val="BodyText"/>
      </w:pPr>
      <w:r w:rsidRPr="001B6277">
        <w:rPr>
          <w:position w:val="-58"/>
        </w:rPr>
        <w:object w:dxaOrig="3400" w:dyaOrig="1280" w14:anchorId="5DE32B89">
          <v:shape id="_x0000_i1026" type="#_x0000_t75" style="width:169.9pt;height:64.3pt" o:ole="">
            <v:imagedata r:id="rId11" o:title=""/>
          </v:shape>
          <o:OLEObject Type="Embed" ProgID="Equation.DSMT4" ShapeID="_x0000_i1026" DrawAspect="Content" ObjectID="_1719992580" r:id="rId12"/>
        </w:object>
      </w:r>
    </w:p>
    <w:p w14:paraId="5D29F35D" w14:textId="5FC8A212" w:rsidR="00A83553" w:rsidRPr="001B6277" w:rsidRDefault="00A83553" w:rsidP="00A83553">
      <w:pPr>
        <w:pStyle w:val="BodyText"/>
        <w:rPr>
          <w:color w:val="6B081C"/>
        </w:rPr>
      </w:pPr>
      <w:r w:rsidRPr="001B6277">
        <w:rPr>
          <w:color w:val="6B081C"/>
        </w:rPr>
        <w:t xml:space="preserve">Amber’s family should return to their home because they have not </w:t>
      </w:r>
      <w:r w:rsidR="001B6277" w:rsidRPr="001B6277">
        <w:rPr>
          <w:color w:val="6B081C"/>
        </w:rPr>
        <w:t>yet made it to the midpoint of their trip.</w:t>
      </w:r>
    </w:p>
    <w:p w14:paraId="690FD5E4" w14:textId="77777777" w:rsidR="00A83553" w:rsidRPr="00A83553" w:rsidRDefault="00A83553" w:rsidP="00A83553">
      <w:pPr>
        <w:pStyle w:val="Heading1"/>
        <w:sectPr w:rsidR="00A83553" w:rsidRPr="00A83553" w:rsidSect="00A8355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9E6334D" w14:textId="7C3A3D29" w:rsidR="00A83553" w:rsidRPr="001B6277" w:rsidRDefault="00A83553" w:rsidP="00A83553">
      <w:pPr>
        <w:pStyle w:val="Heading1"/>
      </w:pPr>
      <w:r w:rsidRPr="001B6277">
        <w:t>Possible Solution #3</w:t>
      </w:r>
    </w:p>
    <w:p w14:paraId="6485B9BF" w14:textId="7CDA590D" w:rsidR="001B6277" w:rsidRPr="00A83553" w:rsidRDefault="001B6277" w:rsidP="001B6277">
      <w:pPr>
        <w:rPr>
          <w:i/>
          <w:iCs/>
        </w:rPr>
      </w:pPr>
      <w:r w:rsidRPr="00A83553">
        <w:rPr>
          <w:i/>
          <w:iCs/>
        </w:rPr>
        <w:t xml:space="preserve">Students </w:t>
      </w:r>
      <w:r>
        <w:rPr>
          <w:i/>
          <w:iCs/>
        </w:rPr>
        <w:t>use slope to analyze the similarities and differences between the distance</w:t>
      </w:r>
      <w:r w:rsidR="006F52DB">
        <w:rPr>
          <w:i/>
          <w:iCs/>
        </w:rPr>
        <w:t xml:space="preserve">s from Tyrone to </w:t>
      </w:r>
      <w:proofErr w:type="spellStart"/>
      <w:r w:rsidR="006F52DB">
        <w:rPr>
          <w:i/>
          <w:iCs/>
        </w:rPr>
        <w:t>Texhoma</w:t>
      </w:r>
      <w:proofErr w:type="spellEnd"/>
      <w:r w:rsidR="006F52DB">
        <w:rPr>
          <w:i/>
          <w:iCs/>
        </w:rPr>
        <w:t xml:space="preserve"> and </w:t>
      </w:r>
      <w:r w:rsidR="00F228EE">
        <w:rPr>
          <w:i/>
          <w:iCs/>
        </w:rPr>
        <w:t xml:space="preserve">from </w:t>
      </w:r>
      <w:proofErr w:type="spellStart"/>
      <w:r w:rsidR="006F52DB">
        <w:rPr>
          <w:i/>
          <w:iCs/>
        </w:rPr>
        <w:t>Texhoma</w:t>
      </w:r>
      <w:proofErr w:type="spellEnd"/>
      <w:r w:rsidR="006F52DB">
        <w:rPr>
          <w:i/>
          <w:iCs/>
        </w:rPr>
        <w:t xml:space="preserve"> to Dalhart</w:t>
      </w:r>
      <w:r w:rsidRPr="00A83553">
        <w:rPr>
          <w:i/>
          <w:iCs/>
        </w:rPr>
        <w:t>.</w:t>
      </w:r>
    </w:p>
    <w:p w14:paraId="7933B4BE" w14:textId="132D673F" w:rsidR="001B6277" w:rsidRDefault="00B34CFD" w:rsidP="006E35EB">
      <w:pPr>
        <w:pStyle w:val="BodyText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FDE8BB1" wp14:editId="4B2923E2">
                <wp:simplePos x="0" y="0"/>
                <wp:positionH relativeFrom="column">
                  <wp:posOffset>1429006</wp:posOffset>
                </wp:positionH>
                <wp:positionV relativeFrom="paragraph">
                  <wp:posOffset>314846</wp:posOffset>
                </wp:positionV>
                <wp:extent cx="2590570" cy="1897848"/>
                <wp:effectExtent l="0" t="0" r="19685" b="2667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570" cy="1897848"/>
                          <a:chOff x="0" y="0"/>
                          <a:chExt cx="2590570" cy="1897848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07534" y="215274"/>
                            <a:ext cx="2283036" cy="1682574"/>
                            <a:chOff x="0" y="0"/>
                            <a:chExt cx="2283036" cy="1682574"/>
                          </a:xfrm>
                        </wpg:grpSpPr>
                        <wps:wsp>
                          <wps:cNvPr id="2" name="Straight Connector 2"/>
                          <wps:cNvCnPr/>
                          <wps:spPr>
                            <a:xfrm flipH="1" flipV="1">
                              <a:off x="0" y="806138"/>
                              <a:ext cx="1197864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Connector 3"/>
                          <wps:cNvCnPr/>
                          <wps:spPr>
                            <a:xfrm rot="5400000" flipH="1" flipV="1">
                              <a:off x="-424840" y="1248234"/>
                              <a:ext cx="86868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Connector 13"/>
                          <wps:cNvCnPr/>
                          <wps:spPr>
                            <a:xfrm flipH="1" flipV="1">
                              <a:off x="1195281" y="6550"/>
                              <a:ext cx="108775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 rot="5400000" flipH="1" flipV="1">
                              <a:off x="798662" y="406908"/>
                              <a:ext cx="813816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2042939" cy="1520150"/>
                            <a:chOff x="0" y="0"/>
                            <a:chExt cx="2042939" cy="1520150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108" y="800935"/>
                              <a:ext cx="394349" cy="2653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9F7DEA" w14:textId="386AEA7E" w:rsidR="005619A7" w:rsidRPr="005619A7" w:rsidRDefault="005619A7" w:rsidP="005619A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</w:pPr>
                                <w:r w:rsidRPr="005619A7"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  <w:t>44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254797"/>
                              <a:ext cx="394349" cy="2653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D023B5" w14:textId="287E40C6" w:rsidR="005619A7" w:rsidRPr="005619A7" w:rsidRDefault="005619A7" w:rsidP="005619A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4739" y="323711"/>
                              <a:ext cx="394349" cy="2653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4B27B" w14:textId="2D1BFBB3" w:rsidR="005619A7" w:rsidRPr="005619A7" w:rsidRDefault="005619A7" w:rsidP="005619A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  <w:t>40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48590" y="0"/>
                              <a:ext cx="394349" cy="26535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C77FB0" w14:textId="509DE36E" w:rsidR="005619A7" w:rsidRPr="005619A7" w:rsidRDefault="005619A7" w:rsidP="005619A7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7FB0A8" w:themeColor="accent3" w:themeShade="BF"/>
                                  </w:rPr>
                                  <w:t>30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FDE8BB1" id="Group 7" o:spid="_x0000_s1026" style="position:absolute;left:0;text-align:left;margin-left:112.5pt;margin-top:24.8pt;width:204pt;height:149.45pt;z-index:251673600" coordsize="25905,18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">
                <v:group id="Group 5" o:spid="_x0000_s1027" style="position:absolute;left:3075;top:2152;width:22830;height:16826" coordsize="22830,1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Straight Connector 2" o:spid="_x0000_s1028" style="position:absolute;flip:x y;visibility:visible;mso-wrap-style:square" from="0,8061" to="11978,8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" strokecolor="#7fb0a8 [2406]" strokeweight="1.5pt">
                    <v:stroke dashstyle="1 1" joinstyle="miter"/>
                  </v:line>
                  <v:line id="Straight Connector 3" o:spid="_x0000_s1029" style="position:absolute;rotation:90;flip:x y;visibility:visible;mso-wrap-style:square" from="-4249,12482" to="4438,1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" strokecolor="#7fb0a8 [2406]" strokeweight="1.5pt">
                    <v:stroke dashstyle="1 1" joinstyle="miter"/>
                  </v:line>
                  <v:line id="Straight Connector 13" o:spid="_x0000_s1030" style="position:absolute;flip:x y;visibility:visible;mso-wrap-style:square" from="11952,65" to="22830,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" strokecolor="#7fb0a8 [2406]" strokeweight="1.5pt">
                    <v:stroke dashstyle="1 1" joinstyle="miter"/>
                  </v:line>
                  <v:line id="Straight Connector 14" o:spid="_x0000_s1031" style="position:absolute;rotation:90;flip:x y;visibility:visible;mso-wrap-style:square" from="7986,4069" to="16124,4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" strokecolor="#7fb0a8 [2406]" strokeweight="1.5pt">
                    <v:stroke dashstyle="1 1" joinstyle="miter"/>
                  </v:line>
                </v:group>
                <v:group id="Group 4" o:spid="_x0000_s1032" style="position:absolute;width:20429;height:15201" coordsize="20429,15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3" type="#_x0000_t202" style="position:absolute;left:6641;top:8009;width:3943;height:2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099F7DEA" w14:textId="386AEA7E" w:rsidR="005619A7" w:rsidRPr="005619A7" w:rsidRDefault="005619A7" w:rsidP="005619A7">
                          <w:pPr>
                            <w:jc w:val="center"/>
                            <w:rPr>
                              <w:b/>
                              <w:bCs/>
                              <w:color w:val="7FB0A8" w:themeColor="accent3" w:themeShade="BF"/>
                            </w:rPr>
                          </w:pPr>
                          <w:r w:rsidRPr="005619A7">
                            <w:rPr>
                              <w:b/>
                              <w:bCs/>
                              <w:color w:val="7FB0A8" w:themeColor="accent3" w:themeShade="BF"/>
                            </w:rPr>
                            <w:t>44</w:t>
                          </w:r>
                        </w:p>
                      </w:txbxContent>
                    </v:textbox>
                  </v:shape>
                  <v:shape id="Text Box 2" o:spid="_x0000_s1034" type="#_x0000_t202" style="position:absolute;top:12547;width:3943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14:paraId="74D023B5" w14:textId="287E40C6" w:rsidR="005619A7" w:rsidRPr="005619A7" w:rsidRDefault="005619A7" w:rsidP="005619A7">
                          <w:pPr>
                            <w:jc w:val="center"/>
                            <w:rPr>
                              <w:b/>
                              <w:bCs/>
                              <w:color w:val="7FB0A8" w:themeColor="accent3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7FB0A8" w:themeColor="accent3" w:themeShade="BF"/>
                            </w:rPr>
                            <w:t>33</w:t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12047;top:3237;width:3943;height:2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7F44B27B" w14:textId="2D1BFBB3" w:rsidR="005619A7" w:rsidRPr="005619A7" w:rsidRDefault="005619A7" w:rsidP="005619A7">
                          <w:pPr>
                            <w:jc w:val="center"/>
                            <w:rPr>
                              <w:b/>
                              <w:bCs/>
                              <w:color w:val="7FB0A8" w:themeColor="accent3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7FB0A8" w:themeColor="accent3" w:themeShade="BF"/>
                            </w:rPr>
                            <w:t>40</w:t>
                          </w:r>
                        </w:p>
                      </w:txbxContent>
                    </v:textbox>
                  </v:shape>
                  <v:shape id="Text Box 2" o:spid="_x0000_s1036" type="#_x0000_t202" style="position:absolute;left:16485;width:3944;height:2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14C77FB0" w14:textId="509DE36E" w:rsidR="005619A7" w:rsidRPr="005619A7" w:rsidRDefault="005619A7" w:rsidP="005619A7">
                          <w:pPr>
                            <w:jc w:val="center"/>
                            <w:rPr>
                              <w:b/>
                              <w:bCs/>
                              <w:color w:val="7FB0A8" w:themeColor="accent3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7FB0A8" w:themeColor="accent3" w:themeShade="BF"/>
                            </w:rPr>
                            <w:t>30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E35EB">
        <w:rPr>
          <w:noProof/>
        </w:rPr>
        <w:drawing>
          <wp:inline distT="0" distB="0" distL="0" distR="0" wp14:anchorId="41E4241D" wp14:editId="72522BAF">
            <wp:extent cx="4286580" cy="2660794"/>
            <wp:effectExtent l="0" t="0" r="0" b="6350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731" cy="266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9CD7D" w14:textId="4ACFBAE6" w:rsidR="001B6277" w:rsidRPr="001B6277" w:rsidRDefault="001B6277" w:rsidP="001B6277">
      <w:pPr>
        <w:pStyle w:val="BodyText"/>
        <w:rPr>
          <w:color w:val="6B081C"/>
        </w:rPr>
      </w:pPr>
      <w:r w:rsidRPr="001B6277">
        <w:rPr>
          <w:color w:val="6B081C"/>
        </w:rPr>
        <w:t xml:space="preserve">Amber’s family should return home because they </w:t>
      </w:r>
      <w:r>
        <w:rPr>
          <w:color w:val="6B081C"/>
        </w:rPr>
        <w:t>are closer to their home than their grandmother’s house.</w:t>
      </w:r>
    </w:p>
    <w:sectPr w:rsidR="001B6277" w:rsidRPr="001B6277" w:rsidSect="00A83553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C20E5" w14:textId="77777777" w:rsidR="00A83553" w:rsidRDefault="00A83553" w:rsidP="00293785">
      <w:pPr>
        <w:spacing w:after="0" w:line="240" w:lineRule="auto"/>
      </w:pPr>
      <w:r>
        <w:separator/>
      </w:r>
    </w:p>
  </w:endnote>
  <w:endnote w:type="continuationSeparator" w:id="0">
    <w:p w14:paraId="43FDF54C" w14:textId="77777777" w:rsidR="00A83553" w:rsidRDefault="00A835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86F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985314" wp14:editId="2EB80BD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883F6" w14:textId="1AEB9FB6" w:rsidR="00293785" w:rsidRDefault="00B34CF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7C4268CC6AE4606AEF7B733DE1592A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F52DB">
                                <w:t>Meet Me in the Middle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853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5FE883F6" w14:textId="1AEB9FB6" w:rsidR="00293785" w:rsidRDefault="000F354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7C4268CC6AE4606AEF7B733DE1592A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F52DB">
                          <w:t>Meet Me in the Middle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5AC292D" wp14:editId="18B481E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5D2F" w14:textId="77777777" w:rsidR="00A83553" w:rsidRDefault="00A83553" w:rsidP="00293785">
      <w:pPr>
        <w:spacing w:after="0" w:line="240" w:lineRule="auto"/>
      </w:pPr>
      <w:r>
        <w:separator/>
      </w:r>
    </w:p>
  </w:footnote>
  <w:footnote w:type="continuationSeparator" w:id="0">
    <w:p w14:paraId="770B84AC" w14:textId="77777777" w:rsidR="00A83553" w:rsidRDefault="00A8355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56428">
    <w:abstractNumId w:val="6"/>
  </w:num>
  <w:num w:numId="2" w16cid:durableId="864561839">
    <w:abstractNumId w:val="7"/>
  </w:num>
  <w:num w:numId="3" w16cid:durableId="1972058074">
    <w:abstractNumId w:val="0"/>
  </w:num>
  <w:num w:numId="4" w16cid:durableId="2063015222">
    <w:abstractNumId w:val="2"/>
  </w:num>
  <w:num w:numId="5" w16cid:durableId="1520779255">
    <w:abstractNumId w:val="3"/>
  </w:num>
  <w:num w:numId="6" w16cid:durableId="1362703465">
    <w:abstractNumId w:val="5"/>
  </w:num>
  <w:num w:numId="7" w16cid:durableId="18431048">
    <w:abstractNumId w:val="4"/>
  </w:num>
  <w:num w:numId="8" w16cid:durableId="1171488313">
    <w:abstractNumId w:val="8"/>
  </w:num>
  <w:num w:numId="9" w16cid:durableId="849173348">
    <w:abstractNumId w:val="9"/>
  </w:num>
  <w:num w:numId="10" w16cid:durableId="87191345">
    <w:abstractNumId w:val="10"/>
  </w:num>
  <w:num w:numId="11" w16cid:durableId="143092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53"/>
    <w:rsid w:val="0004006F"/>
    <w:rsid w:val="00053775"/>
    <w:rsid w:val="0005619A"/>
    <w:rsid w:val="0008589D"/>
    <w:rsid w:val="000F3549"/>
    <w:rsid w:val="0011259B"/>
    <w:rsid w:val="00116FDD"/>
    <w:rsid w:val="00125621"/>
    <w:rsid w:val="001B6277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619A7"/>
    <w:rsid w:val="00571AF5"/>
    <w:rsid w:val="005A7635"/>
    <w:rsid w:val="00645D7F"/>
    <w:rsid w:val="00656940"/>
    <w:rsid w:val="00665274"/>
    <w:rsid w:val="00666C03"/>
    <w:rsid w:val="00686DAB"/>
    <w:rsid w:val="006B4CC2"/>
    <w:rsid w:val="006E1542"/>
    <w:rsid w:val="006E35EB"/>
    <w:rsid w:val="006F52DB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83553"/>
    <w:rsid w:val="00AC349E"/>
    <w:rsid w:val="00B34CFD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228E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030716B"/>
  <w15:docId w15:val="{8562511A-C7BE-44C0-B799-8EF8D284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C4268CC6AE4606AEF7B733DE15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CD16E-32A3-4D64-A99C-94A13803DEEB}"/>
      </w:docPartPr>
      <w:docPartBody>
        <w:p w:rsidR="00000717" w:rsidRDefault="00000717">
          <w:pPr>
            <w:pStyle w:val="D7C4268CC6AE4606AEF7B733DE1592A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17"/>
    <w:rsid w:val="0000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7C4268CC6AE4606AEF7B733DE1592A6">
    <w:name w:val="D7C4268CC6AE4606AEF7B733DE159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58</TotalTime>
  <Pages>1</Pages>
  <Words>137</Words>
  <Characters>722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 Me in the Middle</vt:lpstr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Me in the Middle</dc:title>
  <dc:creator>Michell</dc:creator>
  <cp:lastModifiedBy>Eike, Michell L.</cp:lastModifiedBy>
  <cp:revision>5</cp:revision>
  <cp:lastPrinted>2016-07-14T14:08:00Z</cp:lastPrinted>
  <dcterms:created xsi:type="dcterms:W3CDTF">2022-07-14T17:47:00Z</dcterms:created>
  <dcterms:modified xsi:type="dcterms:W3CDTF">2022-07-22T15:56:00Z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