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D389B" w14:textId="057651A2" w:rsidR="00A841D3" w:rsidRPr="00A841D3" w:rsidRDefault="00FA7CC1" w:rsidP="00A841D3">
      <w:pPr>
        <w:suppressAutoHyphens/>
        <w:spacing w:before="180"/>
        <w:rPr>
          <w:rStyle w:val="body"/>
          <w:rFonts w:ascii="Calibri" w:hAnsi="Calibri"/>
        </w:rPr>
      </w:pPr>
      <w:r>
        <w:rPr>
          <w:rStyle w:val="Heading1Char"/>
        </w:rPr>
        <w:t xml:space="preserve">Quick-to-See Smith’s </w:t>
      </w:r>
      <w:r w:rsidR="006D1292">
        <w:rPr>
          <w:rStyle w:val="Heading1Char"/>
        </w:rPr>
        <w:t>Art for Analysis</w:t>
      </w:r>
    </w:p>
    <w:p w14:paraId="6C8BDB18" w14:textId="22A4D012" w:rsidR="006D1292" w:rsidRDefault="00A1320C" w:rsidP="0011581D">
      <w:pPr>
        <w:suppressAutoHyphens/>
        <w:spacing w:before="180"/>
        <w:rPr>
          <w:rStyle w:val="Heading2Char"/>
        </w:rPr>
      </w:pPr>
      <w:r>
        <w:rPr>
          <w:rStyle w:val="Heading2Char"/>
        </w:rPr>
        <w:t xml:space="preserve">Artwork 1: </w:t>
      </w:r>
      <w:r w:rsidR="006D1292">
        <w:rPr>
          <w:rStyle w:val="Heading2Char"/>
        </w:rPr>
        <w:t>Flathead Vest</w:t>
      </w:r>
      <w:bookmarkStart w:id="0" w:name="_GoBack"/>
      <w:bookmarkEnd w:id="0"/>
    </w:p>
    <w:p w14:paraId="1C7A0B4F" w14:textId="2D3A96EF" w:rsidR="007C77E4" w:rsidRPr="007C77E4" w:rsidRDefault="00A57937" w:rsidP="007C77E4">
      <w:pPr>
        <w:pStyle w:val="Subtitle"/>
        <w:rPr>
          <w:rFonts w:cs="OpenSans-Bold"/>
          <w:b/>
          <w:bCs/>
          <w:color w:val="A41E35"/>
          <w:szCs w:val="18"/>
        </w:rPr>
      </w:pPr>
      <w:r w:rsidRPr="00A841D3">
        <w:rPr>
          <w:rFonts w:cs="OpenSans-Bold"/>
          <w:b/>
          <w:bCs/>
          <w:color w:val="A41E35"/>
          <w:szCs w:val="18"/>
        </w:rPr>
        <w:t xml:space="preserve"> </w:t>
      </w:r>
      <w:r w:rsidR="00A841D3" w:rsidRPr="00A841D3">
        <w:rPr>
          <w:rFonts w:cs="OpenSans-Bold"/>
          <w:b/>
          <w:bCs/>
          <w:caps/>
          <w:color w:val="A41E35"/>
          <w:szCs w:val="18"/>
        </w:rPr>
        <w:br/>
      </w:r>
      <w:r w:rsidR="006D1292">
        <w:rPr>
          <w:noProof/>
        </w:rPr>
        <w:drawing>
          <wp:inline distT="0" distB="0" distL="0" distR="0" wp14:anchorId="40ADC05F" wp14:editId="64EACCE6">
            <wp:extent cx="5343525" cy="6823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21" cy="68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7E4">
        <w:t xml:space="preserve">Smith, J. Q-. </w:t>
      </w:r>
      <w:proofErr w:type="gramStart"/>
      <w:r w:rsidR="007C77E4">
        <w:t>t-</w:t>
      </w:r>
      <w:proofErr w:type="gramEnd"/>
      <w:r w:rsidR="007C77E4">
        <w:t xml:space="preserve">. S. (1996). Flathead vest: Father and child [Painting]. Missoula, MT: Missoula Art Museum. Retrieved from </w:t>
      </w:r>
      <w:r w:rsidR="007C77E4" w:rsidRPr="007C77E4">
        <w:t>http://missoulaart.pastperfect-online.com/36919cgi/mweb.exe?request=record;id=10B95593-45D8-414E-9E6A-645039211641;type=101</w:t>
      </w:r>
    </w:p>
    <w:p w14:paraId="30666AC6" w14:textId="77777777" w:rsidR="006D1292" w:rsidRDefault="006D1292" w:rsidP="007C77E4">
      <w:pPr>
        <w:pStyle w:val="Subtitle"/>
        <w:rPr>
          <w:rFonts w:cs="OpenSans-Bold"/>
          <w:b/>
          <w:bCs/>
          <w:color w:val="A41E35"/>
          <w:szCs w:val="18"/>
        </w:rPr>
      </w:pPr>
    </w:p>
    <w:p w14:paraId="77FA3EEE" w14:textId="64BD17C5" w:rsidR="006D1292" w:rsidRDefault="00A1320C" w:rsidP="006D1292">
      <w:pPr>
        <w:suppressAutoHyphens/>
        <w:spacing w:before="180"/>
        <w:rPr>
          <w:rStyle w:val="Heading2Char"/>
        </w:rPr>
      </w:pPr>
      <w:r>
        <w:rPr>
          <w:rStyle w:val="Heading2Char"/>
        </w:rPr>
        <w:t>Artwork 2:</w:t>
      </w:r>
      <w:r w:rsidR="006D1292">
        <w:rPr>
          <w:rStyle w:val="Heading2Char"/>
        </w:rPr>
        <w:t xml:space="preserve"> Ode to the Chief Seattle</w:t>
      </w:r>
    </w:p>
    <w:p w14:paraId="0ACB288B" w14:textId="77777777" w:rsidR="007C77E4" w:rsidRDefault="007C77E4" w:rsidP="007C77E4">
      <w:pPr>
        <w:pStyle w:val="Subtitle"/>
        <w:rPr>
          <w:rFonts w:cs="OpenSans-Bold"/>
          <w:b/>
          <w:bCs/>
          <w:color w:val="A41E35"/>
          <w:szCs w:val="18"/>
        </w:rPr>
      </w:pPr>
    </w:p>
    <w:p w14:paraId="5D4763E6" w14:textId="77777777" w:rsidR="0021643D" w:rsidRDefault="006D1292" w:rsidP="0021643D">
      <w:pPr>
        <w:suppressAutoHyphens/>
        <w:spacing w:before="180"/>
      </w:pPr>
      <w:r>
        <w:rPr>
          <w:noProof/>
        </w:rPr>
        <w:drawing>
          <wp:inline distT="0" distB="0" distL="0" distR="0" wp14:anchorId="3728130F" wp14:editId="139D7E8D">
            <wp:extent cx="4686300" cy="6778707"/>
            <wp:effectExtent l="0" t="0" r="0" b="317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76" cy="68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8697" w14:textId="16D06026" w:rsidR="007C77E4" w:rsidRPr="007C77E4" w:rsidRDefault="007C77E4" w:rsidP="0021643D">
      <w:pPr>
        <w:pStyle w:val="Subtitle"/>
        <w:rPr>
          <w:rFonts w:cs="OpenSans-Bold"/>
          <w:b/>
          <w:bCs/>
          <w:color w:val="A41E35"/>
          <w:szCs w:val="18"/>
        </w:rPr>
      </w:pPr>
      <w:r>
        <w:t xml:space="preserve">Smith, J. Q-. </w:t>
      </w:r>
      <w:proofErr w:type="gramStart"/>
      <w:r>
        <w:t>t-</w:t>
      </w:r>
      <w:proofErr w:type="gramEnd"/>
      <w:r>
        <w:t xml:space="preserve">. S. (1991). Ode to Chief Seattle [Lithograph]. Missoula, MT: Missoula Art Museum. Retrieved from </w:t>
      </w:r>
      <w:r w:rsidRPr="007C77E4">
        <w:t>http://missoulaart.pastperfect-online.com/36919cgi/mweb.exe?request=record;id=FA68A456-6B46-4BEA-B1E7-164757597140;type=101</w:t>
      </w:r>
    </w:p>
    <w:p w14:paraId="46BA39BF" w14:textId="4E518959" w:rsidR="00FA7CC1" w:rsidRDefault="00A1320C" w:rsidP="0011581D">
      <w:pPr>
        <w:suppressAutoHyphens/>
        <w:spacing w:before="180"/>
        <w:rPr>
          <w:rStyle w:val="Heading2Char"/>
        </w:rPr>
      </w:pPr>
      <w:r>
        <w:rPr>
          <w:rStyle w:val="Heading2Char"/>
        </w:rPr>
        <w:lastRenderedPageBreak/>
        <w:t>Artwork 3:</w:t>
      </w:r>
      <w:r w:rsidR="00FA7CC1">
        <w:rPr>
          <w:rStyle w:val="Heading2Char"/>
        </w:rPr>
        <w:t xml:space="preserve"> Indian Men Wear Shirts and Ties</w:t>
      </w:r>
    </w:p>
    <w:p w14:paraId="0C309677" w14:textId="61292C51" w:rsidR="00FA7CC1" w:rsidRDefault="003A4225" w:rsidP="0011581D">
      <w:pPr>
        <w:suppressAutoHyphens/>
        <w:spacing w:before="180"/>
        <w:rPr>
          <w:rStyle w:val="Heading2Char"/>
        </w:rPr>
      </w:pPr>
      <w:r>
        <w:rPr>
          <w:noProof/>
        </w:rPr>
        <w:drawing>
          <wp:inline distT="0" distB="0" distL="0" distR="0" wp14:anchorId="039605DB" wp14:editId="3DC78A87">
            <wp:extent cx="4695825" cy="6696364"/>
            <wp:effectExtent l="0" t="0" r="0" b="9525"/>
            <wp:docPr id="6" name="Picture 6" descr="http://2.bp.blogspot.com/-K62zYQxL18c/Tc6eVDxZEEI/AAAAAAAAAb8/t4MdrHMpeZo/s1600/199709A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K62zYQxL18c/Tc6eVDxZEEI/AAAAAAAAAb8/t4MdrHMpeZo/s1600/199709AI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49" cy="67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7CC3" w14:textId="22DFC4A9" w:rsidR="003A4225" w:rsidRPr="003A4225" w:rsidRDefault="003A4225" w:rsidP="0011581D">
      <w:pPr>
        <w:suppressAutoHyphens/>
        <w:spacing w:before="180"/>
        <w:rPr>
          <w:rStyle w:val="Heading2Char"/>
          <w:i/>
          <w:color w:val="auto"/>
          <w:sz w:val="24"/>
          <w:szCs w:val="24"/>
        </w:rPr>
      </w:pPr>
      <w:r w:rsidRPr="003A4225">
        <w:rPr>
          <w:rStyle w:val="Heading2Char"/>
          <w:i/>
          <w:color w:val="auto"/>
          <w:sz w:val="24"/>
          <w:szCs w:val="24"/>
        </w:rPr>
        <w:t>Indian Men Wear Shirts an</w:t>
      </w:r>
      <w:r>
        <w:rPr>
          <w:rStyle w:val="Heading2Char"/>
          <w:i/>
          <w:color w:val="auto"/>
          <w:sz w:val="24"/>
          <w:szCs w:val="24"/>
        </w:rPr>
        <w:t>d Ties, lithograph, ca.</w:t>
      </w:r>
      <w:r w:rsidRPr="003A4225">
        <w:rPr>
          <w:rStyle w:val="Heading2Char"/>
          <w:i/>
          <w:color w:val="auto"/>
          <w:sz w:val="24"/>
          <w:szCs w:val="24"/>
        </w:rPr>
        <w:t xml:space="preserve"> 1997, </w:t>
      </w:r>
      <w:r>
        <w:rPr>
          <w:rStyle w:val="Heading2Char"/>
          <w:i/>
          <w:color w:val="auto"/>
          <w:sz w:val="24"/>
          <w:szCs w:val="24"/>
        </w:rPr>
        <w:t>“</w:t>
      </w:r>
      <w:r w:rsidRPr="003A4225">
        <w:rPr>
          <w:rStyle w:val="Heading2Char"/>
          <w:i/>
          <w:color w:val="auto"/>
          <w:sz w:val="24"/>
          <w:szCs w:val="24"/>
        </w:rPr>
        <w:t>41.75 X 29.25’</w:t>
      </w:r>
    </w:p>
    <w:p w14:paraId="7A9358FF" w14:textId="16EA32B9" w:rsidR="00FA7CC1" w:rsidRDefault="00FA7CC1" w:rsidP="0011581D">
      <w:pPr>
        <w:suppressAutoHyphens/>
        <w:spacing w:before="180"/>
        <w:rPr>
          <w:rFonts w:cs="OpenSans"/>
          <w:i/>
          <w:color w:val="auto"/>
          <w:sz w:val="24"/>
        </w:rPr>
      </w:pPr>
    </w:p>
    <w:p w14:paraId="35C8D936" w14:textId="083B2C60" w:rsidR="007C77E4" w:rsidRPr="0021643D" w:rsidRDefault="0021643D" w:rsidP="0021643D">
      <w:pPr>
        <w:pStyle w:val="Subtitle"/>
        <w:rPr>
          <w:rFonts w:cs="OpenSans-Bold"/>
          <w:b/>
          <w:bCs/>
          <w:color w:val="A41E35"/>
          <w:szCs w:val="18"/>
        </w:rPr>
      </w:pPr>
      <w:r>
        <w:t xml:space="preserve">Smith, J. Q-. </w:t>
      </w:r>
      <w:proofErr w:type="gramStart"/>
      <w:r>
        <w:t>t-</w:t>
      </w:r>
      <w:proofErr w:type="gramEnd"/>
      <w:r>
        <w:t xml:space="preserve">. S. (1997). Indian men wear shirts and ties [Lithograph]. Missoula, MT: Missoula Art Museum. Retrieved from </w:t>
      </w:r>
      <w:r w:rsidRPr="0021643D">
        <w:t>http://missoulaart.pastperfect-online.com/36919cgi/mweb.exe?request=record;id=61D97740-A703-4F36-AE45-971619371694;type=101</w:t>
      </w:r>
    </w:p>
    <w:p w14:paraId="7541B2E6" w14:textId="77777777" w:rsidR="007C77E4" w:rsidRDefault="007C77E4" w:rsidP="0011581D">
      <w:pPr>
        <w:suppressAutoHyphens/>
        <w:spacing w:before="180"/>
        <w:rPr>
          <w:rFonts w:cs="OpenSans"/>
          <w:i/>
          <w:color w:val="auto"/>
          <w:sz w:val="24"/>
        </w:rPr>
      </w:pPr>
    </w:p>
    <w:sectPr w:rsidR="007C77E4" w:rsidSect="00A1320C">
      <w:headerReference w:type="even" r:id="rId9"/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FBE72F" w14:textId="77777777" w:rsidR="00832E4F" w:rsidRDefault="00832E4F" w:rsidP="000858BD">
      <w:r>
        <w:separator/>
      </w:r>
    </w:p>
  </w:endnote>
  <w:endnote w:type="continuationSeparator" w:id="0">
    <w:p w14:paraId="7400CCF9" w14:textId="77777777" w:rsidR="00832E4F" w:rsidRDefault="00832E4F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MS Mincho"/>
    <w:charset w:val="80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E00002EF" w:usb1="4000205B" w:usb2="00000028" w:usb3="00000000" w:csb0="0000019F" w:csb1="00000000"/>
  </w:font>
  <w:font w:name="OpenSan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5670013B" w:rsidR="005B2A6C" w:rsidRDefault="00A1320C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POWER TO THE PEOPLE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2h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" filled="f" stroked="f">
              <v:textbox>
                <w:txbxContent>
                  <w:p w14:paraId="5F0D91C4" w14:textId="5670013B" w:rsidR="005B2A6C" w:rsidRDefault="00A1320C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POWER TO THE PEOPLE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F3F08" w14:textId="77777777" w:rsidR="00832E4F" w:rsidRDefault="00832E4F" w:rsidP="000858BD">
      <w:r>
        <w:separator/>
      </w:r>
    </w:p>
  </w:footnote>
  <w:footnote w:type="continuationSeparator" w:id="0">
    <w:p w14:paraId="55A92B2C" w14:textId="77777777" w:rsidR="00832E4F" w:rsidRDefault="00832E4F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18873" w14:textId="77777777" w:rsidR="006D1292" w:rsidRDefault="006D1292" w:rsidP="00F04C9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207FBF" w14:textId="77777777" w:rsidR="006D1292" w:rsidRDefault="006D1292" w:rsidP="006D1292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8370"/>
      <w:gridCol w:w="270"/>
    </w:tblGrid>
    <w:sdt>
      <w:sdtPr>
        <w:id w:val="-2140409197"/>
        <w:docPartObj>
          <w:docPartGallery w:val="Page Numbers (Top of Page)"/>
          <w:docPartUnique/>
        </w:docPartObj>
      </w:sdtPr>
      <w:sdtEndPr>
        <w:rPr>
          <w:b w:val="0"/>
          <w:bCs w:val="0"/>
          <w:color w:val="auto"/>
          <w:szCs w:val="28"/>
        </w:rPr>
      </w:sdtEndPr>
      <w:sdtContent>
        <w:tr w:rsidR="00A1320C" w14:paraId="08F0F5D2" w14:textId="77777777" w:rsidTr="00A1320C">
          <w:trPr>
            <w:trHeight w:val="1080"/>
          </w:trPr>
          <w:tc>
            <w:tcPr>
              <w:tcW w:w="4844" w:type="pct"/>
              <w:tcBorders>
                <w:right w:val="triple" w:sz="4" w:space="0" w:color="910D28" w:themeColor="accent1"/>
              </w:tcBorders>
              <w:vAlign w:val="bottom"/>
            </w:tcPr>
            <w:p w14:paraId="5A253633" w14:textId="24BD0D2A" w:rsidR="00A1320C" w:rsidRDefault="00A1320C" w:rsidP="00A1320C">
              <w:pPr>
                <w:pStyle w:val="Heading1"/>
                <w:jc w:val="right"/>
                <w:rPr>
                  <w:sz w:val="20"/>
                  <w:szCs w:val="20"/>
                </w:rPr>
              </w:pPr>
              <w:r w:rsidRPr="00A1320C">
                <w:rPr>
                  <w:color w:val="424242" w:themeColor="text1" w:themeTint="E6"/>
                </w:rPr>
                <w:t xml:space="preserve">Page </w:t>
              </w:r>
              <w:r w:rsidRPr="00A1320C">
                <w:rPr>
                  <w:color w:val="424242" w:themeColor="text1" w:themeTint="E6"/>
                </w:rPr>
                <w:fldChar w:fldCharType="begin"/>
              </w:r>
              <w:r w:rsidRPr="00A1320C">
                <w:rPr>
                  <w:color w:val="424242" w:themeColor="text1" w:themeTint="E6"/>
                </w:rPr>
                <w:instrText xml:space="preserve"> PAGE    \* MERGEFORMAT </w:instrText>
              </w:r>
              <w:r w:rsidRPr="00A1320C">
                <w:rPr>
                  <w:color w:val="424242" w:themeColor="text1" w:themeTint="E6"/>
                </w:rPr>
                <w:fldChar w:fldCharType="separate"/>
              </w:r>
              <w:r>
                <w:rPr>
                  <w:noProof/>
                  <w:color w:val="424242" w:themeColor="text1" w:themeTint="E6"/>
                </w:rPr>
                <w:t>4</w:t>
              </w:r>
              <w:r w:rsidRPr="00A1320C">
                <w:rPr>
                  <w:noProof/>
                  <w:color w:val="424242" w:themeColor="text1" w:themeTint="E6"/>
                </w:rPr>
                <w:fldChar w:fldCharType="end"/>
              </w:r>
            </w:p>
          </w:tc>
          <w:tc>
            <w:tcPr>
              <w:tcW w:w="156" w:type="pct"/>
              <w:tcBorders>
                <w:left w:val="triple" w:sz="4" w:space="0" w:color="910D28" w:themeColor="accent1"/>
              </w:tcBorders>
              <w:vAlign w:val="bottom"/>
            </w:tcPr>
            <w:p w14:paraId="609D2DC0" w14:textId="1F132F51" w:rsidR="00A1320C" w:rsidRDefault="00A1320C">
              <w:pPr>
                <w:pStyle w:val="NoSpacing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7A67D546" w14:textId="77777777" w:rsidR="006D1292" w:rsidRDefault="006D1292" w:rsidP="006D1292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BD"/>
    <w:rsid w:val="000858BD"/>
    <w:rsid w:val="0011581D"/>
    <w:rsid w:val="0021643D"/>
    <w:rsid w:val="003A4225"/>
    <w:rsid w:val="005B2A6C"/>
    <w:rsid w:val="006D1292"/>
    <w:rsid w:val="007C77E4"/>
    <w:rsid w:val="00832E4F"/>
    <w:rsid w:val="0088393C"/>
    <w:rsid w:val="008B5F10"/>
    <w:rsid w:val="009E282C"/>
    <w:rsid w:val="00A1320C"/>
    <w:rsid w:val="00A57937"/>
    <w:rsid w:val="00A841D3"/>
    <w:rsid w:val="00AB38AC"/>
    <w:rsid w:val="00AC2386"/>
    <w:rsid w:val="00AF61B5"/>
    <w:rsid w:val="00B441CE"/>
    <w:rsid w:val="00BA6086"/>
    <w:rsid w:val="00D77E23"/>
    <w:rsid w:val="00E24C25"/>
    <w:rsid w:val="00FA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C827D7B4-92C3-4FDC-97B2-D7281E3F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6D1292"/>
  </w:style>
  <w:style w:type="paragraph" w:styleId="Footer">
    <w:name w:val="footer"/>
    <w:basedOn w:val="Normal"/>
    <w:link w:val="FooterChar"/>
    <w:uiPriority w:val="99"/>
    <w:unhideWhenUsed/>
    <w:rsid w:val="006D12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292"/>
    <w:rPr>
      <w:rFonts w:ascii="Calibri" w:hAnsi="Calibri"/>
      <w:color w:val="2E2E2E" w:themeColor="text1"/>
      <w:sz w:val="18"/>
    </w:rPr>
  </w:style>
  <w:style w:type="character" w:styleId="Hyperlink">
    <w:name w:val="Hyperlink"/>
    <w:basedOn w:val="DefaultParagraphFont"/>
    <w:uiPriority w:val="99"/>
    <w:unhideWhenUsed/>
    <w:rsid w:val="0088393C"/>
    <w:rPr>
      <w:color w:val="289CC7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77E4"/>
    <w:rPr>
      <w:color w:val="6D8F9B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A1320C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1320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Schlasner, Jacqueline</cp:lastModifiedBy>
  <cp:revision>3</cp:revision>
  <dcterms:created xsi:type="dcterms:W3CDTF">2016-06-17T15:55:00Z</dcterms:created>
  <dcterms:modified xsi:type="dcterms:W3CDTF">2016-06-17T18:45:00Z</dcterms:modified>
</cp:coreProperties>
</file>