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8D6AC" w14:textId="000CA571" w:rsidR="00300915" w:rsidRPr="000A5A21" w:rsidRDefault="001B2C35" w:rsidP="000A5A21">
      <w:pPr>
        <w:pStyle w:val="Title"/>
      </w:pPr>
      <w:r w:rsidRPr="000A5A21">
        <w:t>BUILDING PROPOSAL </w:t>
      </w:r>
    </w:p>
    <w:p w14:paraId="3DC8511C" w14:textId="23C92DA5" w:rsidR="001B2C35" w:rsidRPr="001B2C35" w:rsidRDefault="001B2C35" w:rsidP="00300915">
      <w:pPr>
        <w:spacing w:line="360" w:lineRule="auto"/>
        <w:rPr>
          <w:rFonts w:asciiTheme="majorHAnsi" w:hAnsiTheme="majorHAnsi" w:cstheme="majorHAnsi"/>
        </w:rPr>
      </w:pPr>
      <w:r w:rsidRPr="001B2C35">
        <w:rPr>
          <w:rFonts w:asciiTheme="majorHAnsi" w:hAnsiTheme="majorHAnsi" w:cstheme="majorHAnsi"/>
          <w:color w:val="000000"/>
        </w:rPr>
        <w:t>You are a civil engineer who has been asked to design and build a new building. The client wants the building to be modeled after the Louvre in Paris, but three times larger. The exterior of the building will be covered in galvanized steel.</w:t>
      </w:r>
    </w:p>
    <w:p w14:paraId="48DC6528" w14:textId="77777777" w:rsidR="001B2C35" w:rsidRPr="001B2C35" w:rsidRDefault="001B2C35" w:rsidP="00300915">
      <w:pPr>
        <w:spacing w:line="360" w:lineRule="auto"/>
        <w:rPr>
          <w:rFonts w:asciiTheme="majorHAnsi" w:hAnsiTheme="majorHAnsi" w:cstheme="majorHAnsi"/>
        </w:rPr>
      </w:pPr>
      <w:r w:rsidRPr="001B2C35">
        <w:rPr>
          <w:rFonts w:asciiTheme="majorHAnsi" w:hAnsiTheme="majorHAnsi" w:cstheme="majorHAnsi"/>
          <w:color w:val="000000"/>
        </w:rPr>
        <w:t>After some research, you find the following facts:</w:t>
      </w:r>
    </w:p>
    <w:p w14:paraId="4A217C08" w14:textId="3FF2381B" w:rsidR="001B2C35" w:rsidRPr="001B2C35" w:rsidRDefault="001B2C35" w:rsidP="00300915">
      <w:pPr>
        <w:numPr>
          <w:ilvl w:val="0"/>
          <w:numId w:val="2"/>
        </w:numPr>
        <w:spacing w:line="360" w:lineRule="auto"/>
        <w:textAlignment w:val="baseline"/>
        <w:rPr>
          <w:rFonts w:asciiTheme="majorHAnsi" w:hAnsiTheme="majorHAnsi" w:cstheme="majorHAnsi"/>
          <w:color w:val="000000"/>
        </w:rPr>
      </w:pPr>
      <w:r w:rsidRPr="001B2C35">
        <w:rPr>
          <w:rFonts w:asciiTheme="majorHAnsi" w:hAnsiTheme="majorHAnsi" w:cstheme="majorHAnsi"/>
          <w:color w:val="000000"/>
        </w:rPr>
        <w:t>The Louvre is a square pyramid</w:t>
      </w:r>
      <w:r w:rsidR="002C2E78">
        <w:rPr>
          <w:rFonts w:asciiTheme="majorHAnsi" w:hAnsiTheme="majorHAnsi" w:cstheme="majorHAnsi"/>
          <w:color w:val="000000"/>
        </w:rPr>
        <w:t xml:space="preserve">: </w:t>
      </w:r>
      <w:r w:rsidRPr="001B2C35">
        <w:rPr>
          <w:rFonts w:asciiTheme="majorHAnsi" w:hAnsiTheme="majorHAnsi" w:cstheme="majorHAnsi"/>
          <w:color w:val="000000"/>
        </w:rPr>
        <w:t>Each side of the base is 35 meters, and the height is 20.6 meters.</w:t>
      </w:r>
    </w:p>
    <w:p w14:paraId="01A02A35" w14:textId="77777777" w:rsidR="001B2C35" w:rsidRPr="001B2C35" w:rsidRDefault="001B2C35" w:rsidP="00300915">
      <w:pPr>
        <w:numPr>
          <w:ilvl w:val="0"/>
          <w:numId w:val="2"/>
        </w:numPr>
        <w:spacing w:line="360" w:lineRule="auto"/>
        <w:textAlignment w:val="baseline"/>
        <w:rPr>
          <w:rFonts w:asciiTheme="majorHAnsi" w:hAnsiTheme="majorHAnsi" w:cstheme="majorHAnsi"/>
          <w:color w:val="000000"/>
        </w:rPr>
      </w:pPr>
      <w:r w:rsidRPr="001B2C35">
        <w:rPr>
          <w:rFonts w:asciiTheme="majorHAnsi" w:hAnsiTheme="majorHAnsi" w:cstheme="majorHAnsi"/>
          <w:color w:val="000000"/>
        </w:rPr>
        <w:t>Galvanized steel costs $15 per square meter.</w:t>
      </w:r>
    </w:p>
    <w:p w14:paraId="787FEAEC" w14:textId="77777777" w:rsidR="001B2C35" w:rsidRPr="001B2C35" w:rsidRDefault="001B2C35" w:rsidP="00300915">
      <w:pPr>
        <w:numPr>
          <w:ilvl w:val="0"/>
          <w:numId w:val="2"/>
        </w:numPr>
        <w:spacing w:line="360" w:lineRule="auto"/>
        <w:textAlignment w:val="baseline"/>
        <w:rPr>
          <w:rFonts w:asciiTheme="majorHAnsi" w:hAnsiTheme="majorHAnsi" w:cstheme="majorHAnsi"/>
          <w:color w:val="000000"/>
        </w:rPr>
      </w:pPr>
      <w:r w:rsidRPr="001B2C35">
        <w:rPr>
          <w:rFonts w:asciiTheme="majorHAnsi" w:hAnsiTheme="majorHAnsi" w:cstheme="majorHAnsi"/>
          <w:color w:val="000000"/>
        </w:rPr>
        <w:t>The surface area – to – volume ratio indicates how quickly the building loses heat. The smaller the ratio, the more energy efficient the building is.</w:t>
      </w:r>
    </w:p>
    <w:p w14:paraId="5E645E5D" w14:textId="77777777" w:rsidR="001B2C35" w:rsidRPr="001B2C35" w:rsidRDefault="001B2C35" w:rsidP="00300915">
      <w:pPr>
        <w:spacing w:line="360" w:lineRule="auto"/>
        <w:rPr>
          <w:rFonts w:asciiTheme="majorHAnsi" w:hAnsiTheme="majorHAnsi" w:cstheme="majorHAnsi"/>
        </w:rPr>
      </w:pPr>
    </w:p>
    <w:p w14:paraId="4B84FA1D" w14:textId="2F062CE5" w:rsidR="001B2C35" w:rsidRPr="001B2C35" w:rsidRDefault="001B2C35" w:rsidP="00300915">
      <w:pPr>
        <w:spacing w:line="360" w:lineRule="auto"/>
        <w:rPr>
          <w:rFonts w:asciiTheme="majorHAnsi" w:hAnsiTheme="majorHAnsi" w:cstheme="majorHAnsi"/>
        </w:rPr>
      </w:pPr>
      <w:r w:rsidRPr="001B2C35">
        <w:rPr>
          <w:rFonts w:asciiTheme="majorHAnsi" w:hAnsiTheme="majorHAnsi" w:cstheme="majorHAnsi"/>
          <w:color w:val="000000"/>
        </w:rPr>
        <w:t>Your professional opinion is that the size of the building will be too large and the clients will be discouraged by the cost of such a large building, so you’re going to show them plans for creating the building the same size, twice the size, and three times the size</w:t>
      </w:r>
      <w:r w:rsidR="0013677B">
        <w:rPr>
          <w:rFonts w:asciiTheme="majorHAnsi" w:hAnsiTheme="majorHAnsi" w:cstheme="majorHAnsi"/>
          <w:color w:val="000000"/>
        </w:rPr>
        <w:t>,</w:t>
      </w:r>
      <w:r w:rsidRPr="001B2C35">
        <w:rPr>
          <w:rFonts w:asciiTheme="majorHAnsi" w:hAnsiTheme="majorHAnsi" w:cstheme="majorHAnsi"/>
          <w:color w:val="000000"/>
        </w:rPr>
        <w:t xml:space="preserve"> so they have options to compare. Create a proposal for the new building, showing each option to the client. Each option should detail the following:</w:t>
      </w:r>
    </w:p>
    <w:p w14:paraId="477C0CB1" w14:textId="77777777" w:rsidR="001B2C35" w:rsidRPr="001B2C35" w:rsidRDefault="001B2C35" w:rsidP="00300915">
      <w:pPr>
        <w:pStyle w:val="ListParagraph"/>
        <w:numPr>
          <w:ilvl w:val="0"/>
          <w:numId w:val="8"/>
        </w:numPr>
        <w:spacing w:after="0" w:line="360" w:lineRule="auto"/>
        <w:textAlignment w:val="baseline"/>
        <w:rPr>
          <w:rFonts w:asciiTheme="majorHAnsi" w:eastAsia="Times New Roman" w:hAnsiTheme="majorHAnsi" w:cstheme="majorHAnsi"/>
          <w:color w:val="000000"/>
        </w:rPr>
      </w:pPr>
      <w:r w:rsidRPr="001B2C35">
        <w:rPr>
          <w:rFonts w:asciiTheme="majorHAnsi" w:eastAsia="Times New Roman" w:hAnsiTheme="majorHAnsi" w:cstheme="majorHAnsi"/>
          <w:color w:val="000000"/>
        </w:rPr>
        <w:t>Dimensions of the building</w:t>
      </w:r>
    </w:p>
    <w:p w14:paraId="7CFFBA30" w14:textId="77777777" w:rsidR="001B2C35" w:rsidRPr="001B2C35" w:rsidRDefault="001B2C35" w:rsidP="00300915">
      <w:pPr>
        <w:pStyle w:val="ListParagraph"/>
        <w:numPr>
          <w:ilvl w:val="0"/>
          <w:numId w:val="8"/>
        </w:numPr>
        <w:spacing w:after="0" w:line="360" w:lineRule="auto"/>
        <w:textAlignment w:val="baseline"/>
        <w:rPr>
          <w:rFonts w:asciiTheme="majorHAnsi" w:eastAsia="Times New Roman" w:hAnsiTheme="majorHAnsi" w:cstheme="majorHAnsi"/>
          <w:color w:val="000000"/>
        </w:rPr>
      </w:pPr>
      <w:r w:rsidRPr="001B2C35">
        <w:rPr>
          <w:rFonts w:asciiTheme="majorHAnsi" w:eastAsia="Times New Roman" w:hAnsiTheme="majorHAnsi" w:cstheme="majorHAnsi"/>
          <w:color w:val="000000"/>
        </w:rPr>
        <w:t>Surface area</w:t>
      </w:r>
    </w:p>
    <w:p w14:paraId="7996C61C" w14:textId="77777777" w:rsidR="001B2C35" w:rsidRPr="001B2C35" w:rsidRDefault="001B2C35" w:rsidP="00300915">
      <w:pPr>
        <w:pStyle w:val="ListParagraph"/>
        <w:numPr>
          <w:ilvl w:val="0"/>
          <w:numId w:val="8"/>
        </w:numPr>
        <w:spacing w:after="0" w:line="360" w:lineRule="auto"/>
        <w:textAlignment w:val="baseline"/>
        <w:rPr>
          <w:rFonts w:asciiTheme="majorHAnsi" w:eastAsia="Times New Roman" w:hAnsiTheme="majorHAnsi" w:cstheme="majorHAnsi"/>
          <w:color w:val="000000"/>
        </w:rPr>
      </w:pPr>
      <w:r w:rsidRPr="001B2C35">
        <w:rPr>
          <w:rFonts w:asciiTheme="majorHAnsi" w:eastAsia="Times New Roman" w:hAnsiTheme="majorHAnsi" w:cstheme="majorHAnsi"/>
          <w:color w:val="000000"/>
        </w:rPr>
        <w:t>Volume</w:t>
      </w:r>
    </w:p>
    <w:p w14:paraId="283B17FC" w14:textId="77777777" w:rsidR="001B2C35" w:rsidRPr="001B2C35" w:rsidRDefault="001B2C35" w:rsidP="00300915">
      <w:pPr>
        <w:pStyle w:val="ListParagraph"/>
        <w:numPr>
          <w:ilvl w:val="0"/>
          <w:numId w:val="8"/>
        </w:numPr>
        <w:spacing w:after="0" w:line="360" w:lineRule="auto"/>
        <w:textAlignment w:val="baseline"/>
        <w:rPr>
          <w:rFonts w:asciiTheme="majorHAnsi" w:eastAsia="Times New Roman" w:hAnsiTheme="majorHAnsi" w:cstheme="majorHAnsi"/>
          <w:color w:val="000000"/>
        </w:rPr>
      </w:pPr>
      <w:r w:rsidRPr="001B2C35">
        <w:rPr>
          <w:rFonts w:asciiTheme="majorHAnsi" w:eastAsia="Times New Roman" w:hAnsiTheme="majorHAnsi" w:cstheme="majorHAnsi"/>
          <w:color w:val="000000"/>
        </w:rPr>
        <w:t>Total cost of exterior materials </w:t>
      </w:r>
    </w:p>
    <w:p w14:paraId="7E13E31A" w14:textId="77777777" w:rsidR="001B2C35" w:rsidRPr="001B2C35" w:rsidRDefault="001B2C35" w:rsidP="00300915">
      <w:pPr>
        <w:pStyle w:val="ListParagraph"/>
        <w:numPr>
          <w:ilvl w:val="0"/>
          <w:numId w:val="8"/>
        </w:numPr>
        <w:spacing w:line="360" w:lineRule="auto"/>
        <w:textAlignment w:val="baseline"/>
        <w:rPr>
          <w:rFonts w:asciiTheme="majorHAnsi" w:eastAsia="Times New Roman" w:hAnsiTheme="majorHAnsi" w:cstheme="majorHAnsi"/>
          <w:color w:val="000000"/>
        </w:rPr>
      </w:pPr>
      <w:r w:rsidRPr="001B2C35">
        <w:rPr>
          <w:rFonts w:asciiTheme="majorHAnsi" w:eastAsia="Times New Roman" w:hAnsiTheme="majorHAnsi" w:cstheme="majorHAnsi"/>
          <w:color w:val="000000"/>
        </w:rPr>
        <w:t>Energy efficiency ratio</w:t>
      </w:r>
    </w:p>
    <w:p w14:paraId="5BFC645D" w14:textId="77777777" w:rsidR="001B2C35" w:rsidRDefault="001B2C35" w:rsidP="00300915">
      <w:pPr>
        <w:spacing w:line="360" w:lineRule="auto"/>
        <w:rPr>
          <w:rFonts w:asciiTheme="majorHAnsi" w:hAnsiTheme="majorHAnsi" w:cstheme="majorHAnsi"/>
          <w:color w:val="000000"/>
        </w:rPr>
      </w:pPr>
      <w:r w:rsidRPr="001B2C35">
        <w:rPr>
          <w:rFonts w:asciiTheme="majorHAnsi" w:hAnsiTheme="majorHAnsi" w:cstheme="majorHAnsi"/>
          <w:color w:val="000000"/>
        </w:rPr>
        <w:t>At the bottom of the page, write two to five sentences with your recommendation for the size and material of the building, along with an explanation for why you chose that option.</w:t>
      </w:r>
    </w:p>
    <w:p w14:paraId="1280341D" w14:textId="0CD50BF0" w:rsidR="00982D5E" w:rsidRPr="000A5A21" w:rsidRDefault="00300915" w:rsidP="000A5A21">
      <w:pPr>
        <w:spacing w:line="360" w:lineRule="auto"/>
        <w:rPr>
          <w:rFonts w:asciiTheme="majorHAnsi" w:hAnsiTheme="majorHAnsi" w:cstheme="majorHAnsi"/>
          <w:color w:val="000000"/>
        </w:rPr>
      </w:pPr>
      <w:r>
        <w:rPr>
          <w:rFonts w:asciiTheme="majorHAnsi" w:hAnsiTheme="majorHAnsi" w:cstheme="majorHAnsi"/>
          <w:color w:val="000000"/>
        </w:rPr>
        <w:br w:type="page"/>
      </w:r>
    </w:p>
    <w:tbl>
      <w:tblPr>
        <w:tblStyle w:val="a0"/>
        <w:tblW w:w="9355" w:type="dxa"/>
        <w:tblInd w:w="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6025"/>
        <w:gridCol w:w="3330"/>
      </w:tblGrid>
      <w:tr w:rsidR="001B2C35" w14:paraId="273217F7" w14:textId="77777777" w:rsidTr="000A5A21">
        <w:trPr>
          <w:trHeight w:val="325"/>
        </w:trPr>
        <w:tc>
          <w:tcPr>
            <w:tcW w:w="6025" w:type="dxa"/>
            <w:shd w:val="clear" w:color="auto" w:fill="275781"/>
            <w:tcMar>
              <w:top w:w="115" w:type="dxa"/>
              <w:left w:w="115" w:type="dxa"/>
              <w:bottom w:w="115" w:type="dxa"/>
              <w:right w:w="115" w:type="dxa"/>
            </w:tcMar>
            <w:vAlign w:val="center"/>
          </w:tcPr>
          <w:p w14:paraId="724152AE" w14:textId="300B5D93" w:rsidR="001B2C35" w:rsidRPr="001B2C35" w:rsidRDefault="001B2C35">
            <w:pPr>
              <w:jc w:val="center"/>
              <w:rPr>
                <w:rFonts w:asciiTheme="majorHAnsi" w:hAnsiTheme="majorHAnsi" w:cstheme="majorHAnsi"/>
                <w:b/>
                <w:bCs/>
                <w:color w:val="FFFFFF"/>
              </w:rPr>
            </w:pPr>
            <w:r w:rsidRPr="001B2C35">
              <w:rPr>
                <w:rFonts w:asciiTheme="majorHAnsi" w:hAnsiTheme="majorHAnsi" w:cstheme="majorHAnsi"/>
                <w:b/>
                <w:bCs/>
                <w:color w:val="FFFFFF"/>
              </w:rPr>
              <w:lastRenderedPageBreak/>
              <w:t>Original Size</w:t>
            </w:r>
          </w:p>
        </w:tc>
        <w:tc>
          <w:tcPr>
            <w:tcW w:w="3330" w:type="dxa"/>
            <w:shd w:val="clear" w:color="auto" w:fill="275781"/>
            <w:tcMar>
              <w:top w:w="115" w:type="dxa"/>
              <w:left w:w="115" w:type="dxa"/>
              <w:bottom w:w="115" w:type="dxa"/>
              <w:right w:w="115" w:type="dxa"/>
            </w:tcMar>
            <w:vAlign w:val="center"/>
          </w:tcPr>
          <w:p w14:paraId="627B1719" w14:textId="021950BB" w:rsidR="001B2C35" w:rsidRPr="001B2C35" w:rsidRDefault="002E519E">
            <w:pPr>
              <w:jc w:val="center"/>
              <w:rPr>
                <w:rFonts w:asciiTheme="majorHAnsi" w:hAnsiTheme="majorHAnsi" w:cstheme="majorHAnsi"/>
                <w:b/>
                <w:bCs/>
                <w:color w:val="FFFFFF"/>
              </w:rPr>
            </w:pPr>
            <w:r>
              <w:rPr>
                <w:rFonts w:asciiTheme="majorHAnsi" w:hAnsiTheme="majorHAnsi" w:cstheme="majorHAnsi"/>
                <w:b/>
                <w:bCs/>
                <w:color w:val="FFFFFF"/>
              </w:rPr>
              <w:t>Dimensions Sketch</w:t>
            </w:r>
          </w:p>
        </w:tc>
      </w:tr>
      <w:tr w:rsidR="001B2C35" w14:paraId="1447CC7D" w14:textId="77777777" w:rsidTr="001B2C35">
        <w:tc>
          <w:tcPr>
            <w:tcW w:w="6025" w:type="dxa"/>
            <w:tcMar>
              <w:top w:w="115" w:type="dxa"/>
              <w:left w:w="115" w:type="dxa"/>
              <w:bottom w:w="115" w:type="dxa"/>
              <w:right w:w="115" w:type="dxa"/>
            </w:tcMar>
            <w:vAlign w:val="center"/>
          </w:tcPr>
          <w:p w14:paraId="288EA53F"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Surface Area:</w:t>
            </w:r>
          </w:p>
          <w:p w14:paraId="0366325D" w14:textId="77777777" w:rsidR="001B2C35" w:rsidRPr="001B2C35" w:rsidRDefault="001B2C35" w:rsidP="001B2C35">
            <w:pPr>
              <w:rPr>
                <w:rFonts w:asciiTheme="majorHAnsi" w:hAnsiTheme="majorHAnsi" w:cstheme="majorHAnsi"/>
              </w:rPr>
            </w:pPr>
          </w:p>
          <w:p w14:paraId="02A6D069"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Volume:</w:t>
            </w:r>
          </w:p>
          <w:p w14:paraId="54960F94" w14:textId="77777777" w:rsidR="001B2C35" w:rsidRPr="001B2C35" w:rsidRDefault="001B2C35" w:rsidP="001B2C35">
            <w:pPr>
              <w:rPr>
                <w:rFonts w:asciiTheme="majorHAnsi" w:hAnsiTheme="majorHAnsi" w:cstheme="majorHAnsi"/>
              </w:rPr>
            </w:pPr>
          </w:p>
          <w:p w14:paraId="1BE08CE4"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Materials cost:</w:t>
            </w:r>
          </w:p>
          <w:p w14:paraId="1089D56E" w14:textId="77777777" w:rsidR="001B2C35" w:rsidRPr="001B2C35" w:rsidRDefault="001B2C35" w:rsidP="001B2C35">
            <w:pPr>
              <w:rPr>
                <w:rFonts w:asciiTheme="majorHAnsi" w:hAnsiTheme="majorHAnsi" w:cstheme="majorHAnsi"/>
              </w:rPr>
            </w:pPr>
          </w:p>
          <w:p w14:paraId="48834294" w14:textId="6AA1B68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Energy Efficiency:</w:t>
            </w:r>
          </w:p>
        </w:tc>
        <w:tc>
          <w:tcPr>
            <w:tcW w:w="3330" w:type="dxa"/>
            <w:tcMar>
              <w:top w:w="115" w:type="dxa"/>
              <w:left w:w="115" w:type="dxa"/>
              <w:bottom w:w="115" w:type="dxa"/>
              <w:right w:w="115" w:type="dxa"/>
            </w:tcMar>
            <w:vAlign w:val="center"/>
          </w:tcPr>
          <w:p w14:paraId="40F50EDB" w14:textId="77777777" w:rsidR="001B2C35" w:rsidRPr="001B2C35" w:rsidRDefault="001B2C35">
            <w:pPr>
              <w:spacing w:before="200" w:after="200"/>
              <w:rPr>
                <w:rFonts w:asciiTheme="majorHAnsi" w:hAnsiTheme="majorHAnsi" w:cstheme="majorHAnsi"/>
                <w:shd w:val="clear" w:color="auto" w:fill="275781"/>
              </w:rPr>
            </w:pPr>
          </w:p>
        </w:tc>
      </w:tr>
      <w:tr w:rsidR="001B2C35" w14:paraId="567ED9BC" w14:textId="77777777" w:rsidTr="000A5A21">
        <w:trPr>
          <w:trHeight w:val="361"/>
        </w:trPr>
        <w:tc>
          <w:tcPr>
            <w:tcW w:w="6025" w:type="dxa"/>
            <w:shd w:val="clear" w:color="auto" w:fill="265781"/>
            <w:tcMar>
              <w:top w:w="115" w:type="dxa"/>
              <w:left w:w="115" w:type="dxa"/>
              <w:bottom w:w="115" w:type="dxa"/>
              <w:right w:w="115" w:type="dxa"/>
            </w:tcMar>
            <w:vAlign w:val="center"/>
          </w:tcPr>
          <w:p w14:paraId="054EF774" w14:textId="352AC08D" w:rsidR="001B2C35" w:rsidRPr="001B2C35" w:rsidRDefault="001B2C35" w:rsidP="001B2C35">
            <w:pPr>
              <w:jc w:val="center"/>
              <w:rPr>
                <w:rFonts w:asciiTheme="majorHAnsi" w:hAnsiTheme="majorHAnsi" w:cstheme="majorHAnsi"/>
              </w:rPr>
            </w:pPr>
            <w:r w:rsidRPr="001B2C35">
              <w:rPr>
                <w:rFonts w:asciiTheme="majorHAnsi" w:hAnsiTheme="majorHAnsi" w:cstheme="majorHAnsi"/>
                <w:b/>
                <w:bCs/>
                <w:color w:val="FFFFFF"/>
              </w:rPr>
              <w:t>Double Size</w:t>
            </w:r>
          </w:p>
        </w:tc>
        <w:tc>
          <w:tcPr>
            <w:tcW w:w="3330" w:type="dxa"/>
            <w:shd w:val="clear" w:color="auto" w:fill="265781"/>
            <w:tcMar>
              <w:top w:w="115" w:type="dxa"/>
              <w:left w:w="115" w:type="dxa"/>
              <w:bottom w:w="115" w:type="dxa"/>
              <w:right w:w="115" w:type="dxa"/>
            </w:tcMar>
            <w:vAlign w:val="center"/>
          </w:tcPr>
          <w:p w14:paraId="2A9CA551" w14:textId="4965D225" w:rsidR="001B2C35" w:rsidRPr="001B2C35" w:rsidRDefault="002E519E" w:rsidP="001B2C35">
            <w:pPr>
              <w:jc w:val="center"/>
              <w:rPr>
                <w:rFonts w:asciiTheme="majorHAnsi" w:hAnsiTheme="majorHAnsi" w:cstheme="majorHAnsi"/>
              </w:rPr>
            </w:pPr>
            <w:r>
              <w:rPr>
                <w:rFonts w:asciiTheme="majorHAnsi" w:hAnsiTheme="majorHAnsi" w:cstheme="majorHAnsi"/>
                <w:b/>
                <w:bCs/>
                <w:color w:val="FFFFFF"/>
              </w:rPr>
              <w:t>Dimensions Sketch</w:t>
            </w:r>
          </w:p>
        </w:tc>
      </w:tr>
      <w:tr w:rsidR="001B2C35" w14:paraId="0A439697" w14:textId="77777777" w:rsidTr="001B2C35">
        <w:tc>
          <w:tcPr>
            <w:tcW w:w="6025" w:type="dxa"/>
            <w:tcMar>
              <w:top w:w="115" w:type="dxa"/>
              <w:left w:w="115" w:type="dxa"/>
              <w:bottom w:w="115" w:type="dxa"/>
              <w:right w:w="115" w:type="dxa"/>
            </w:tcMar>
            <w:vAlign w:val="center"/>
          </w:tcPr>
          <w:p w14:paraId="77405988"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Surface Area:</w:t>
            </w:r>
          </w:p>
          <w:p w14:paraId="7AB7BD59" w14:textId="77777777" w:rsidR="001B2C35" w:rsidRPr="001B2C35" w:rsidRDefault="001B2C35" w:rsidP="001B2C35">
            <w:pPr>
              <w:rPr>
                <w:rFonts w:asciiTheme="majorHAnsi" w:hAnsiTheme="majorHAnsi" w:cstheme="majorHAnsi"/>
              </w:rPr>
            </w:pPr>
          </w:p>
          <w:p w14:paraId="75E804C7"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Volume:</w:t>
            </w:r>
          </w:p>
          <w:p w14:paraId="610C3376" w14:textId="77777777" w:rsidR="001B2C35" w:rsidRPr="001B2C35" w:rsidRDefault="001B2C35" w:rsidP="001B2C35">
            <w:pPr>
              <w:rPr>
                <w:rFonts w:asciiTheme="majorHAnsi" w:hAnsiTheme="majorHAnsi" w:cstheme="majorHAnsi"/>
              </w:rPr>
            </w:pPr>
          </w:p>
          <w:p w14:paraId="2C1F28BC"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Materials cost:</w:t>
            </w:r>
          </w:p>
          <w:p w14:paraId="426A793B" w14:textId="77777777" w:rsidR="001B2C35" w:rsidRPr="001B2C35" w:rsidRDefault="001B2C35" w:rsidP="001B2C35">
            <w:pPr>
              <w:rPr>
                <w:rFonts w:asciiTheme="majorHAnsi" w:hAnsiTheme="majorHAnsi" w:cstheme="majorHAnsi"/>
              </w:rPr>
            </w:pPr>
          </w:p>
          <w:p w14:paraId="45C2EBC7" w14:textId="2349CE9D"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Energy Efficiency:</w:t>
            </w:r>
          </w:p>
        </w:tc>
        <w:tc>
          <w:tcPr>
            <w:tcW w:w="3330" w:type="dxa"/>
            <w:tcMar>
              <w:top w:w="115" w:type="dxa"/>
              <w:left w:w="115" w:type="dxa"/>
              <w:bottom w:w="115" w:type="dxa"/>
              <w:right w:w="115" w:type="dxa"/>
            </w:tcMar>
            <w:vAlign w:val="center"/>
          </w:tcPr>
          <w:p w14:paraId="5275BF95" w14:textId="77777777" w:rsidR="001B2C35" w:rsidRPr="001B2C35" w:rsidRDefault="001B2C35">
            <w:pPr>
              <w:spacing w:before="200" w:after="200"/>
              <w:rPr>
                <w:rFonts w:asciiTheme="majorHAnsi" w:hAnsiTheme="majorHAnsi" w:cstheme="majorHAnsi"/>
              </w:rPr>
            </w:pPr>
          </w:p>
        </w:tc>
      </w:tr>
      <w:tr w:rsidR="001B2C35" w14:paraId="38B00DEC" w14:textId="77777777" w:rsidTr="001B2C35">
        <w:tc>
          <w:tcPr>
            <w:tcW w:w="6025" w:type="dxa"/>
            <w:shd w:val="clear" w:color="auto" w:fill="265781"/>
            <w:tcMar>
              <w:top w:w="115" w:type="dxa"/>
              <w:left w:w="115" w:type="dxa"/>
              <w:bottom w:w="115" w:type="dxa"/>
              <w:right w:w="115" w:type="dxa"/>
            </w:tcMar>
            <w:vAlign w:val="center"/>
          </w:tcPr>
          <w:p w14:paraId="7CEDE290" w14:textId="791DAF82" w:rsidR="001B2C35" w:rsidRPr="001B2C35" w:rsidRDefault="001B2C35" w:rsidP="001B2C35">
            <w:pPr>
              <w:jc w:val="center"/>
              <w:rPr>
                <w:rFonts w:asciiTheme="majorHAnsi" w:hAnsiTheme="majorHAnsi" w:cstheme="majorHAnsi"/>
              </w:rPr>
            </w:pPr>
            <w:r w:rsidRPr="001B2C35">
              <w:rPr>
                <w:rFonts w:asciiTheme="majorHAnsi" w:hAnsiTheme="majorHAnsi" w:cstheme="majorHAnsi"/>
                <w:b/>
                <w:bCs/>
                <w:color w:val="FFFFFF"/>
              </w:rPr>
              <w:t>Triple Size</w:t>
            </w:r>
          </w:p>
        </w:tc>
        <w:tc>
          <w:tcPr>
            <w:tcW w:w="3330" w:type="dxa"/>
            <w:shd w:val="clear" w:color="auto" w:fill="265781"/>
            <w:tcMar>
              <w:top w:w="115" w:type="dxa"/>
              <w:left w:w="115" w:type="dxa"/>
              <w:bottom w:w="115" w:type="dxa"/>
              <w:right w:w="115" w:type="dxa"/>
            </w:tcMar>
            <w:vAlign w:val="center"/>
          </w:tcPr>
          <w:p w14:paraId="6E9080F4" w14:textId="276F86F1" w:rsidR="001B2C35" w:rsidRPr="001B2C35" w:rsidRDefault="002E519E" w:rsidP="001B2C35">
            <w:pPr>
              <w:jc w:val="center"/>
              <w:rPr>
                <w:rFonts w:asciiTheme="majorHAnsi" w:hAnsiTheme="majorHAnsi" w:cstheme="majorHAnsi"/>
              </w:rPr>
            </w:pPr>
            <w:r>
              <w:rPr>
                <w:rFonts w:asciiTheme="majorHAnsi" w:hAnsiTheme="majorHAnsi" w:cstheme="majorHAnsi"/>
                <w:b/>
                <w:bCs/>
                <w:color w:val="FFFFFF"/>
              </w:rPr>
              <w:t>Dimensions Sketch</w:t>
            </w:r>
          </w:p>
        </w:tc>
      </w:tr>
      <w:tr w:rsidR="001B2C35" w14:paraId="32E4E495" w14:textId="77777777" w:rsidTr="001B2C35">
        <w:tc>
          <w:tcPr>
            <w:tcW w:w="6025" w:type="dxa"/>
            <w:tcMar>
              <w:top w:w="115" w:type="dxa"/>
              <w:left w:w="115" w:type="dxa"/>
              <w:bottom w:w="115" w:type="dxa"/>
              <w:right w:w="115" w:type="dxa"/>
            </w:tcMar>
            <w:vAlign w:val="center"/>
          </w:tcPr>
          <w:p w14:paraId="271A8107"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Surface Area:</w:t>
            </w:r>
          </w:p>
          <w:p w14:paraId="3ED4C09A" w14:textId="77777777" w:rsidR="001B2C35" w:rsidRPr="001B2C35" w:rsidRDefault="001B2C35" w:rsidP="001B2C35">
            <w:pPr>
              <w:rPr>
                <w:rFonts w:asciiTheme="majorHAnsi" w:hAnsiTheme="majorHAnsi" w:cstheme="majorHAnsi"/>
              </w:rPr>
            </w:pPr>
          </w:p>
          <w:p w14:paraId="02EDA117"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Volume:</w:t>
            </w:r>
          </w:p>
          <w:p w14:paraId="71498FA6" w14:textId="77777777" w:rsidR="001B2C35" w:rsidRPr="001B2C35" w:rsidRDefault="001B2C35" w:rsidP="001B2C35">
            <w:pPr>
              <w:rPr>
                <w:rFonts w:asciiTheme="majorHAnsi" w:hAnsiTheme="majorHAnsi" w:cstheme="majorHAnsi"/>
              </w:rPr>
            </w:pPr>
          </w:p>
          <w:p w14:paraId="2E18B829" w14:textId="77777777"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Materials cost:</w:t>
            </w:r>
          </w:p>
          <w:p w14:paraId="055DDA09" w14:textId="77777777" w:rsidR="001B2C35" w:rsidRPr="001B2C35" w:rsidRDefault="001B2C35" w:rsidP="001B2C35">
            <w:pPr>
              <w:rPr>
                <w:rFonts w:asciiTheme="majorHAnsi" w:hAnsiTheme="majorHAnsi" w:cstheme="majorHAnsi"/>
              </w:rPr>
            </w:pPr>
          </w:p>
          <w:p w14:paraId="16917D65" w14:textId="4BEDC4AE" w:rsidR="001B2C35" w:rsidRPr="001B2C35" w:rsidRDefault="001B2C35" w:rsidP="001B2C35">
            <w:pPr>
              <w:pStyle w:val="NormalWeb"/>
              <w:spacing w:before="0" w:beforeAutospacing="0" w:after="0" w:afterAutospacing="0"/>
              <w:rPr>
                <w:rFonts w:asciiTheme="majorHAnsi" w:hAnsiTheme="majorHAnsi" w:cstheme="majorHAnsi"/>
              </w:rPr>
            </w:pPr>
            <w:r w:rsidRPr="001B2C35">
              <w:rPr>
                <w:rFonts w:asciiTheme="majorHAnsi" w:hAnsiTheme="majorHAnsi" w:cstheme="majorHAnsi"/>
                <w:color w:val="000000"/>
              </w:rPr>
              <w:t>Energy Efficiency:</w:t>
            </w:r>
          </w:p>
        </w:tc>
        <w:tc>
          <w:tcPr>
            <w:tcW w:w="3330" w:type="dxa"/>
            <w:tcMar>
              <w:top w:w="115" w:type="dxa"/>
              <w:left w:w="115" w:type="dxa"/>
              <w:bottom w:w="115" w:type="dxa"/>
              <w:right w:w="115" w:type="dxa"/>
            </w:tcMar>
            <w:vAlign w:val="center"/>
          </w:tcPr>
          <w:p w14:paraId="7CF089D6" w14:textId="77777777" w:rsidR="001B2C35" w:rsidRPr="001B2C35" w:rsidRDefault="001B2C35" w:rsidP="001B2C35">
            <w:pPr>
              <w:spacing w:before="200" w:after="200"/>
              <w:rPr>
                <w:rFonts w:asciiTheme="majorHAnsi" w:hAnsiTheme="majorHAnsi" w:cstheme="majorHAnsi"/>
              </w:rPr>
            </w:pPr>
          </w:p>
        </w:tc>
      </w:tr>
    </w:tbl>
    <w:p w14:paraId="5FA21339" w14:textId="7FFB8D7A" w:rsidR="00300915" w:rsidRPr="00300915" w:rsidRDefault="00300915" w:rsidP="000A5A21">
      <w:pPr>
        <w:pStyle w:val="Heading1"/>
      </w:pPr>
      <w:r w:rsidRPr="00300915">
        <w:t>Recommendations</w:t>
      </w:r>
      <w:r>
        <w:t>:</w:t>
      </w:r>
    </w:p>
    <w:p w14:paraId="777BD433" w14:textId="77777777" w:rsidR="00982D5E" w:rsidRDefault="00982D5E">
      <w:pPr>
        <w:shd w:val="clear" w:color="auto" w:fill="FFFFFF"/>
        <w:rPr>
          <w:sz w:val="28"/>
          <w:szCs w:val="28"/>
        </w:rPr>
      </w:pPr>
    </w:p>
    <w:p w14:paraId="28F60CD5" w14:textId="77777777" w:rsidR="00982D5E" w:rsidRDefault="00982D5E">
      <w:pPr>
        <w:shd w:val="clear" w:color="auto" w:fill="FFFFFF"/>
        <w:rPr>
          <w:sz w:val="28"/>
          <w:szCs w:val="28"/>
        </w:rPr>
      </w:pPr>
    </w:p>
    <w:sectPr w:rsidR="00982D5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AEE81" w14:textId="77777777" w:rsidR="00425D3A" w:rsidRDefault="00425D3A">
      <w:r>
        <w:separator/>
      </w:r>
    </w:p>
  </w:endnote>
  <w:endnote w:type="continuationSeparator" w:id="0">
    <w:p w14:paraId="5C2D8660" w14:textId="77777777" w:rsidR="00425D3A" w:rsidRDefault="00425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5BB007-AACD-7743-8909-9133DD18C974}"/>
    <w:embedBold r:id="rId2" w:fontKey="{4C7D3191-7AF6-D040-80DF-2F0AEACBEBEB}"/>
    <w:embedItalic r:id="rId3" w:fontKey="{65A1A479-EE2E-6B43-A026-C7B7D2178C8A}"/>
  </w:font>
  <w:font w:name="Calibri">
    <w:panose1 w:val="020F0502020204030204"/>
    <w:charset w:val="00"/>
    <w:family w:val="swiss"/>
    <w:pitch w:val="variable"/>
    <w:sig w:usb0="E0002AFF" w:usb1="C000247B" w:usb2="00000009" w:usb3="00000000" w:csb0="000001FF" w:csb1="00000000"/>
    <w:embedRegular r:id="rId4" w:fontKey="{0009176A-4CE5-2441-8E38-A04B99B71554}"/>
    <w:embedBold r:id="rId5" w:fontKey="{D9EACABD-733B-FE43-B1C5-18F41441F8C8}"/>
    <w:embedItalic r:id="rId6" w:fontKey="{79C66981-857E-CA47-9448-02DB04CA048E}"/>
  </w:font>
  <w:font w:name="Cambria">
    <w:panose1 w:val="02040503050406030204"/>
    <w:charset w:val="00"/>
    <w:family w:val="roman"/>
    <w:pitch w:val="variable"/>
    <w:sig w:usb0="E00006FF" w:usb1="420024FF" w:usb2="02000000" w:usb3="00000000" w:csb0="0000019F" w:csb1="00000000"/>
    <w:embedRegular r:id="rId7" w:fontKey="{B6C0642F-205C-B44D-ACED-CB66B3C5EFD1}"/>
    <w:embedBold r:id="rId8" w:fontKey="{A78E600D-AB76-EA4F-A7BF-9FB5F107DACA}"/>
    <w:embedItalic r:id="rId9" w:fontKey="{1820D090-B6C5-3149-BFA0-E6A8D83FED9D}"/>
  </w:font>
  <w:font w:name="Georgia">
    <w:panose1 w:val="02040502050405020303"/>
    <w:charset w:val="00"/>
    <w:family w:val="roman"/>
    <w:pitch w:val="variable"/>
    <w:sig w:usb0="00000287" w:usb1="00000000" w:usb2="00000000" w:usb3="00000000" w:csb0="0000009F" w:csb1="00000000"/>
    <w:embedItalic r:id="rId10" w:fontKey="{C12FE04B-FB1A-7F4A-A0B6-CFA7F229C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5C4B" w14:textId="77777777" w:rsidR="00982D5E" w:rsidRDefault="00982D5E">
    <w:pPr>
      <w:pBdr>
        <w:top w:val="nil"/>
        <w:left w:val="nil"/>
        <w:bottom w:val="nil"/>
        <w:right w:val="nil"/>
        <w:between w:val="nil"/>
      </w:pBdr>
      <w:tabs>
        <w:tab w:val="left" w:pos="934"/>
      </w:tabs>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C3943" w14:textId="52CF13F8" w:rsidR="00982D5E" w:rsidRDefault="000A5A21">
    <w:pPr>
      <w:pBdr>
        <w:top w:val="nil"/>
        <w:left w:val="nil"/>
        <w:bottom w:val="nil"/>
        <w:right w:val="nil"/>
        <w:between w:val="nil"/>
      </w:pBdr>
      <w:tabs>
        <w:tab w:val="left" w:pos="934"/>
      </w:tabs>
      <w:rPr>
        <w:b/>
        <w:bCs/>
        <w:color w:val="000000"/>
      </w:rPr>
    </w:pPr>
    <w:r>
      <w:rPr>
        <w:noProof/>
      </w:rPr>
      <mc:AlternateContent>
        <mc:Choice Requires="wps">
          <w:drawing>
            <wp:anchor distT="0" distB="0" distL="114300" distR="114300" simplePos="0" relativeHeight="251659264" behindDoc="0" locked="0" layoutInCell="1" hidden="0" allowOverlap="1" wp14:anchorId="2348B3B2" wp14:editId="558BB90F">
              <wp:simplePos x="0" y="0"/>
              <wp:positionH relativeFrom="column">
                <wp:posOffset>3027680</wp:posOffset>
              </wp:positionH>
              <wp:positionV relativeFrom="paragraph">
                <wp:posOffset>175895</wp:posOffset>
              </wp:positionV>
              <wp:extent cx="2003425" cy="25463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2003425" cy="254635"/>
                      </a:xfrm>
                      <a:prstGeom prst="rect">
                        <a:avLst/>
                      </a:prstGeom>
                      <a:noFill/>
                      <a:ln>
                        <a:noFill/>
                      </a:ln>
                    </wps:spPr>
                    <wps:txbx>
                      <w:txbxContent>
                        <w:p w14:paraId="3CCDE514" w14:textId="774A7D36" w:rsidR="00982D5E" w:rsidRPr="000A5A21" w:rsidRDefault="000A5A21" w:rsidP="000A5A21">
                          <w:pPr>
                            <w:pStyle w:val="Footer"/>
                          </w:pPr>
                          <w:fldSimple w:instr=" TITLE  \* MERGEFORMAT ">
                            <w:r>
                              <w:t>Scaling the Skyline</w:t>
                            </w:r>
                          </w:fldSimple>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48B3B2" id="Rectangle 4" o:spid="_x0000_s1026" style="position:absolute;margin-left:238.4pt;margin-top:13.85pt;width:157.7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" filled="f" stroked="f">
              <v:textbox inset="2.53958mm,1.2694mm,2.53958mm,1.2694mm">
                <w:txbxContent>
                  <w:p w14:paraId="3CCDE514" w14:textId="774A7D36" w:rsidR="00982D5E" w:rsidRPr="000A5A21" w:rsidRDefault="000A5A21" w:rsidP="000A5A21">
                    <w:pPr>
                      <w:pStyle w:val="Footer"/>
                    </w:pPr>
                    <w:fldSimple w:instr=" TITLE  \* MERGEFORMAT ">
                      <w:r>
                        <w:t>Scaling the Skyline</w:t>
                      </w:r>
                    </w:fldSimple>
                  </w:p>
                </w:txbxContent>
              </v:textbox>
              <w10:wrap type="square"/>
            </v:rect>
          </w:pict>
        </mc:Fallback>
      </mc:AlternateContent>
    </w:r>
    <w:r>
      <w:rPr>
        <w:noProof/>
      </w:rPr>
      <w:drawing>
        <wp:anchor distT="0" distB="0" distL="0" distR="0" simplePos="0" relativeHeight="251658240" behindDoc="1" locked="0" layoutInCell="1" hidden="0" allowOverlap="1" wp14:anchorId="2DBD063D" wp14:editId="58B5E7D5">
          <wp:simplePos x="0" y="0"/>
          <wp:positionH relativeFrom="column">
            <wp:posOffset>1109003</wp:posOffset>
          </wp:positionH>
          <wp:positionV relativeFrom="paragraph">
            <wp:posOffset>180340</wp:posOffset>
          </wp:positionV>
          <wp:extent cx="4902200" cy="508000"/>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sidR="00A83AE8">
      <w:rPr>
        <w:b/>
        <w:bCs/>
        <w:color w:val="000000"/>
      </w:rPr>
      <w:tab/>
    </w:r>
    <w:r w:rsidR="00A83AE8">
      <w:rPr>
        <w:b/>
        <w:bCs/>
        <w:color w:val="000000"/>
      </w:rPr>
      <w:tab/>
    </w:r>
    <w:r w:rsidR="00A83AE8">
      <w:rPr>
        <w:b/>
        <w:bCs/>
        <w:color w:val="000000"/>
      </w:rPr>
      <w:tab/>
    </w:r>
    <w:r w:rsidR="00A83AE8">
      <w:rPr>
        <w:b/>
        <w:bCs/>
        <w:color w:val="000000"/>
      </w:rPr>
      <w:tab/>
    </w:r>
    <w:r w:rsidR="00A83AE8">
      <w:rPr>
        <w:b/>
        <w:bCs/>
        <w:color w:val="000000"/>
      </w:rPr>
      <w:tab/>
    </w:r>
    <w:r w:rsidR="00A83AE8">
      <w:rPr>
        <w:b/>
        <w:bCs/>
        <w:color w:val="000000"/>
      </w:rPr>
      <w:tab/>
    </w:r>
    <w:r w:rsidR="00A83AE8">
      <w:rPr>
        <w:b/>
        <w:bCs/>
        <w:color w:val="000000"/>
      </w:rPr>
      <w:tab/>
    </w:r>
    <w:r w:rsidR="00A83AE8">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81D9" w14:textId="77777777" w:rsidR="00982D5E" w:rsidRDefault="00982D5E">
    <w:pPr>
      <w:pBdr>
        <w:top w:val="nil"/>
        <w:left w:val="nil"/>
        <w:bottom w:val="nil"/>
        <w:right w:val="nil"/>
        <w:between w:val="nil"/>
      </w:pBdr>
      <w:tabs>
        <w:tab w:val="left" w:pos="934"/>
      </w:tabs>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10F8E" w14:textId="77777777" w:rsidR="00425D3A" w:rsidRDefault="00425D3A">
      <w:r>
        <w:separator/>
      </w:r>
    </w:p>
  </w:footnote>
  <w:footnote w:type="continuationSeparator" w:id="0">
    <w:p w14:paraId="1E714CB2" w14:textId="77777777" w:rsidR="00425D3A" w:rsidRDefault="00425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1E9E" w14:textId="77777777" w:rsidR="00982D5E" w:rsidRDefault="00982D5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F275" w14:textId="77777777" w:rsidR="00982D5E" w:rsidRDefault="00982D5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51A7" w14:textId="77777777" w:rsidR="00982D5E" w:rsidRDefault="00982D5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E442D"/>
    <w:multiLevelType w:val="multilevel"/>
    <w:tmpl w:val="44EA3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1862F6"/>
    <w:multiLevelType w:val="hybridMultilevel"/>
    <w:tmpl w:val="681468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42DA2"/>
    <w:multiLevelType w:val="multilevel"/>
    <w:tmpl w:val="AB7E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5D16FC"/>
    <w:multiLevelType w:val="multilevel"/>
    <w:tmpl w:val="E5605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5630767">
    <w:abstractNumId w:val="3"/>
  </w:num>
  <w:num w:numId="2" w16cid:durableId="1476870898">
    <w:abstractNumId w:val="2"/>
  </w:num>
  <w:num w:numId="3" w16cid:durableId="1103382806">
    <w:abstractNumId w:val="0"/>
    <w:lvlOverride w:ilvl="0">
      <w:lvl w:ilvl="0">
        <w:numFmt w:val="lowerLetter"/>
        <w:lvlText w:val="%1."/>
        <w:lvlJc w:val="left"/>
      </w:lvl>
    </w:lvlOverride>
  </w:num>
  <w:num w:numId="4" w16cid:durableId="1445230148">
    <w:abstractNumId w:val="0"/>
    <w:lvlOverride w:ilvl="0">
      <w:lvl w:ilvl="0">
        <w:numFmt w:val="lowerLetter"/>
        <w:lvlText w:val="%1."/>
        <w:lvlJc w:val="left"/>
      </w:lvl>
    </w:lvlOverride>
  </w:num>
  <w:num w:numId="5" w16cid:durableId="665323340">
    <w:abstractNumId w:val="0"/>
    <w:lvlOverride w:ilvl="0">
      <w:lvl w:ilvl="0">
        <w:numFmt w:val="lowerLetter"/>
        <w:lvlText w:val="%1."/>
        <w:lvlJc w:val="left"/>
      </w:lvl>
    </w:lvlOverride>
  </w:num>
  <w:num w:numId="6" w16cid:durableId="430856419">
    <w:abstractNumId w:val="0"/>
    <w:lvlOverride w:ilvl="0">
      <w:lvl w:ilvl="0">
        <w:numFmt w:val="lowerLetter"/>
        <w:lvlText w:val="%1."/>
        <w:lvlJc w:val="left"/>
      </w:lvl>
    </w:lvlOverride>
  </w:num>
  <w:num w:numId="7" w16cid:durableId="1618953178">
    <w:abstractNumId w:val="0"/>
    <w:lvlOverride w:ilvl="0">
      <w:lvl w:ilvl="0">
        <w:numFmt w:val="lowerLetter"/>
        <w:lvlText w:val="%1."/>
        <w:lvlJc w:val="left"/>
      </w:lvl>
    </w:lvlOverride>
  </w:num>
  <w:num w:numId="8" w16cid:durableId="1597052515">
    <w:abstractNumId w:val="1"/>
  </w:num>
  <w:num w:numId="9" w16cid:durableId="1296905603">
    <w:abstractNumId w:val="6"/>
  </w:num>
  <w:num w:numId="10" w16cid:durableId="1771200790">
    <w:abstractNumId w:val="5"/>
  </w:num>
  <w:num w:numId="11" w16cid:durableId="729034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D5E"/>
    <w:rsid w:val="000A5A21"/>
    <w:rsid w:val="0013677B"/>
    <w:rsid w:val="0014700F"/>
    <w:rsid w:val="001B2732"/>
    <w:rsid w:val="001B2C35"/>
    <w:rsid w:val="002A06CE"/>
    <w:rsid w:val="002C2E78"/>
    <w:rsid w:val="002E519E"/>
    <w:rsid w:val="00300915"/>
    <w:rsid w:val="00425D3A"/>
    <w:rsid w:val="004F6778"/>
    <w:rsid w:val="00772E79"/>
    <w:rsid w:val="00776E0C"/>
    <w:rsid w:val="00977253"/>
    <w:rsid w:val="00982D5E"/>
    <w:rsid w:val="00A83AE8"/>
    <w:rsid w:val="00BE6321"/>
    <w:rsid w:val="00CC359F"/>
    <w:rsid w:val="00D35748"/>
    <w:rsid w:val="00F86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336F"/>
  <w15:docId w15:val="{009410DC-8432-5A41-9243-DC3179EE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A5A21"/>
    <w:rPr>
      <w:rFonts w:eastAsiaTheme="minorHAnsi"/>
      <w:kern w:val="2"/>
      <w:lang w:val="en-US"/>
      <w14:ligatures w14:val="standardContextual"/>
    </w:rPr>
  </w:style>
  <w:style w:type="paragraph" w:styleId="Heading1">
    <w:name w:val="heading 1"/>
    <w:basedOn w:val="Normal"/>
    <w:next w:val="Normal"/>
    <w:link w:val="Heading1Char"/>
    <w:uiPriority w:val="9"/>
    <w:qFormat/>
    <w:rsid w:val="000A5A21"/>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0A5A21"/>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0A5A21"/>
    <w:pPr>
      <w:outlineLvl w:val="2"/>
    </w:pPr>
    <w:rPr>
      <w:i/>
      <w:iCs/>
      <w:sz w:val="18"/>
      <w:szCs w:val="18"/>
    </w:rPr>
  </w:style>
  <w:style w:type="paragraph" w:styleId="Heading4">
    <w:name w:val="heading 4"/>
    <w:basedOn w:val="Footer"/>
    <w:next w:val="Normal"/>
    <w:link w:val="Heading4Char"/>
    <w:uiPriority w:val="9"/>
    <w:unhideWhenUsed/>
    <w:qFormat/>
    <w:rsid w:val="000A5A21"/>
    <w:rPr>
      <w:b w:val="0"/>
      <w:bCs w:val="0"/>
    </w:rPr>
  </w:style>
  <w:style w:type="paragraph" w:styleId="Heading5">
    <w:name w:val="heading 5"/>
    <w:basedOn w:val="Normal"/>
    <w:next w:val="Normal"/>
    <w:link w:val="Heading5Char"/>
    <w:uiPriority w:val="9"/>
    <w:semiHidden/>
    <w:unhideWhenUsed/>
    <w:qFormat/>
    <w:rsid w:val="000A5A21"/>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0A5A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A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A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A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0A5A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A5A21"/>
  </w:style>
  <w:style w:type="table" w:customStyle="1" w:styleId="TableNormal0">
    <w:name w:val="TableNormal"/>
    <w:tblPr>
      <w:tblCellMar>
        <w:top w:w="100" w:type="dxa"/>
        <w:left w:w="100" w:type="dxa"/>
        <w:bottom w:w="100" w:type="dxa"/>
        <w:right w:w="100" w:type="dxa"/>
      </w:tblCellMar>
    </w:tblPr>
  </w:style>
  <w:style w:type="paragraph" w:styleId="Title">
    <w:name w:val="Title"/>
    <w:aliases w:val="Document Title"/>
    <w:basedOn w:val="Normal"/>
    <w:next w:val="Normal"/>
    <w:link w:val="TitleChar"/>
    <w:uiPriority w:val="10"/>
    <w:qFormat/>
    <w:rsid w:val="000A5A21"/>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lang w:val="en"/>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A83AE8"/>
    <w:rPr>
      <w:color w:val="666666"/>
    </w:rPr>
  </w:style>
  <w:style w:type="paragraph" w:styleId="NormalWeb">
    <w:name w:val="Normal (Web)"/>
    <w:basedOn w:val="Normal"/>
    <w:uiPriority w:val="99"/>
    <w:unhideWhenUsed/>
    <w:rsid w:val="000A5A2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0A5A21"/>
    <w:pPr>
      <w:ind w:left="720"/>
      <w:contextualSpacing/>
    </w:pPr>
  </w:style>
  <w:style w:type="character" w:customStyle="1" w:styleId="Heading7Char">
    <w:name w:val="Heading 7 Char"/>
    <w:basedOn w:val="DefaultParagraphFont"/>
    <w:link w:val="Heading7"/>
    <w:uiPriority w:val="9"/>
    <w:semiHidden/>
    <w:rsid w:val="000A5A21"/>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0A5A21"/>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0A5A21"/>
    <w:rPr>
      <w:rFonts w:eastAsiaTheme="majorEastAsia" w:cstheme="majorBidi"/>
      <w:color w:val="272727" w:themeColor="text1" w:themeTint="D8"/>
      <w:kern w:val="2"/>
      <w:lang w:val="en-US"/>
      <w14:ligatures w14:val="standardContextual"/>
    </w:rPr>
  </w:style>
  <w:style w:type="character" w:customStyle="1" w:styleId="Heading1Char">
    <w:name w:val="Heading 1 Char"/>
    <w:basedOn w:val="DefaultParagraphFont"/>
    <w:link w:val="Heading1"/>
    <w:uiPriority w:val="9"/>
    <w:rsid w:val="000A5A21"/>
    <w:rPr>
      <w:rFonts w:eastAsia="Times New Roman"/>
      <w:b/>
      <w:bCs/>
      <w:color w:val="971D20" w:themeColor="accent3"/>
      <w:kern w:val="36"/>
      <w:lang w:val="en-US"/>
    </w:rPr>
  </w:style>
  <w:style w:type="character" w:customStyle="1" w:styleId="Heading2Char">
    <w:name w:val="Heading 2 Char"/>
    <w:basedOn w:val="DefaultParagraphFont"/>
    <w:link w:val="Heading2"/>
    <w:uiPriority w:val="9"/>
    <w:rsid w:val="000A5A21"/>
    <w:rPr>
      <w:rFonts w:eastAsiaTheme="minorHAnsi"/>
      <w:i/>
      <w:iCs/>
      <w:color w:val="971D20" w:themeColor="accent3"/>
      <w:kern w:val="2"/>
      <w:lang w:val="en-US"/>
      <w14:ligatures w14:val="standardContextual"/>
    </w:rPr>
  </w:style>
  <w:style w:type="character" w:customStyle="1" w:styleId="Heading3Char">
    <w:name w:val="Heading 3 Char"/>
    <w:aliases w:val="Caption/Cutline/Citation Char"/>
    <w:basedOn w:val="DefaultParagraphFont"/>
    <w:link w:val="Heading3"/>
    <w:uiPriority w:val="9"/>
    <w:rsid w:val="000A5A21"/>
    <w:rPr>
      <w:rFonts w:eastAsiaTheme="minorHAnsi"/>
      <w:i/>
      <w:iCs/>
      <w:kern w:val="2"/>
      <w:sz w:val="18"/>
      <w:szCs w:val="18"/>
      <w:lang w:val="en-US"/>
      <w14:ligatures w14:val="standardContextual"/>
    </w:rPr>
  </w:style>
  <w:style w:type="character" w:customStyle="1" w:styleId="Heading4Char">
    <w:name w:val="Heading 4 Char"/>
    <w:basedOn w:val="DefaultParagraphFont"/>
    <w:link w:val="Heading4"/>
    <w:uiPriority w:val="9"/>
    <w:rsid w:val="000A5A21"/>
    <w:rPr>
      <w:rFonts w:eastAsiaTheme="minorHAnsi"/>
      <w:caps/>
      <w:kern w:val="2"/>
      <w:lang w:val="en-US"/>
      <w14:ligatures w14:val="standardContextual"/>
    </w:rPr>
  </w:style>
  <w:style w:type="character" w:customStyle="1" w:styleId="Heading5Char">
    <w:name w:val="Heading 5 Char"/>
    <w:basedOn w:val="DefaultParagraphFont"/>
    <w:link w:val="Heading5"/>
    <w:uiPriority w:val="9"/>
    <w:semiHidden/>
    <w:rsid w:val="000A5A21"/>
    <w:rPr>
      <w:rFonts w:eastAsiaTheme="majorEastAsia" w:cstheme="majorBidi"/>
      <w:color w:val="1E6792"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0A5A21"/>
    <w:rPr>
      <w:rFonts w:eastAsiaTheme="majorEastAsia" w:cstheme="majorBidi"/>
      <w:i/>
      <w:iCs/>
      <w:color w:val="595959" w:themeColor="text1" w:themeTint="A6"/>
      <w:kern w:val="2"/>
      <w:lang w:val="en-US"/>
      <w14:ligatures w14:val="standardContextual"/>
    </w:rPr>
  </w:style>
  <w:style w:type="character" w:customStyle="1" w:styleId="TitleChar">
    <w:name w:val="Title Char"/>
    <w:aliases w:val="Document Title Char"/>
    <w:basedOn w:val="DefaultParagraphFont"/>
    <w:link w:val="Title"/>
    <w:uiPriority w:val="10"/>
    <w:rsid w:val="000A5A21"/>
    <w:rPr>
      <w:rFonts w:eastAsiaTheme="minorHAnsi"/>
      <w:b/>
      <w:bCs/>
      <w:caps/>
      <w:kern w:val="2"/>
      <w:sz w:val="32"/>
      <w:szCs w:val="32"/>
      <w:lang w:val="en-US"/>
      <w14:ligatures w14:val="standardContextual"/>
    </w:rPr>
  </w:style>
  <w:style w:type="character" w:styleId="FollowedHyperlink">
    <w:name w:val="FollowedHyperlink"/>
    <w:basedOn w:val="DefaultParagraphFont"/>
    <w:uiPriority w:val="99"/>
    <w:semiHidden/>
    <w:unhideWhenUsed/>
    <w:rsid w:val="000A5A21"/>
    <w:rPr>
      <w:color w:val="288AC3" w:themeColor="followedHyperlink"/>
      <w:u w:val="single"/>
    </w:rPr>
  </w:style>
  <w:style w:type="paragraph" w:styleId="Footer">
    <w:name w:val="footer"/>
    <w:basedOn w:val="Normal"/>
    <w:link w:val="FooterChar"/>
    <w:uiPriority w:val="99"/>
    <w:unhideWhenUsed/>
    <w:rsid w:val="000A5A21"/>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0A5A21"/>
    <w:rPr>
      <w:rFonts w:eastAsiaTheme="minorHAnsi"/>
      <w:b/>
      <w:bCs/>
      <w:caps/>
      <w:kern w:val="2"/>
      <w:lang w:val="en-US"/>
      <w14:ligatures w14:val="standardContextual"/>
    </w:rPr>
  </w:style>
  <w:style w:type="paragraph" w:customStyle="1" w:styleId="BlockQuote">
    <w:name w:val="Block Quote"/>
    <w:basedOn w:val="Normal"/>
    <w:qFormat/>
    <w:rsid w:val="000A5A21"/>
    <w:pPr>
      <w:ind w:left="720"/>
    </w:pPr>
    <w:rPr>
      <w:i/>
    </w:rPr>
  </w:style>
  <w:style w:type="character" w:styleId="Hyperlink">
    <w:name w:val="Hyperlink"/>
    <w:basedOn w:val="DefaultParagraphFont"/>
    <w:uiPriority w:val="99"/>
    <w:unhideWhenUsed/>
    <w:rsid w:val="000A5A21"/>
    <w:rPr>
      <w:color w:val="288AC3" w:themeColor="accent1"/>
      <w:u w:val="single"/>
    </w:rPr>
  </w:style>
  <w:style w:type="character" w:styleId="UnresolvedMention">
    <w:name w:val="Unresolved Mention"/>
    <w:basedOn w:val="DefaultParagraphFont"/>
    <w:uiPriority w:val="99"/>
    <w:semiHidden/>
    <w:unhideWhenUsed/>
    <w:rsid w:val="000A5A21"/>
    <w:rPr>
      <w:color w:val="605E5C"/>
      <w:shd w:val="clear" w:color="auto" w:fill="E1DFDD"/>
    </w:rPr>
  </w:style>
  <w:style w:type="paragraph" w:styleId="Header">
    <w:name w:val="header"/>
    <w:basedOn w:val="Normal"/>
    <w:link w:val="HeaderChar"/>
    <w:uiPriority w:val="99"/>
    <w:unhideWhenUsed/>
    <w:rsid w:val="000A5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A21"/>
    <w:rPr>
      <w:rFonts w:eastAsiaTheme="minorHAnsi"/>
      <w:kern w:val="2"/>
      <w:lang w:val="en-US"/>
      <w14:ligatures w14:val="standardContextual"/>
    </w:rPr>
  </w:style>
  <w:style w:type="paragraph" w:customStyle="1" w:styleId="AnswerKey">
    <w:name w:val="Answer Key"/>
    <w:basedOn w:val="Normal"/>
    <w:qFormat/>
    <w:rsid w:val="000A5A21"/>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LEARN Vertical Template 2025.dotx</Template>
  <TotalTime>1</TotalTime>
  <Pages>2</Pages>
  <Words>269</Words>
  <Characters>1339</Characters>
  <Application>Microsoft Office Word</Application>
  <DocSecurity>0</DocSecurity>
  <Lines>56</Lines>
  <Paragraphs>32</Paragraphs>
  <ScaleCrop>false</ScaleCrop>
  <HeadingPairs>
    <vt:vector size="2" baseType="variant">
      <vt:variant>
        <vt:lpstr>Title</vt:lpstr>
      </vt:variant>
      <vt:variant>
        <vt:i4>1</vt:i4>
      </vt:variant>
    </vt:vector>
  </HeadingPairs>
  <TitlesOfParts>
    <vt:vector size="1" baseType="lpstr">
      <vt:lpstr>Scaling the Skyline</vt:lpstr>
    </vt:vector>
  </TitlesOfParts>
  <Manager/>
  <Company/>
  <LinksUpToDate>false</LinksUpToDate>
  <CharactersWithSpaces>1580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Scaling the Skyline</dc:title>
  <dc:subject/>
  <dc:creator>K20 Center</dc:creator>
  <cp:keywords/>
  <dc:description/>
  <cp:lastModifiedBy>Gracia, Ann M.</cp:lastModifiedBy>
  <cp:revision>3</cp:revision>
  <cp:lastPrinted>2026-03-23T14:59:00Z</cp:lastPrinted>
  <dcterms:created xsi:type="dcterms:W3CDTF">2026-03-23T14:59:00Z</dcterms:created>
  <dcterms:modified xsi:type="dcterms:W3CDTF">2026-03-23T14:59:00Z</dcterms:modified>
  <cp:category/>
</cp:coreProperties>
</file>